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4F2D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</w:pPr>
    </w:p>
    <w:p w14:paraId="6F4F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评审表（类型一）</w:t>
      </w:r>
    </w:p>
    <w:p w14:paraId="375F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申报品种：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 w14:paraId="0124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申报制造商及品牌：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1E34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申报产品生产地址：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5B5E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（备注：请各制造商勾选评价项目，自评打分，按顺序提供证明材料，填写佐证材料页码。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tbl>
      <w:tblPr>
        <w:tblStyle w:val="4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86"/>
        <w:gridCol w:w="1414"/>
        <w:gridCol w:w="483"/>
        <w:gridCol w:w="2515"/>
        <w:gridCol w:w="1813"/>
        <w:gridCol w:w="920"/>
      </w:tblGrid>
      <w:tr w14:paraId="00688AF5">
        <w:trPr>
          <w:trHeight w:val="0" w:hRule="atLeast"/>
          <w:tblHeader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544D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414" w:type="dxa"/>
            <w:noWrap w:val="0"/>
            <w:vAlign w:val="center"/>
          </w:tcPr>
          <w:p w14:paraId="5EDA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483" w:type="dxa"/>
            <w:noWrap w:val="0"/>
            <w:vAlign w:val="center"/>
          </w:tcPr>
          <w:p w14:paraId="6B47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2515" w:type="dxa"/>
            <w:noWrap w:val="0"/>
            <w:vAlign w:val="center"/>
          </w:tcPr>
          <w:p w14:paraId="76D3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证明材料要求</w:t>
            </w:r>
          </w:p>
        </w:tc>
        <w:tc>
          <w:tcPr>
            <w:tcW w:w="1813" w:type="dxa"/>
            <w:noWrap w:val="0"/>
            <w:vAlign w:val="center"/>
          </w:tcPr>
          <w:p w14:paraId="52C6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920" w:type="dxa"/>
            <w:noWrap w:val="0"/>
            <w:vAlign w:val="center"/>
          </w:tcPr>
          <w:p w14:paraId="7DA3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佐证材料页码</w:t>
            </w:r>
          </w:p>
        </w:tc>
      </w:tr>
      <w:tr w14:paraId="2BBCD2E1">
        <w:trPr>
          <w:trHeight w:val="90" w:hRule="atLeast"/>
          <w:jc w:val="center"/>
        </w:trPr>
        <w:tc>
          <w:tcPr>
            <w:tcW w:w="1121" w:type="dxa"/>
            <w:noWrap w:val="0"/>
            <w:vAlign w:val="center"/>
          </w:tcPr>
          <w:p w14:paraId="5FE701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自主生产能力</w:t>
            </w:r>
          </w:p>
        </w:tc>
        <w:tc>
          <w:tcPr>
            <w:tcW w:w="2286" w:type="dxa"/>
            <w:noWrap w:val="0"/>
            <w:vAlign w:val="center"/>
          </w:tcPr>
          <w:p w14:paraId="6C3156C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自主生产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能力或代工厂</w:t>
            </w:r>
          </w:p>
        </w:tc>
        <w:tc>
          <w:tcPr>
            <w:tcW w:w="1414" w:type="dxa"/>
            <w:noWrap w:val="0"/>
            <w:vAlign w:val="center"/>
          </w:tcPr>
          <w:p w14:paraId="03CF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否决项</w:t>
            </w:r>
          </w:p>
        </w:tc>
        <w:tc>
          <w:tcPr>
            <w:tcW w:w="483" w:type="dxa"/>
            <w:noWrap w:val="0"/>
            <w:vAlign w:val="center"/>
          </w:tcPr>
          <w:p w14:paraId="3FF4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68E007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1.生产工厂的房产证明或租赁合同；</w:t>
            </w:r>
          </w:p>
          <w:p w14:paraId="6C3F9AC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设备的发票或采购合同等</w:t>
            </w:r>
          </w:p>
          <w:p w14:paraId="6568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单位名称须一致）</w:t>
            </w:r>
          </w:p>
        </w:tc>
        <w:tc>
          <w:tcPr>
            <w:tcW w:w="1813" w:type="dxa"/>
            <w:noWrap w:val="0"/>
            <w:vAlign w:val="center"/>
          </w:tcPr>
          <w:p w14:paraId="2C53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若为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OEM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ODM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，则由代加工厂家提供相关证明材料并盖章确认后一同申报</w:t>
            </w:r>
          </w:p>
        </w:tc>
        <w:tc>
          <w:tcPr>
            <w:tcW w:w="920" w:type="dxa"/>
            <w:noWrap w:val="0"/>
            <w:vAlign w:val="center"/>
          </w:tcPr>
          <w:p w14:paraId="7F1D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1A4940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507A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1.生产工厂视频考察（30分）</w:t>
            </w:r>
          </w:p>
        </w:tc>
        <w:tc>
          <w:tcPr>
            <w:tcW w:w="2286" w:type="dxa"/>
            <w:noWrap w:val="0"/>
            <w:vAlign w:val="center"/>
          </w:tcPr>
          <w:p w14:paraId="5A29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厂房规模</w:t>
            </w:r>
          </w:p>
        </w:tc>
        <w:tc>
          <w:tcPr>
            <w:tcW w:w="1414" w:type="dxa"/>
            <w:noWrap w:val="0"/>
            <w:vAlign w:val="center"/>
          </w:tcPr>
          <w:p w14:paraId="5391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4E74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015D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  <w:t>生产工厂实况录制视频文件</w:t>
            </w:r>
          </w:p>
        </w:tc>
        <w:tc>
          <w:tcPr>
            <w:tcW w:w="1813" w:type="dxa"/>
            <w:noWrap w:val="0"/>
            <w:vAlign w:val="center"/>
          </w:tcPr>
          <w:p w14:paraId="08EA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59B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883E29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6762849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48C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厂区管理情况</w:t>
            </w:r>
          </w:p>
        </w:tc>
        <w:tc>
          <w:tcPr>
            <w:tcW w:w="1414" w:type="dxa"/>
            <w:noWrap w:val="0"/>
            <w:vAlign w:val="center"/>
          </w:tcPr>
          <w:p w14:paraId="7BE6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73B5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E92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71AD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EE5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034554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49F0DB0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5C41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设备先进性</w:t>
            </w:r>
          </w:p>
        </w:tc>
        <w:tc>
          <w:tcPr>
            <w:tcW w:w="1414" w:type="dxa"/>
            <w:noWrap w:val="0"/>
            <w:vAlign w:val="center"/>
          </w:tcPr>
          <w:p w14:paraId="2085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7FF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485A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E43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475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99C89E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41CA646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C84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原材料及成品质量检测情况</w:t>
            </w:r>
          </w:p>
        </w:tc>
        <w:tc>
          <w:tcPr>
            <w:tcW w:w="1414" w:type="dxa"/>
            <w:noWrap w:val="0"/>
            <w:vAlign w:val="center"/>
          </w:tcPr>
          <w:p w14:paraId="5895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2661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4956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639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246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1ADF98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13293D6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4290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其他：工厂视频录制质量情况</w:t>
            </w:r>
          </w:p>
        </w:tc>
        <w:tc>
          <w:tcPr>
            <w:tcW w:w="1414" w:type="dxa"/>
            <w:noWrap w:val="0"/>
            <w:vAlign w:val="center"/>
          </w:tcPr>
          <w:p w14:paraId="5341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4576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482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6C21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CD9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C8E73E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01CD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2.权威机构认证（12分）</w:t>
            </w:r>
          </w:p>
        </w:tc>
        <w:tc>
          <w:tcPr>
            <w:tcW w:w="2286" w:type="dxa"/>
            <w:noWrap w:val="0"/>
            <w:vAlign w:val="center"/>
          </w:tcPr>
          <w:p w14:paraId="2CD8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1414" w:type="dxa"/>
            <w:noWrap w:val="0"/>
            <w:vAlign w:val="center"/>
          </w:tcPr>
          <w:p w14:paraId="173D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4DDF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4CC5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</w:t>
            </w:r>
          </w:p>
        </w:tc>
        <w:tc>
          <w:tcPr>
            <w:tcW w:w="1813" w:type="dxa"/>
            <w:noWrap w:val="0"/>
            <w:vAlign w:val="center"/>
          </w:tcPr>
          <w:p w14:paraId="66FD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3CD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A370DA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5DE090E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47C28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国家级专精特新“小巨人”企业</w:t>
            </w:r>
          </w:p>
        </w:tc>
        <w:tc>
          <w:tcPr>
            <w:tcW w:w="1414" w:type="dxa"/>
            <w:noWrap w:val="0"/>
            <w:vAlign w:val="center"/>
          </w:tcPr>
          <w:p w14:paraId="5401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vMerge w:val="restart"/>
            <w:noWrap w:val="0"/>
            <w:vAlign w:val="center"/>
          </w:tcPr>
          <w:p w14:paraId="1A86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5C89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相关证明证书及可公开查询的方式（单选，最高6分）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31A7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085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4B3BE83">
        <w:trPr>
          <w:trHeight w:val="0" w:hRule="atLeast"/>
          <w:jc w:val="center"/>
        </w:trPr>
        <w:tc>
          <w:tcPr>
            <w:tcW w:w="1121" w:type="dxa"/>
            <w:vMerge w:val="continue"/>
            <w:shd w:val="clear" w:color="auto" w:fill="auto"/>
            <w:noWrap w:val="0"/>
            <w:vAlign w:val="center"/>
          </w:tcPr>
          <w:p w14:paraId="375F9FB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shd w:val="clear" w:color="auto" w:fill="FEFEFE"/>
            <w:noWrap w:val="0"/>
            <w:vAlign w:val="center"/>
          </w:tcPr>
          <w:p w14:paraId="1DF7DF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省级专精特新企业</w:t>
            </w:r>
          </w:p>
        </w:tc>
        <w:tc>
          <w:tcPr>
            <w:tcW w:w="1414" w:type="dxa"/>
            <w:noWrap w:val="0"/>
            <w:vAlign w:val="center"/>
          </w:tcPr>
          <w:p w14:paraId="70ED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1FC5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36EB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2BDB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641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A9E63DF">
        <w:trPr>
          <w:trHeight w:val="2194" w:hRule="atLeast"/>
          <w:jc w:val="center"/>
        </w:trPr>
        <w:tc>
          <w:tcPr>
            <w:tcW w:w="1121" w:type="dxa"/>
            <w:noWrap w:val="0"/>
            <w:vAlign w:val="center"/>
          </w:tcPr>
          <w:p w14:paraId="7760214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" w:eastAsia="仿宋_GB2312" w:cs="Times New Roman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3.应用情况（8分）</w:t>
            </w:r>
          </w:p>
        </w:tc>
        <w:tc>
          <w:tcPr>
            <w:tcW w:w="2286" w:type="dxa"/>
            <w:noWrap w:val="0"/>
            <w:vAlign w:val="center"/>
          </w:tcPr>
          <w:p w14:paraId="4620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大型国企、央企及政府部门战略合作和批量招标合作，战略合作是指有明确的合作范围、合作价格约定等关键信息</w:t>
            </w:r>
          </w:p>
        </w:tc>
        <w:tc>
          <w:tcPr>
            <w:tcW w:w="1414" w:type="dxa"/>
            <w:noWrap w:val="0"/>
            <w:vAlign w:val="center"/>
          </w:tcPr>
          <w:p w14:paraId="32C8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1个2分，最高8分</w:t>
            </w:r>
          </w:p>
        </w:tc>
        <w:tc>
          <w:tcPr>
            <w:tcW w:w="483" w:type="dxa"/>
            <w:noWrap w:val="0"/>
            <w:vAlign w:val="center"/>
          </w:tcPr>
          <w:p w14:paraId="6233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5883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提供签约合同关键页，明确合作单位、合作范围、清单（可不显示价格）等</w:t>
            </w:r>
          </w:p>
        </w:tc>
        <w:tc>
          <w:tcPr>
            <w:tcW w:w="1813" w:type="dxa"/>
            <w:noWrap w:val="0"/>
            <w:vAlign w:val="center"/>
          </w:tcPr>
          <w:p w14:paraId="63A5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合作范围未包含申报品种时不得分</w:t>
            </w:r>
          </w:p>
        </w:tc>
        <w:tc>
          <w:tcPr>
            <w:tcW w:w="920" w:type="dxa"/>
            <w:noWrap w:val="0"/>
            <w:vAlign w:val="center"/>
          </w:tcPr>
          <w:p w14:paraId="2707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420D30">
        <w:trPr>
          <w:trHeight w:val="2196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713B88D5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.参编标准（15分）</w:t>
            </w:r>
          </w:p>
        </w:tc>
        <w:tc>
          <w:tcPr>
            <w:tcW w:w="2286" w:type="dxa"/>
            <w:noWrap w:val="0"/>
            <w:vAlign w:val="center"/>
          </w:tcPr>
          <w:p w14:paraId="6C89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国家标准数：项</w:t>
            </w:r>
          </w:p>
        </w:tc>
        <w:tc>
          <w:tcPr>
            <w:tcW w:w="1414" w:type="dxa"/>
            <w:noWrap w:val="0"/>
            <w:vAlign w:val="center"/>
          </w:tcPr>
          <w:p w14:paraId="334A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项2分，最高10分</w:t>
            </w:r>
          </w:p>
        </w:tc>
        <w:tc>
          <w:tcPr>
            <w:tcW w:w="483" w:type="dxa"/>
            <w:noWrap w:val="0"/>
            <w:vAlign w:val="center"/>
          </w:tcPr>
          <w:p w14:paraId="3E48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4653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提供申报品种相关参编标准的封面页和前言页（即主、参编单位署名页）等证明文件。主、参编单位的名称应与申报单位名称一致，不一致时应提供股权证明文件（标准应是现行有效的，可多选，最高15分）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1C8D09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1.与申报品种无关的参编标准均不得分；</w:t>
            </w:r>
          </w:p>
          <w:p w14:paraId="4D82AE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2.参编单位与申报单位不一致且无直接股权关系的不得分；</w:t>
            </w:r>
          </w:p>
          <w:p w14:paraId="17C8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3.申报单位非参编单位的，仅申报单位的法定代表人等自然人参编标准不得分</w:t>
            </w:r>
          </w:p>
        </w:tc>
        <w:tc>
          <w:tcPr>
            <w:tcW w:w="920" w:type="dxa"/>
            <w:noWrap w:val="0"/>
            <w:vAlign w:val="center"/>
          </w:tcPr>
          <w:p w14:paraId="21D1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99202D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0457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4A2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行业标准数：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436C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项1分，最高5分</w:t>
            </w:r>
          </w:p>
        </w:tc>
        <w:tc>
          <w:tcPr>
            <w:tcW w:w="483" w:type="dxa"/>
            <w:noWrap w:val="0"/>
            <w:vAlign w:val="center"/>
          </w:tcPr>
          <w:p w14:paraId="0A10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75C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FB8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138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324045E">
        <w:trPr>
          <w:trHeight w:val="2951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57574B25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专利（15分）</w:t>
            </w:r>
          </w:p>
        </w:tc>
        <w:tc>
          <w:tcPr>
            <w:tcW w:w="2286" w:type="dxa"/>
            <w:noWrap w:val="0"/>
            <w:vAlign w:val="center"/>
          </w:tcPr>
          <w:p w14:paraId="7561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发明专利数：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3BD7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1项2分，最高10分</w:t>
            </w:r>
          </w:p>
        </w:tc>
        <w:tc>
          <w:tcPr>
            <w:tcW w:w="483" w:type="dxa"/>
            <w:noWrap w:val="0"/>
            <w:vAlign w:val="center"/>
          </w:tcPr>
          <w:p w14:paraId="6FA93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7B7B738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提供申报品种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专利证书。专利权人应与申报单位名称一致，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不一致时应提供股权证明文件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（可多选，最高15分）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7CE497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1.专利申请书、说明书等非证书类型文件，均不得分；</w:t>
            </w:r>
          </w:p>
          <w:p w14:paraId="6F7F6E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2.与申报品种无关的专利均不得分；</w:t>
            </w:r>
          </w:p>
          <w:p w14:paraId="3965A8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专利权人与申报单位不一致且无直接股权关系的不得分；</w:t>
            </w:r>
          </w:p>
          <w:p w14:paraId="499C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4.申报单位非专利权人的，仅申报单位的法定代表人等自然人持有的专利不得分</w:t>
            </w:r>
          </w:p>
        </w:tc>
        <w:tc>
          <w:tcPr>
            <w:tcW w:w="920" w:type="dxa"/>
            <w:noWrap w:val="0"/>
            <w:vAlign w:val="center"/>
          </w:tcPr>
          <w:p w14:paraId="4DE6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ED66B2">
        <w:trPr>
          <w:trHeight w:val="2847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0C5E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2FE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实用新型专利数：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1A101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1项1分，最高5分</w:t>
            </w:r>
          </w:p>
        </w:tc>
        <w:tc>
          <w:tcPr>
            <w:tcW w:w="483" w:type="dxa"/>
            <w:noWrap w:val="0"/>
            <w:vAlign w:val="center"/>
          </w:tcPr>
          <w:p w14:paraId="1250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A1B4F5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3A1F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725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DBE1834">
        <w:trPr>
          <w:trHeight w:val="1711" w:hRule="atLeast"/>
          <w:jc w:val="center"/>
        </w:trPr>
        <w:tc>
          <w:tcPr>
            <w:tcW w:w="1121" w:type="dxa"/>
            <w:noWrap w:val="0"/>
            <w:vAlign w:val="center"/>
          </w:tcPr>
          <w:p w14:paraId="615E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6.是否具有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产品质量认证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2286" w:type="dxa"/>
            <w:noWrap w:val="0"/>
            <w:vAlign w:val="center"/>
          </w:tcPr>
          <w:p w14:paraId="7A11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1414" w:type="dxa"/>
            <w:noWrap w:val="0"/>
            <w:vAlign w:val="center"/>
          </w:tcPr>
          <w:p w14:paraId="4450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1F0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46BA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提供申报品种的产品质量认证证书或由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CNAS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资质机构出具的检测报告</w:t>
            </w:r>
          </w:p>
        </w:tc>
        <w:tc>
          <w:tcPr>
            <w:tcW w:w="1813" w:type="dxa"/>
            <w:noWrap w:val="0"/>
            <w:vAlign w:val="center"/>
          </w:tcPr>
          <w:p w14:paraId="54A3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证书未在有效期不得分</w:t>
            </w:r>
          </w:p>
        </w:tc>
        <w:tc>
          <w:tcPr>
            <w:tcW w:w="920" w:type="dxa"/>
            <w:noWrap w:val="0"/>
            <w:vAlign w:val="center"/>
          </w:tcPr>
          <w:p w14:paraId="0BC8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CC80F5">
        <w:trPr>
          <w:trHeight w:val="1448" w:hRule="atLeast"/>
          <w:jc w:val="center"/>
        </w:trPr>
        <w:tc>
          <w:tcPr>
            <w:tcW w:w="1121" w:type="dxa"/>
            <w:noWrap w:val="0"/>
            <w:vAlign w:val="center"/>
          </w:tcPr>
          <w:p w14:paraId="335D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7.绿色产品认证（8分）</w:t>
            </w:r>
          </w:p>
        </w:tc>
        <w:tc>
          <w:tcPr>
            <w:tcW w:w="2286" w:type="dxa"/>
            <w:noWrap w:val="0"/>
            <w:vAlign w:val="center"/>
          </w:tcPr>
          <w:p w14:paraId="1054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</w:p>
        </w:tc>
        <w:tc>
          <w:tcPr>
            <w:tcW w:w="1414" w:type="dxa"/>
            <w:noWrap w:val="0"/>
            <w:vAlign w:val="center"/>
          </w:tcPr>
          <w:p w14:paraId="301C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" w:type="dxa"/>
            <w:noWrap w:val="0"/>
            <w:vAlign w:val="center"/>
          </w:tcPr>
          <w:p w14:paraId="7D65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72F4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提供绿色产品认证证书或绿色建材认证证书</w:t>
            </w:r>
          </w:p>
        </w:tc>
        <w:tc>
          <w:tcPr>
            <w:tcW w:w="1813" w:type="dxa"/>
            <w:noWrap w:val="0"/>
            <w:vAlign w:val="center"/>
          </w:tcPr>
          <w:p w14:paraId="4B62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证书未在有效期不得分</w:t>
            </w:r>
          </w:p>
        </w:tc>
        <w:tc>
          <w:tcPr>
            <w:tcW w:w="920" w:type="dxa"/>
            <w:noWrap w:val="0"/>
            <w:vAlign w:val="center"/>
          </w:tcPr>
          <w:p w14:paraId="3739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C7C7CA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7366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8.产品质量溯源（6分）</w:t>
            </w:r>
          </w:p>
        </w:tc>
        <w:tc>
          <w:tcPr>
            <w:tcW w:w="2286" w:type="dxa"/>
            <w:noWrap w:val="0"/>
            <w:vAlign w:val="center"/>
          </w:tcPr>
          <w:p w14:paraId="637960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□产品包装有二维码等较新的产品追溯手段，用户可通过手机扫码获取产品信息和订单信息等完整信息。</w:t>
            </w:r>
          </w:p>
        </w:tc>
        <w:tc>
          <w:tcPr>
            <w:tcW w:w="1414" w:type="dxa"/>
            <w:noWrap w:val="0"/>
            <w:vAlign w:val="center"/>
          </w:tcPr>
          <w:p w14:paraId="1C56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2F78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3C4FBB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1.提供生成二维码等追溯手段的平台实拍视频，实拍视频应演示如何生成溯源二维码；</w:t>
            </w:r>
          </w:p>
          <w:p w14:paraId="594D22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2.提供粘贴或印刷二维码的实拍视频，实拍视频应演示如何粘贴或印刷溯源二维码；</w:t>
            </w:r>
          </w:p>
          <w:p w14:paraId="759301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3.申报品种的实物产品照片，产品照片应具有清晰可扫描的二维码，以备查验。</w:t>
            </w:r>
          </w:p>
          <w:p w14:paraId="2BE9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产品信息和订单信息为产品名称、客户名称、项目名称、生产日期、生产地址等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（单选，最高6分）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7F1552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1.无法通过手机扫描的二维码不得分；</w:t>
            </w:r>
          </w:p>
          <w:p w14:paraId="02F0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2.仅截图的二维码，非产品实拍图不得分；</w:t>
            </w:r>
          </w:p>
          <w:p w14:paraId="13B80AAF">
            <w:pPr>
              <w:pStyle w:val="2"/>
              <w:rPr>
                <w:rFonts w:hint="default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3.生成二维码的实拍视频、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粘贴或印刷二维码的实拍视频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实物产品照片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三者缺一不可</w:t>
            </w:r>
          </w:p>
        </w:tc>
        <w:tc>
          <w:tcPr>
            <w:tcW w:w="920" w:type="dxa"/>
            <w:noWrap w:val="0"/>
            <w:vAlign w:val="center"/>
          </w:tcPr>
          <w:p w14:paraId="222350B4">
            <w:pPr>
              <w:pStyle w:val="2"/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195976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44C1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441758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□产品包装有二维码等较新的产品追溯手段，用户可通过手机扫码仅获取到序列号等简单信息。</w:t>
            </w:r>
          </w:p>
        </w:tc>
        <w:tc>
          <w:tcPr>
            <w:tcW w:w="1414" w:type="dxa"/>
            <w:noWrap w:val="0"/>
            <w:vAlign w:val="center"/>
          </w:tcPr>
          <w:p w14:paraId="6294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23A9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71A8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D86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09B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6195314">
        <w:trPr>
          <w:trHeight w:val="0" w:hRule="atLeast"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0E2E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10.近3年在工务署存在季度履约评价不合格、材料设备检测不合格</w:t>
            </w:r>
          </w:p>
          <w:p w14:paraId="7EF4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（此项为倒扣分）</w:t>
            </w:r>
          </w:p>
        </w:tc>
        <w:tc>
          <w:tcPr>
            <w:tcW w:w="1414" w:type="dxa"/>
            <w:noWrap w:val="0"/>
            <w:vAlign w:val="center"/>
          </w:tcPr>
          <w:p w14:paraId="5F20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1次扣5分</w:t>
            </w:r>
          </w:p>
        </w:tc>
        <w:tc>
          <w:tcPr>
            <w:tcW w:w="483" w:type="dxa"/>
            <w:noWrap w:val="0"/>
            <w:vAlign w:val="center"/>
          </w:tcPr>
          <w:p w14:paraId="6CB1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37B3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813" w:type="dxa"/>
            <w:noWrap w:val="0"/>
            <w:vAlign w:val="center"/>
          </w:tcPr>
          <w:p w14:paraId="2B3B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EAD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508188F">
        <w:trPr>
          <w:trHeight w:val="0" w:hRule="atLeast"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76AC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414" w:type="dxa"/>
            <w:noWrap w:val="0"/>
            <w:vAlign w:val="center"/>
          </w:tcPr>
          <w:p w14:paraId="7587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83" w:type="dxa"/>
            <w:noWrap w:val="0"/>
            <w:vAlign w:val="center"/>
          </w:tcPr>
          <w:p w14:paraId="790F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23C5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6B80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2B6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1269342">
      <w:pPr>
        <w:pStyle w:val="2"/>
        <w:rPr>
          <w:rFonts w:hint="eastAsia"/>
          <w:lang w:val="en-US" w:eastAsia="zh-CN"/>
        </w:rPr>
      </w:pPr>
    </w:p>
    <w:p w14:paraId="17921CFF">
      <w:pPr>
        <w:pStyle w:val="2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本表适用</w:t>
      </w:r>
      <w:r>
        <w:rPr>
          <w:rFonts w:hint="eastAsia" w:ascii="仿宋_GB2312"/>
          <w:sz w:val="32"/>
          <w:szCs w:val="32"/>
          <w:lang w:val="en-US" w:eastAsia="zh-CN"/>
        </w:rPr>
        <w:t>的品种：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门控五金（含地弹簧、闭门器、门锁五金）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6174D1EF"/>
    <w:sectPr>
      <w:pgSz w:w="11906" w:h="16838"/>
      <w:pgMar w:top="1270" w:right="1633" w:bottom="127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5FC653"/>
    <w:rsid w:val="36F5837B"/>
    <w:rsid w:val="3DCF37CB"/>
    <w:rsid w:val="6AB12764"/>
    <w:rsid w:val="6FCB9AA2"/>
    <w:rsid w:val="72BF6289"/>
    <w:rsid w:val="773BEE52"/>
    <w:rsid w:val="7BD70AC2"/>
    <w:rsid w:val="7F7A2760"/>
    <w:rsid w:val="9B1D5A7C"/>
    <w:rsid w:val="9DBD8448"/>
    <w:rsid w:val="AEFF1B84"/>
    <w:rsid w:val="BBF6F3DB"/>
    <w:rsid w:val="BDDF84D5"/>
    <w:rsid w:val="BF5FC653"/>
    <w:rsid w:val="BFF46FDF"/>
    <w:rsid w:val="EC7BBA50"/>
    <w:rsid w:val="F796936C"/>
    <w:rsid w:val="FDD79016"/>
    <w:rsid w:val="FDECE825"/>
    <w:rsid w:val="FF938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2026-02-07T14:25:00Z</dcterms:created>
  <dc:creator>周春林</dc:creator>
  <cp:lastModifiedBy>周春林</cp:lastModifiedBy>
  <dcterms:modified xsi:type="dcterms:W3CDTF">2026-03-30T11:32:36Z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A0016CFD5E02EF9C54898569205F247F_41</vt:lpwstr>
  </property>
</Properties>
</file>