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CD3C5">
      <w:pPr>
        <w:ind w:left="0" w:leftChars="0" w:firstLine="0" w:firstLineChars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  <w:bookmarkStart w:id="0" w:name="_GoBack"/>
      <w:bookmarkEnd w:id="0"/>
    </w:p>
    <w:p w14:paraId="1F18D368">
      <w:pPr>
        <w:pStyle w:val="2"/>
        <w:rPr>
          <w:rFonts w:hint="eastAsia"/>
          <w:lang w:val="en-US" w:eastAsia="zh-CN"/>
        </w:rPr>
      </w:pPr>
    </w:p>
    <w:p w14:paraId="447E7CD8">
      <w:pPr>
        <w:ind w:left="0" w:leftChars="0" w:firstLine="0" w:firstLineChars="0"/>
        <w:jc w:val="center"/>
        <w:rPr>
          <w:rFonts w:hint="default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val="en-US" w:eastAsia="zh-CN"/>
        </w:rPr>
        <w:t>综合评审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表（类型三）</w:t>
      </w:r>
    </w:p>
    <w:p w14:paraId="09693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p w14:paraId="7995A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申报品种：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        </w:t>
      </w:r>
    </w:p>
    <w:p w14:paraId="1A768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申报制造商及品牌：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</w:p>
    <w:p w14:paraId="6087F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申报产品生产地址：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</w:p>
    <w:p w14:paraId="1C141DD1">
      <w:pPr>
        <w:pStyle w:val="2"/>
        <w:rPr>
          <w:rFonts w:hint="default"/>
          <w:lang w:val="en-US" w:eastAsia="zh-CN"/>
        </w:rPr>
      </w:pPr>
    </w:p>
    <w:tbl>
      <w:tblPr>
        <w:tblStyle w:val="4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286"/>
        <w:gridCol w:w="1414"/>
        <w:gridCol w:w="483"/>
        <w:gridCol w:w="2515"/>
        <w:gridCol w:w="1813"/>
      </w:tblGrid>
      <w:tr w14:paraId="55569345">
        <w:trPr>
          <w:trHeight w:val="0" w:hRule="atLeast"/>
          <w:tblHeader/>
          <w:jc w:val="center"/>
        </w:trPr>
        <w:tc>
          <w:tcPr>
            <w:tcW w:w="3407" w:type="dxa"/>
            <w:gridSpan w:val="2"/>
            <w:noWrap w:val="0"/>
            <w:vAlign w:val="center"/>
          </w:tcPr>
          <w:p w14:paraId="1BF04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评价项目</w:t>
            </w:r>
          </w:p>
        </w:tc>
        <w:tc>
          <w:tcPr>
            <w:tcW w:w="1414" w:type="dxa"/>
            <w:noWrap w:val="0"/>
            <w:vAlign w:val="center"/>
          </w:tcPr>
          <w:p w14:paraId="7898E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分值</w:t>
            </w:r>
          </w:p>
        </w:tc>
        <w:tc>
          <w:tcPr>
            <w:tcW w:w="483" w:type="dxa"/>
            <w:noWrap w:val="0"/>
            <w:vAlign w:val="center"/>
          </w:tcPr>
          <w:p w14:paraId="1FC0A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得分</w:t>
            </w:r>
          </w:p>
        </w:tc>
        <w:tc>
          <w:tcPr>
            <w:tcW w:w="2515" w:type="dxa"/>
            <w:noWrap w:val="0"/>
            <w:vAlign w:val="center"/>
          </w:tcPr>
          <w:p w14:paraId="5F092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证明材料要求</w:t>
            </w:r>
          </w:p>
        </w:tc>
        <w:tc>
          <w:tcPr>
            <w:tcW w:w="1813" w:type="dxa"/>
            <w:noWrap w:val="0"/>
            <w:vAlign w:val="center"/>
          </w:tcPr>
          <w:p w14:paraId="78613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69638B41">
        <w:trPr>
          <w:trHeight w:val="90" w:hRule="atLeast"/>
          <w:jc w:val="center"/>
        </w:trPr>
        <w:tc>
          <w:tcPr>
            <w:tcW w:w="1121" w:type="dxa"/>
            <w:noWrap w:val="0"/>
            <w:vAlign w:val="center"/>
          </w:tcPr>
          <w:p w14:paraId="57A77FC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自主生产能力</w:t>
            </w:r>
          </w:p>
        </w:tc>
        <w:tc>
          <w:tcPr>
            <w:tcW w:w="2286" w:type="dxa"/>
            <w:noWrap w:val="0"/>
            <w:vAlign w:val="center"/>
          </w:tcPr>
          <w:p w14:paraId="4B1FABA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是</w:t>
            </w: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否具有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自主生产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能力或代工厂</w:t>
            </w:r>
          </w:p>
        </w:tc>
        <w:tc>
          <w:tcPr>
            <w:tcW w:w="1414" w:type="dxa"/>
            <w:noWrap w:val="0"/>
            <w:vAlign w:val="center"/>
          </w:tcPr>
          <w:p w14:paraId="24E82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否决项</w:t>
            </w:r>
          </w:p>
        </w:tc>
        <w:tc>
          <w:tcPr>
            <w:tcW w:w="483" w:type="dxa"/>
            <w:noWrap w:val="0"/>
            <w:vAlign w:val="center"/>
          </w:tcPr>
          <w:p w14:paraId="78AC2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638865F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1.生产工厂的房产证明或租赁合同；</w:t>
            </w:r>
          </w:p>
          <w:p w14:paraId="6F43459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2.生产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设备的发票或采购合同等</w:t>
            </w:r>
          </w:p>
          <w:p w14:paraId="3AFEA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单位名称一致）</w:t>
            </w:r>
          </w:p>
        </w:tc>
        <w:tc>
          <w:tcPr>
            <w:tcW w:w="1813" w:type="dxa"/>
            <w:noWrap w:val="0"/>
            <w:vAlign w:val="center"/>
          </w:tcPr>
          <w:p w14:paraId="787FB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若为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OEM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ODM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，则由代加工厂家提供相关证明材料并盖章确认后一同申报</w:t>
            </w:r>
          </w:p>
        </w:tc>
      </w:tr>
      <w:tr w14:paraId="6B50133C">
        <w:trPr>
          <w:trHeight w:val="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60165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1.生产工厂视频考察（30分）</w:t>
            </w:r>
          </w:p>
        </w:tc>
        <w:tc>
          <w:tcPr>
            <w:tcW w:w="2286" w:type="dxa"/>
            <w:noWrap w:val="0"/>
            <w:vAlign w:val="center"/>
          </w:tcPr>
          <w:p w14:paraId="2630E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厂房规模</w:t>
            </w:r>
          </w:p>
        </w:tc>
        <w:tc>
          <w:tcPr>
            <w:tcW w:w="1414" w:type="dxa"/>
            <w:noWrap w:val="0"/>
            <w:vAlign w:val="center"/>
          </w:tcPr>
          <w:p w14:paraId="5C3F0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58A83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49247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"/>
                <w:color w:val="auto"/>
                <w:sz w:val="24"/>
                <w:highlight w:val="none"/>
                <w:lang w:val="en-US" w:eastAsia="zh-CN"/>
              </w:rPr>
              <w:t>生产工厂实况录制视频文件</w:t>
            </w:r>
          </w:p>
        </w:tc>
        <w:tc>
          <w:tcPr>
            <w:tcW w:w="1813" w:type="dxa"/>
            <w:noWrap w:val="0"/>
            <w:vAlign w:val="center"/>
          </w:tcPr>
          <w:p w14:paraId="07DD1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A762A27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3C17F029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1CCA9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厂区管理情况</w:t>
            </w:r>
          </w:p>
        </w:tc>
        <w:tc>
          <w:tcPr>
            <w:tcW w:w="1414" w:type="dxa"/>
            <w:noWrap w:val="0"/>
            <w:vAlign w:val="center"/>
          </w:tcPr>
          <w:p w14:paraId="77423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0D294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6E396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3AD35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2DC2E8B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5E595830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74D70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设备先进性</w:t>
            </w:r>
          </w:p>
        </w:tc>
        <w:tc>
          <w:tcPr>
            <w:tcW w:w="1414" w:type="dxa"/>
            <w:noWrap w:val="0"/>
            <w:vAlign w:val="center"/>
          </w:tcPr>
          <w:p w14:paraId="66636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65743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038B8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22635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F0AA88F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7E33E063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232D1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原材料及成品质量检测情况</w:t>
            </w:r>
          </w:p>
        </w:tc>
        <w:tc>
          <w:tcPr>
            <w:tcW w:w="1414" w:type="dxa"/>
            <w:noWrap w:val="0"/>
            <w:vAlign w:val="center"/>
          </w:tcPr>
          <w:p w14:paraId="57CF4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5BC78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61CAB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452DF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520F8FD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69D6FD27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18B7A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其他：工厂视频录制质量情况</w:t>
            </w:r>
          </w:p>
        </w:tc>
        <w:tc>
          <w:tcPr>
            <w:tcW w:w="1414" w:type="dxa"/>
            <w:noWrap w:val="0"/>
            <w:vAlign w:val="center"/>
          </w:tcPr>
          <w:p w14:paraId="7AD67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33135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75868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2797D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91EEE59">
        <w:trPr>
          <w:trHeight w:val="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08629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2.权威机构认证（12分）</w:t>
            </w:r>
          </w:p>
        </w:tc>
        <w:tc>
          <w:tcPr>
            <w:tcW w:w="2286" w:type="dxa"/>
            <w:noWrap w:val="0"/>
            <w:vAlign w:val="center"/>
          </w:tcPr>
          <w:p w14:paraId="418D6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高新技术企业</w:t>
            </w:r>
          </w:p>
        </w:tc>
        <w:tc>
          <w:tcPr>
            <w:tcW w:w="1414" w:type="dxa"/>
            <w:noWrap w:val="0"/>
            <w:vAlign w:val="center"/>
          </w:tcPr>
          <w:p w14:paraId="08B4C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7A0E8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590FA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相关证明证书及可公开查询的方式</w:t>
            </w:r>
          </w:p>
        </w:tc>
        <w:tc>
          <w:tcPr>
            <w:tcW w:w="1813" w:type="dxa"/>
            <w:noWrap w:val="0"/>
            <w:vAlign w:val="center"/>
          </w:tcPr>
          <w:p w14:paraId="6CE0C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180AA8B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72B45F1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1AF86D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国家级专精特新“小巨人”企业</w:t>
            </w:r>
          </w:p>
        </w:tc>
        <w:tc>
          <w:tcPr>
            <w:tcW w:w="1414" w:type="dxa"/>
            <w:noWrap w:val="0"/>
            <w:vAlign w:val="center"/>
          </w:tcPr>
          <w:p w14:paraId="07A1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vMerge w:val="restart"/>
            <w:noWrap w:val="0"/>
            <w:vAlign w:val="center"/>
          </w:tcPr>
          <w:p w14:paraId="1B9BC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0C60C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相关证明证书及可公开查询的方式（单选，最高6分）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314F5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6B8C34E">
        <w:trPr>
          <w:trHeight w:val="0" w:hRule="atLeast"/>
          <w:jc w:val="center"/>
        </w:trPr>
        <w:tc>
          <w:tcPr>
            <w:tcW w:w="1121" w:type="dxa"/>
            <w:vMerge w:val="continue"/>
            <w:shd w:val="clear" w:color="auto" w:fill="auto"/>
            <w:noWrap w:val="0"/>
            <w:vAlign w:val="center"/>
          </w:tcPr>
          <w:p w14:paraId="2261B876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shd w:val="clear" w:color="auto" w:fill="FEFEFE"/>
            <w:noWrap w:val="0"/>
            <w:vAlign w:val="center"/>
          </w:tcPr>
          <w:p w14:paraId="2EB12D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省级专精特新企业</w:t>
            </w:r>
          </w:p>
        </w:tc>
        <w:tc>
          <w:tcPr>
            <w:tcW w:w="1414" w:type="dxa"/>
            <w:noWrap w:val="0"/>
            <w:vAlign w:val="center"/>
          </w:tcPr>
          <w:p w14:paraId="6D09F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83" w:type="dxa"/>
            <w:vMerge w:val="continue"/>
            <w:noWrap w:val="0"/>
            <w:vAlign w:val="center"/>
          </w:tcPr>
          <w:p w14:paraId="0DAE4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2B013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65815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0A10881">
        <w:trPr>
          <w:trHeight w:val="2194" w:hRule="atLeast"/>
          <w:jc w:val="center"/>
        </w:trPr>
        <w:tc>
          <w:tcPr>
            <w:tcW w:w="1121" w:type="dxa"/>
            <w:noWrap w:val="0"/>
            <w:vAlign w:val="center"/>
          </w:tcPr>
          <w:p w14:paraId="2A743D6D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仿宋" w:eastAsia="仿宋_GB2312" w:cs="Times New Roman"/>
                <w:color w:val="auto"/>
                <w:kern w:val="2"/>
                <w:sz w:val="24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3.应用情况（8分）</w:t>
            </w:r>
          </w:p>
        </w:tc>
        <w:tc>
          <w:tcPr>
            <w:tcW w:w="2286" w:type="dxa"/>
            <w:noWrap w:val="0"/>
            <w:vAlign w:val="center"/>
          </w:tcPr>
          <w:p w14:paraId="57DF4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近3年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大型国企、央企及政府部门战略合作和批量招标合作，战略合作是指有明确的合作范围、合作价格约定等关键信息</w:t>
            </w:r>
          </w:p>
        </w:tc>
        <w:tc>
          <w:tcPr>
            <w:tcW w:w="1414" w:type="dxa"/>
            <w:noWrap w:val="0"/>
            <w:vAlign w:val="center"/>
          </w:tcPr>
          <w:p w14:paraId="30E20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1个2分，最高8分</w:t>
            </w:r>
          </w:p>
        </w:tc>
        <w:tc>
          <w:tcPr>
            <w:tcW w:w="483" w:type="dxa"/>
            <w:noWrap w:val="0"/>
            <w:vAlign w:val="center"/>
          </w:tcPr>
          <w:p w14:paraId="703D3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21671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提供签约合同关键页，明确合作单位、合作范围、清单（可不显示价格）等</w:t>
            </w:r>
          </w:p>
        </w:tc>
        <w:tc>
          <w:tcPr>
            <w:tcW w:w="1813" w:type="dxa"/>
            <w:noWrap w:val="0"/>
            <w:vAlign w:val="center"/>
          </w:tcPr>
          <w:p w14:paraId="203BF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合作范围未包含申报品种时不得分</w:t>
            </w:r>
          </w:p>
        </w:tc>
      </w:tr>
      <w:tr w14:paraId="3162EE60">
        <w:trPr>
          <w:trHeight w:val="2196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3104B444">
            <w:pPr>
              <w:pStyle w:val="2"/>
              <w:numPr>
                <w:ilvl w:val="0"/>
                <w:numId w:val="0"/>
              </w:num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.参编标准（15分）</w:t>
            </w:r>
          </w:p>
        </w:tc>
        <w:tc>
          <w:tcPr>
            <w:tcW w:w="2286" w:type="dxa"/>
            <w:noWrap w:val="0"/>
            <w:vAlign w:val="center"/>
          </w:tcPr>
          <w:p w14:paraId="00972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国家标准数：项</w:t>
            </w:r>
          </w:p>
        </w:tc>
        <w:tc>
          <w:tcPr>
            <w:tcW w:w="1414" w:type="dxa"/>
            <w:noWrap w:val="0"/>
            <w:vAlign w:val="center"/>
          </w:tcPr>
          <w:p w14:paraId="3035C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项2分，最高10分</w:t>
            </w:r>
          </w:p>
        </w:tc>
        <w:tc>
          <w:tcPr>
            <w:tcW w:w="483" w:type="dxa"/>
            <w:noWrap w:val="0"/>
            <w:vAlign w:val="center"/>
          </w:tcPr>
          <w:p w14:paraId="38464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003DB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提供申报品种相关参编标准的封面页和前言页（即主、参编单位署名页）等证明文件。主、参编单位的名称应与申报单位名称一致，不一致时应提供股权证明文件（标准是现行有效的，可多选，最高15分）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7A811C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1.与申报品种无关的参编标准均不得分；</w:t>
            </w:r>
          </w:p>
          <w:p w14:paraId="578358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2.参编单位与申报单位不一致且无直接股权关系的不得分；</w:t>
            </w:r>
          </w:p>
          <w:p w14:paraId="1631B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3.申报单位非参编单位的，仅申报单位的法定代表人等自然人参编标准不得分</w:t>
            </w:r>
          </w:p>
        </w:tc>
      </w:tr>
      <w:tr w14:paraId="670B0FE8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156A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5F592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行业标准数：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4" w:type="dxa"/>
            <w:noWrap w:val="0"/>
            <w:vAlign w:val="center"/>
          </w:tcPr>
          <w:p w14:paraId="13F36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项1分，最高5分</w:t>
            </w:r>
          </w:p>
        </w:tc>
        <w:tc>
          <w:tcPr>
            <w:tcW w:w="483" w:type="dxa"/>
            <w:noWrap w:val="0"/>
            <w:vAlign w:val="center"/>
          </w:tcPr>
          <w:p w14:paraId="3FFB0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2B4AC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049F5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2AD0CE9">
        <w:trPr>
          <w:trHeight w:val="2951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0DB09AC2">
            <w:pPr>
              <w:pStyle w:val="2"/>
              <w:numPr>
                <w:ilvl w:val="0"/>
                <w:numId w:val="0"/>
              </w:num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专利（15分）</w:t>
            </w:r>
          </w:p>
        </w:tc>
        <w:tc>
          <w:tcPr>
            <w:tcW w:w="2286" w:type="dxa"/>
            <w:noWrap w:val="0"/>
            <w:vAlign w:val="center"/>
          </w:tcPr>
          <w:p w14:paraId="27003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发明专利数：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4" w:type="dxa"/>
            <w:noWrap w:val="0"/>
            <w:vAlign w:val="center"/>
          </w:tcPr>
          <w:p w14:paraId="47249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1项2分，最高10分</w:t>
            </w:r>
          </w:p>
        </w:tc>
        <w:tc>
          <w:tcPr>
            <w:tcW w:w="483" w:type="dxa"/>
            <w:noWrap w:val="0"/>
            <w:vAlign w:val="center"/>
          </w:tcPr>
          <w:p w14:paraId="5613F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0C3FEAC3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提供申报品种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相关的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专利证书。专利权人应与申报单位名称一致，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不一致时应提供股权证明文件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（可多选，最高15分）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2862B4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1.专利申请书、说明书等非证书类型文件，均不得分；</w:t>
            </w:r>
          </w:p>
          <w:p w14:paraId="4C2BFC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2.与申报品种无关的专利均不得分；</w:t>
            </w:r>
          </w:p>
          <w:p w14:paraId="1DDCE5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专利权人与申报单位不一致且无直接股权关系的不得分；</w:t>
            </w:r>
          </w:p>
          <w:p w14:paraId="5DC5E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4.申报单位非专利权人的，仅申报单位的法定代表人等自然人持有的专利不得分</w:t>
            </w:r>
          </w:p>
        </w:tc>
      </w:tr>
      <w:tr w14:paraId="0D4112FA">
        <w:trPr>
          <w:trHeight w:val="2847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33BDD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21CA0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实用新型专利数：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4" w:type="dxa"/>
            <w:noWrap w:val="0"/>
            <w:vAlign w:val="center"/>
          </w:tcPr>
          <w:p w14:paraId="26691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1项1分，最高5分</w:t>
            </w:r>
          </w:p>
        </w:tc>
        <w:tc>
          <w:tcPr>
            <w:tcW w:w="483" w:type="dxa"/>
            <w:noWrap w:val="0"/>
            <w:vAlign w:val="center"/>
          </w:tcPr>
          <w:p w14:paraId="46226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0FD1B1B0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3E808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A5045B">
        <w:trPr>
          <w:trHeight w:val="1706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31A1D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实验室资质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6分）</w:t>
            </w:r>
          </w:p>
        </w:tc>
        <w:tc>
          <w:tcPr>
            <w:tcW w:w="2286" w:type="dxa"/>
            <w:noWrap w:val="0"/>
            <w:vAlign w:val="center"/>
          </w:tcPr>
          <w:p w14:paraId="1D810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国家实验室认可CNAS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证书</w:t>
            </w:r>
          </w:p>
        </w:tc>
        <w:tc>
          <w:tcPr>
            <w:tcW w:w="1414" w:type="dxa"/>
            <w:noWrap w:val="0"/>
            <w:vAlign w:val="center"/>
          </w:tcPr>
          <w:p w14:paraId="1F2D4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4E760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4C5C1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提供中国合格评定国家认可委员会实验室认可证书（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CNAS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）或中国计量认证证书（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）及其附件，如实验室主体与申报单位不一致，请提供资料证明申报单位与实验室的关系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655D40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1.证书未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在有效期不得分；</w:t>
            </w:r>
          </w:p>
          <w:p w14:paraId="0006F6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2.获认可的能力范围不包含申报品种的不得分；</w:t>
            </w:r>
          </w:p>
          <w:p w14:paraId="03AC45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3.证书主体与申报单位不一致且无直接股权关系的不得分</w:t>
            </w:r>
          </w:p>
        </w:tc>
      </w:tr>
      <w:tr w14:paraId="32411AC2">
        <w:trPr>
          <w:trHeight w:val="1706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16B02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</w:pPr>
          </w:p>
        </w:tc>
        <w:tc>
          <w:tcPr>
            <w:tcW w:w="2286" w:type="dxa"/>
            <w:noWrap w:val="0"/>
            <w:vAlign w:val="center"/>
          </w:tcPr>
          <w:p w14:paraId="7BD4A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省级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实验室认可C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/>
              </w:rPr>
              <w:t>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证书</w:t>
            </w:r>
          </w:p>
        </w:tc>
        <w:tc>
          <w:tcPr>
            <w:tcW w:w="1414" w:type="dxa"/>
            <w:noWrap w:val="0"/>
            <w:vAlign w:val="center"/>
          </w:tcPr>
          <w:p w14:paraId="79055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83" w:type="dxa"/>
            <w:noWrap w:val="0"/>
            <w:vAlign w:val="center"/>
          </w:tcPr>
          <w:p w14:paraId="17CBB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49869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提供省级检验检测机构资质认定证书（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）及其附件，如实验室主体与申报单位不一致，请提供资料证明申报单位与实验室的关系</w:t>
            </w:r>
          </w:p>
        </w:tc>
        <w:tc>
          <w:tcPr>
            <w:tcW w:w="1813" w:type="dxa"/>
            <w:vMerge w:val="continue"/>
            <w:noWrap w:val="0"/>
            <w:vAlign w:val="center"/>
          </w:tcPr>
          <w:p w14:paraId="7CBA0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3DC4D9B">
        <w:trPr>
          <w:trHeight w:val="0" w:hRule="atLeast"/>
          <w:jc w:val="center"/>
        </w:trPr>
        <w:tc>
          <w:tcPr>
            <w:tcW w:w="1121" w:type="dxa"/>
            <w:noWrap w:val="0"/>
            <w:vAlign w:val="center"/>
          </w:tcPr>
          <w:p w14:paraId="3AB82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7.绿色产品认证（8分）</w:t>
            </w:r>
          </w:p>
        </w:tc>
        <w:tc>
          <w:tcPr>
            <w:tcW w:w="2286" w:type="dxa"/>
            <w:noWrap w:val="0"/>
            <w:vAlign w:val="center"/>
          </w:tcPr>
          <w:p w14:paraId="05F86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</w:rPr>
              <w:t>认证名称：</w:t>
            </w: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</w:p>
        </w:tc>
        <w:tc>
          <w:tcPr>
            <w:tcW w:w="1414" w:type="dxa"/>
            <w:noWrap w:val="0"/>
            <w:vAlign w:val="center"/>
          </w:tcPr>
          <w:p w14:paraId="7913E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83" w:type="dxa"/>
            <w:noWrap w:val="0"/>
            <w:vAlign w:val="center"/>
          </w:tcPr>
          <w:p w14:paraId="2AD0E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7F618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提供绿色产品认证证书或绿色建材认证证书</w:t>
            </w:r>
          </w:p>
        </w:tc>
        <w:tc>
          <w:tcPr>
            <w:tcW w:w="1813" w:type="dxa"/>
            <w:noWrap w:val="0"/>
            <w:vAlign w:val="center"/>
          </w:tcPr>
          <w:p w14:paraId="04197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证书未在有效期不得分</w:t>
            </w:r>
          </w:p>
        </w:tc>
      </w:tr>
      <w:tr w14:paraId="317E98E2">
        <w:trPr>
          <w:trHeight w:val="0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 w14:paraId="71B04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8.产品质量溯源（6分）</w:t>
            </w:r>
          </w:p>
        </w:tc>
        <w:tc>
          <w:tcPr>
            <w:tcW w:w="2286" w:type="dxa"/>
            <w:noWrap w:val="0"/>
            <w:vAlign w:val="center"/>
          </w:tcPr>
          <w:p w14:paraId="073B69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□产品包装有二维码等较新的产品追溯手段，用户可通过手机扫码获取产品信息和订单信息等完整信息。</w:t>
            </w:r>
          </w:p>
        </w:tc>
        <w:tc>
          <w:tcPr>
            <w:tcW w:w="1414" w:type="dxa"/>
            <w:noWrap w:val="0"/>
            <w:vAlign w:val="center"/>
          </w:tcPr>
          <w:p w14:paraId="0F764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2C42E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restart"/>
            <w:noWrap w:val="0"/>
            <w:vAlign w:val="center"/>
          </w:tcPr>
          <w:p w14:paraId="58C586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1.提供生成二维码等追溯手段的平台实拍视频，实拍视频应演示如何生成溯源二维码；</w:t>
            </w:r>
          </w:p>
          <w:p w14:paraId="64BB78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2.提供粘贴或印刷二维码的实拍视频，实拍视频应演示如何粘贴或印刷溯源二维码；</w:t>
            </w:r>
          </w:p>
          <w:p w14:paraId="66524A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3.申报品种的实物产品照片，产品照片应具有清晰可扫描的二维码，以备查验。</w:t>
            </w:r>
          </w:p>
          <w:p w14:paraId="715EA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产品信息和订单信息为产品名称、客户名称、项目名称、生产日期、生产地址等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（单选，最高6分）</w:t>
            </w:r>
          </w:p>
        </w:tc>
        <w:tc>
          <w:tcPr>
            <w:tcW w:w="1813" w:type="dxa"/>
            <w:vMerge w:val="restart"/>
            <w:noWrap w:val="0"/>
            <w:vAlign w:val="center"/>
          </w:tcPr>
          <w:p w14:paraId="312699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1.无法通过手机扫描的二维码不得分；</w:t>
            </w:r>
          </w:p>
          <w:p w14:paraId="5A0A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2.仅截图的二维码，非产品实拍图不得分；</w:t>
            </w:r>
          </w:p>
          <w:p w14:paraId="23D53965">
            <w:pPr>
              <w:pStyle w:val="2"/>
              <w:rPr>
                <w:rFonts w:hint="default" w:ascii="Calibri" w:hAnsi="Calibri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3.生成二维码的实拍视频、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粘贴或印刷二维码的实拍视频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实物产品照片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三者缺一不可</w:t>
            </w:r>
          </w:p>
        </w:tc>
      </w:tr>
      <w:tr w14:paraId="18F78143">
        <w:trPr>
          <w:trHeight w:val="0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 w14:paraId="4A3F9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6" w:type="dxa"/>
            <w:noWrap w:val="0"/>
            <w:vAlign w:val="center"/>
          </w:tcPr>
          <w:p w14:paraId="191BB8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□产品包装有二维码等较新的产品追溯手段，用户可通过手机扫码仅获取到序列号等简单信息。</w:t>
            </w:r>
          </w:p>
        </w:tc>
        <w:tc>
          <w:tcPr>
            <w:tcW w:w="1414" w:type="dxa"/>
            <w:noWrap w:val="0"/>
            <w:vAlign w:val="center"/>
          </w:tcPr>
          <w:p w14:paraId="304C9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83" w:type="dxa"/>
            <w:noWrap w:val="0"/>
            <w:vAlign w:val="center"/>
          </w:tcPr>
          <w:p w14:paraId="7794F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  <w:noWrap w:val="0"/>
            <w:vAlign w:val="center"/>
          </w:tcPr>
          <w:p w14:paraId="35B53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Merge w:val="continue"/>
            <w:noWrap w:val="0"/>
            <w:vAlign w:val="center"/>
          </w:tcPr>
          <w:p w14:paraId="741A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DE3FE00">
        <w:trPr>
          <w:trHeight w:val="0" w:hRule="atLeast"/>
          <w:jc w:val="center"/>
        </w:trPr>
        <w:tc>
          <w:tcPr>
            <w:tcW w:w="3407" w:type="dxa"/>
            <w:gridSpan w:val="2"/>
            <w:noWrap w:val="0"/>
            <w:vAlign w:val="center"/>
          </w:tcPr>
          <w:p w14:paraId="05F53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10.近3年在工务署存在季度履约评价不合格、材料设备检测不合格</w:t>
            </w:r>
          </w:p>
          <w:p w14:paraId="1842E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（此项为倒扣分）</w:t>
            </w:r>
          </w:p>
        </w:tc>
        <w:tc>
          <w:tcPr>
            <w:tcW w:w="1414" w:type="dxa"/>
            <w:noWrap w:val="0"/>
            <w:vAlign w:val="center"/>
          </w:tcPr>
          <w:p w14:paraId="1EDE9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1次扣5分</w:t>
            </w:r>
          </w:p>
        </w:tc>
        <w:tc>
          <w:tcPr>
            <w:tcW w:w="483" w:type="dxa"/>
            <w:noWrap w:val="0"/>
            <w:vAlign w:val="center"/>
          </w:tcPr>
          <w:p w14:paraId="5A26D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714AD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-</w:t>
            </w:r>
          </w:p>
        </w:tc>
        <w:tc>
          <w:tcPr>
            <w:tcW w:w="1813" w:type="dxa"/>
            <w:noWrap w:val="0"/>
            <w:vAlign w:val="center"/>
          </w:tcPr>
          <w:p w14:paraId="04229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FE0CD42">
        <w:trPr>
          <w:trHeight w:val="0" w:hRule="atLeast"/>
          <w:jc w:val="center"/>
        </w:trPr>
        <w:tc>
          <w:tcPr>
            <w:tcW w:w="3407" w:type="dxa"/>
            <w:gridSpan w:val="2"/>
            <w:noWrap w:val="0"/>
            <w:vAlign w:val="center"/>
          </w:tcPr>
          <w:p w14:paraId="292AB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1414" w:type="dxa"/>
            <w:noWrap w:val="0"/>
            <w:vAlign w:val="center"/>
          </w:tcPr>
          <w:p w14:paraId="1EE05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483" w:type="dxa"/>
            <w:noWrap w:val="0"/>
            <w:vAlign w:val="center"/>
          </w:tcPr>
          <w:p w14:paraId="6EB94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noWrap w:val="0"/>
            <w:vAlign w:val="center"/>
          </w:tcPr>
          <w:p w14:paraId="05DE4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noWrap w:val="0"/>
            <w:vAlign w:val="center"/>
          </w:tcPr>
          <w:p w14:paraId="5967C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F718BED"/>
    <w:p w14:paraId="607BC8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本表适用</w:t>
      </w:r>
      <w:r>
        <w:rPr>
          <w:rFonts w:hint="eastAsia" w:ascii="仿宋_GB2312" w:cs="Times New Roman"/>
          <w:sz w:val="32"/>
          <w:szCs w:val="32"/>
          <w:lang w:val="en-US" w:eastAsia="zh-CN"/>
        </w:rPr>
        <w:t>的品种：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卫浴、橡塑保温材料。</w:t>
      </w:r>
    </w:p>
    <w:p w14:paraId="478FC3E8"/>
    <w:sectPr>
      <w:pgSz w:w="11906" w:h="16838"/>
      <w:pgMar w:top="1270" w:right="1633" w:bottom="127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方正仿宋_GBK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D0676"/>
    <w:rsid w:val="5BFD0676"/>
    <w:rsid w:val="7BDEB5DB"/>
    <w:rsid w:val="FDEC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2026-02-06T14:31:00Z</dcterms:created>
  <dc:creator>周春林</dc:creator>
  <cp:lastModifiedBy>周春林</cp:lastModifiedBy>
  <dcterms:modified xsi:type="dcterms:W3CDTF">2026-02-06T14:33:19Z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04A0968D83216EAAD88A85694057B901_41</vt:lpwstr>
  </property>
</Properties>
</file>