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CF6A1">
      <w:pPr>
        <w:keepNext w:val="0"/>
        <w:keepLines w:val="0"/>
        <w:widowControl w:val="0"/>
        <w:suppressLineNumbers w:val="0"/>
        <w:autoSpaceDE w:val="0"/>
        <w:autoSpaceDN/>
        <w:spacing w:before="0" w:beforeAutospacing="0" w:after="0" w:afterAutospacing="0" w:line="360" w:lineRule="auto"/>
        <w:ind w:left="0" w:right="0"/>
        <w:jc w:val="left"/>
        <w:rPr>
          <w:rFonts w:hint="eastAsia" w:ascii="黑体" w:hAnsi="黑体" w:eastAsia="黑体" w:cs="黑体"/>
          <w:b/>
          <w:bCs/>
          <w:kern w:val="2"/>
          <w:sz w:val="32"/>
          <w:szCs w:val="32"/>
          <w:highlight w:val="none"/>
          <w:lang w:val="en-US" w:eastAsia="zh-CN"/>
        </w:rPr>
      </w:pPr>
      <w:r>
        <w:rPr>
          <w:rFonts w:hint="eastAsia" w:ascii="黑体" w:hAnsi="黑体" w:eastAsia="黑体" w:cs="黑体"/>
          <w:b/>
          <w:bCs/>
          <w:kern w:val="2"/>
          <w:sz w:val="32"/>
          <w:szCs w:val="32"/>
          <w:highlight w:val="none"/>
          <w:lang w:val="en-US" w:eastAsia="zh-CN"/>
        </w:rPr>
        <w:t>附件</w:t>
      </w:r>
    </w:p>
    <w:p w14:paraId="574787B0">
      <w:pPr>
        <w:spacing w:line="500" w:lineRule="exact"/>
        <w:ind w:left="1405" w:hanging="1606" w:hangingChars="500"/>
        <w:jc w:val="center"/>
        <w:rPr>
          <w:rFonts w:hint="eastAsia" w:ascii="方正小标宋简体" w:hAnsi="方正小标宋简体" w:eastAsia="方正小标宋简体" w:cs="方正小标宋简体"/>
          <w:b/>
          <w:bCs/>
          <w:kern w:val="2"/>
          <w:sz w:val="32"/>
          <w:szCs w:val="32"/>
          <w:highlight w:val="none"/>
          <w:lang w:val="en-US" w:eastAsia="zh-CN"/>
        </w:rPr>
      </w:pPr>
      <w:r>
        <w:rPr>
          <w:rFonts w:hint="eastAsia" w:ascii="方正小标宋简体" w:hAnsi="方正小标宋简体" w:eastAsia="方正小标宋简体" w:cs="方正小标宋简体"/>
          <w:b/>
          <w:bCs/>
          <w:kern w:val="2"/>
          <w:sz w:val="32"/>
          <w:szCs w:val="32"/>
          <w:highlight w:val="none"/>
          <w:lang w:val="en-US" w:eastAsia="zh-CN"/>
        </w:rPr>
        <w:t>招标公告附件</w:t>
      </w:r>
    </w:p>
    <w:p w14:paraId="0BAE322E">
      <w:pPr>
        <w:spacing w:line="500" w:lineRule="exact"/>
        <w:ind w:left="1406" w:leftChars="268" w:hanging="843" w:hangingChars="300"/>
        <w:jc w:val="left"/>
        <w:rPr>
          <w:rFonts w:hint="default" w:ascii="仿宋" w:hAnsi="仿宋" w:eastAsia="仿宋"/>
          <w:b/>
          <w:sz w:val="28"/>
          <w:szCs w:val="28"/>
          <w:highlight w:val="none"/>
          <w:lang w:val="en-US" w:eastAsia="zh-CN"/>
        </w:rPr>
      </w:pPr>
      <w:r>
        <w:rPr>
          <w:rFonts w:hint="eastAsia" w:ascii="仿宋" w:hAnsi="仿宋" w:eastAsia="仿宋"/>
          <w:b/>
          <w:sz w:val="28"/>
          <w:szCs w:val="28"/>
          <w:highlight w:val="none"/>
          <w:lang w:val="en-US" w:eastAsia="zh-CN"/>
        </w:rPr>
        <w:t>一</w:t>
      </w:r>
      <w:r>
        <w:rPr>
          <w:rFonts w:hint="eastAsia" w:ascii="仿宋" w:hAnsi="仿宋" w:eastAsia="仿宋"/>
          <w:b/>
          <w:sz w:val="28"/>
          <w:szCs w:val="28"/>
          <w:highlight w:val="none"/>
        </w:rPr>
        <w:t>、</w:t>
      </w:r>
      <w:r>
        <w:rPr>
          <w:rFonts w:hint="eastAsia" w:ascii="仿宋" w:hAnsi="仿宋" w:eastAsia="仿宋"/>
          <w:b/>
          <w:sz w:val="28"/>
          <w:szCs w:val="28"/>
          <w:highlight w:val="none"/>
          <w:lang w:val="en-US" w:eastAsia="zh-CN"/>
        </w:rPr>
        <w:t>资格后审合格条件：</w:t>
      </w:r>
    </w:p>
    <w:p w14:paraId="697D5A76">
      <w:pPr>
        <w:spacing w:line="500" w:lineRule="exact"/>
        <w:ind w:firstLine="560" w:firstLineChars="200"/>
        <w:contextualSpacing/>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1.投标人资格条件</w:t>
      </w:r>
    </w:p>
    <w:p w14:paraId="79DFF446">
      <w:pPr>
        <w:spacing w:line="500" w:lineRule="exact"/>
        <w:ind w:firstLine="560" w:firstLineChars="200"/>
        <w:contextualSpacing/>
        <w:rPr>
          <w:rFonts w:hint="eastAsia"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（1）投标人在中国大陆境内合法登记（注册），具有有效的律师事务所或分所执业许可证。</w:t>
      </w:r>
    </w:p>
    <w:p w14:paraId="106078E0">
      <w:pPr>
        <w:spacing w:line="500" w:lineRule="exact"/>
        <w:ind w:firstLine="560" w:firstLineChars="200"/>
        <w:contextualSpacing/>
        <w:rPr>
          <w:rFonts w:hint="eastAsia"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（2）不接受联合体投标。</w:t>
      </w:r>
    </w:p>
    <w:p w14:paraId="79D1207B">
      <w:pPr>
        <w:spacing w:line="500" w:lineRule="exact"/>
        <w:ind w:firstLine="560" w:firstLineChars="200"/>
        <w:contextualSpacing/>
        <w:rPr>
          <w:rFonts w:hint="eastAsia"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2.投标人未被列入失信被执行人、重大税收违法案件当事人名单、招投标活动严重违法失信行为记录名单（需出具承诺函，格式参考附件2）。</w:t>
      </w:r>
    </w:p>
    <w:p w14:paraId="2628CB26">
      <w:pPr>
        <w:spacing w:line="500" w:lineRule="exact"/>
        <w:ind w:firstLine="560" w:firstLineChars="200"/>
        <w:contextualSpacing/>
        <w:rPr>
          <w:rFonts w:hint="eastAsia" w:ascii="仿宋" w:hAnsi="仿宋" w:eastAsia="仿宋"/>
          <w:b w:val="0"/>
          <w:bCs/>
          <w:sz w:val="28"/>
          <w:szCs w:val="28"/>
          <w:highlight w:val="none"/>
          <w:lang w:eastAsia="zh-CN"/>
        </w:rPr>
      </w:pPr>
      <w:r>
        <w:rPr>
          <w:rFonts w:hint="eastAsia" w:ascii="仿宋" w:hAnsi="仿宋" w:eastAsia="仿宋"/>
          <w:b w:val="0"/>
          <w:bCs/>
          <w:sz w:val="28"/>
          <w:szCs w:val="28"/>
          <w:highlight w:val="none"/>
          <w:lang w:val="en-US" w:eastAsia="zh-CN"/>
        </w:rPr>
        <w:t>3.投标人</w:t>
      </w:r>
      <w:r>
        <w:rPr>
          <w:rFonts w:hint="eastAsia" w:ascii="仿宋" w:hAnsi="仿宋" w:eastAsia="仿宋"/>
          <w:b w:val="0"/>
          <w:bCs/>
          <w:sz w:val="28"/>
          <w:szCs w:val="28"/>
          <w:highlight w:val="none"/>
        </w:rPr>
        <w:t>近3年未受到司法行政部门行政处罚和市级律师协会的行业处分</w:t>
      </w:r>
      <w:r>
        <w:rPr>
          <w:rFonts w:hint="eastAsia" w:ascii="仿宋" w:hAnsi="仿宋" w:eastAsia="仿宋"/>
          <w:b w:val="0"/>
          <w:bCs/>
          <w:sz w:val="28"/>
          <w:szCs w:val="28"/>
          <w:highlight w:val="none"/>
          <w:lang w:eastAsia="zh-CN"/>
        </w:rPr>
        <w:t>。</w:t>
      </w:r>
    </w:p>
    <w:p w14:paraId="6EC812C0">
      <w:pPr>
        <w:pStyle w:val="2"/>
        <w:rPr>
          <w:rFonts w:hint="eastAsia"/>
          <w:highlight w:val="none"/>
        </w:rPr>
      </w:pPr>
    </w:p>
    <w:p w14:paraId="6684D220">
      <w:pPr>
        <w:spacing w:line="500" w:lineRule="exact"/>
        <w:ind w:firstLine="562" w:firstLineChars="200"/>
        <w:contextualSpacing/>
        <w:rPr>
          <w:rFonts w:hint="eastAsia" w:ascii="仿宋" w:hAnsi="仿宋" w:eastAsia="仿宋"/>
          <w:b/>
          <w:sz w:val="28"/>
          <w:szCs w:val="28"/>
          <w:highlight w:val="none"/>
          <w:lang w:val="en-US" w:eastAsia="zh-CN"/>
        </w:rPr>
      </w:pPr>
      <w:r>
        <w:rPr>
          <w:rFonts w:hint="eastAsia" w:ascii="仿宋" w:hAnsi="仿宋" w:eastAsia="仿宋"/>
          <w:b/>
          <w:sz w:val="28"/>
          <w:szCs w:val="28"/>
          <w:highlight w:val="none"/>
          <w:lang w:val="en-US" w:eastAsia="zh-CN"/>
        </w:rPr>
        <w:t>二、其它要求（不作为资格审查条件）</w:t>
      </w:r>
    </w:p>
    <w:p w14:paraId="46784071">
      <w:pPr>
        <w:spacing w:line="500" w:lineRule="exact"/>
        <w:ind w:firstLine="562" w:firstLineChars="200"/>
        <w:contextualSpacing/>
        <w:rPr>
          <w:rFonts w:hint="eastAsia" w:ascii="仿宋" w:hAnsi="仿宋" w:eastAsia="仿宋"/>
          <w:b/>
          <w:sz w:val="28"/>
          <w:szCs w:val="28"/>
          <w:highlight w:val="none"/>
        </w:rPr>
      </w:pPr>
      <w:r>
        <w:rPr>
          <w:rFonts w:hint="eastAsia" w:ascii="仿宋" w:hAnsi="仿宋" w:eastAsia="仿宋"/>
          <w:b/>
          <w:sz w:val="28"/>
          <w:szCs w:val="28"/>
          <w:highlight w:val="none"/>
          <w:lang w:val="en-US" w:eastAsia="zh-CN"/>
        </w:rPr>
        <w:t>1</w:t>
      </w:r>
      <w:r>
        <w:rPr>
          <w:rFonts w:hint="eastAsia" w:ascii="仿宋" w:hAnsi="仿宋" w:eastAsia="仿宋"/>
          <w:b/>
          <w:sz w:val="28"/>
          <w:szCs w:val="28"/>
          <w:highlight w:val="none"/>
        </w:rPr>
        <w:t>.</w:t>
      </w:r>
      <w:r>
        <w:rPr>
          <w:rFonts w:hint="eastAsia" w:ascii="仿宋" w:hAnsi="仿宋" w:eastAsia="仿宋"/>
          <w:b/>
          <w:sz w:val="28"/>
          <w:szCs w:val="28"/>
          <w:highlight w:val="none"/>
          <w:lang w:val="en-US" w:eastAsia="zh-CN"/>
        </w:rPr>
        <w:t>拟派</w:t>
      </w:r>
      <w:r>
        <w:rPr>
          <w:rFonts w:hint="eastAsia" w:ascii="仿宋" w:hAnsi="仿宋" w:eastAsia="仿宋"/>
          <w:b/>
          <w:sz w:val="28"/>
          <w:szCs w:val="28"/>
          <w:highlight w:val="none"/>
        </w:rPr>
        <w:t>团队负责人要求：</w:t>
      </w:r>
    </w:p>
    <w:p w14:paraId="225205A5">
      <w:pPr>
        <w:numPr>
          <w:ilvl w:val="0"/>
          <w:numId w:val="0"/>
        </w:numPr>
        <w:spacing w:line="500" w:lineRule="exact"/>
        <w:ind w:firstLine="560" w:firstLineChars="200"/>
        <w:jc w:val="left"/>
        <w:rPr>
          <w:rFonts w:hint="eastAsia" w:ascii="仿宋" w:hAnsi="仿宋" w:eastAsia="仿宋"/>
          <w:sz w:val="28"/>
          <w:szCs w:val="28"/>
          <w:highlight w:val="none"/>
        </w:rPr>
      </w:pPr>
      <w:r>
        <w:rPr>
          <w:rFonts w:hint="eastAsia" w:ascii="仿宋" w:hAnsi="仿宋" w:eastAsia="仿宋" w:cstheme="minorBidi"/>
          <w:kern w:val="2"/>
          <w:sz w:val="28"/>
          <w:szCs w:val="28"/>
          <w:highlight w:val="none"/>
          <w:lang w:val="en-US" w:eastAsia="zh-CN" w:bidi="ar-SA"/>
        </w:rPr>
        <w:t>（1）</w:t>
      </w:r>
      <w:r>
        <w:rPr>
          <w:rFonts w:hint="eastAsia" w:ascii="仿宋" w:hAnsi="仿宋" w:eastAsia="仿宋"/>
          <w:sz w:val="28"/>
          <w:szCs w:val="28"/>
          <w:highlight w:val="none"/>
        </w:rPr>
        <w:t>具有中华人民共和国国籍</w:t>
      </w:r>
      <w:r>
        <w:rPr>
          <w:rFonts w:hint="eastAsia" w:ascii="仿宋" w:hAnsi="仿宋" w:eastAsia="仿宋"/>
          <w:sz w:val="28"/>
          <w:szCs w:val="28"/>
          <w:highlight w:val="none"/>
          <w:lang w:eastAsia="zh-CN"/>
        </w:rPr>
        <w:t>。</w:t>
      </w:r>
    </w:p>
    <w:p w14:paraId="3D9AAA4D">
      <w:pPr>
        <w:numPr>
          <w:ilvl w:val="0"/>
          <w:numId w:val="0"/>
        </w:numPr>
        <w:spacing w:line="5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cstheme="minorBidi"/>
          <w:kern w:val="2"/>
          <w:sz w:val="28"/>
          <w:szCs w:val="28"/>
          <w:highlight w:val="none"/>
          <w:lang w:val="en-US" w:eastAsia="zh-CN" w:bidi="ar-SA"/>
        </w:rPr>
        <w:t>（2）</w:t>
      </w:r>
      <w:r>
        <w:rPr>
          <w:rFonts w:hint="eastAsia" w:ascii="仿宋" w:hAnsi="仿宋" w:eastAsia="仿宋"/>
          <w:sz w:val="28"/>
          <w:szCs w:val="28"/>
          <w:highlight w:val="none"/>
        </w:rPr>
        <w:t>拥护《中华人民共和国宪法》，有较高的政治素质、奉献精神和职业道德，品行良好</w:t>
      </w:r>
      <w:r>
        <w:rPr>
          <w:rFonts w:hint="eastAsia" w:ascii="仿宋" w:hAnsi="仿宋" w:eastAsia="仿宋"/>
          <w:sz w:val="28"/>
          <w:szCs w:val="28"/>
          <w:highlight w:val="none"/>
          <w:lang w:eastAsia="zh-CN"/>
        </w:rPr>
        <w:t>。</w:t>
      </w:r>
    </w:p>
    <w:p w14:paraId="4603C1F0">
      <w:pPr>
        <w:numPr>
          <w:ilvl w:val="0"/>
          <w:numId w:val="0"/>
        </w:numPr>
        <w:spacing w:line="500" w:lineRule="exact"/>
        <w:ind w:firstLine="560" w:firstLineChars="200"/>
        <w:jc w:val="left"/>
        <w:rPr>
          <w:rFonts w:hint="eastAsia"/>
          <w:highlight w:val="none"/>
        </w:rPr>
      </w:pPr>
      <w:r>
        <w:rPr>
          <w:rFonts w:hint="eastAsia" w:ascii="仿宋" w:hAnsi="仿宋" w:eastAsia="仿宋"/>
          <w:sz w:val="28"/>
          <w:szCs w:val="28"/>
          <w:highlight w:val="none"/>
          <w:lang w:val="en-US" w:eastAsia="zh-CN"/>
        </w:rPr>
        <w:t>（3）具有有效的律师执业证。</w:t>
      </w:r>
    </w:p>
    <w:p w14:paraId="0245B52B">
      <w:pPr>
        <w:numPr>
          <w:ilvl w:val="0"/>
          <w:numId w:val="0"/>
        </w:numPr>
        <w:spacing w:line="500" w:lineRule="exact"/>
        <w:ind w:firstLine="560" w:firstLineChars="200"/>
        <w:jc w:val="left"/>
        <w:rPr>
          <w:rFonts w:hint="eastAsia" w:ascii="仿宋" w:hAnsi="仿宋" w:eastAsia="仿宋"/>
          <w:sz w:val="28"/>
          <w:szCs w:val="28"/>
          <w:highlight w:val="none"/>
        </w:rPr>
      </w:pPr>
      <w:r>
        <w:rPr>
          <w:rFonts w:hint="eastAsia" w:ascii="仿宋" w:hAnsi="仿宋" w:eastAsia="仿宋" w:cstheme="minorBidi"/>
          <w:kern w:val="2"/>
          <w:sz w:val="28"/>
          <w:szCs w:val="28"/>
          <w:highlight w:val="none"/>
          <w:lang w:val="en-US" w:eastAsia="zh-CN" w:bidi="ar-SA"/>
        </w:rPr>
        <w:t>（4）</w:t>
      </w:r>
      <w:r>
        <w:rPr>
          <w:rFonts w:hint="eastAsia" w:ascii="仿宋" w:hAnsi="仿宋" w:eastAsia="仿宋"/>
          <w:sz w:val="28"/>
          <w:szCs w:val="28"/>
          <w:highlight w:val="none"/>
        </w:rPr>
        <w:t>具有全日制</w:t>
      </w:r>
      <w:r>
        <w:rPr>
          <w:rFonts w:hint="eastAsia" w:ascii="仿宋" w:hAnsi="仿宋" w:eastAsia="仿宋"/>
          <w:sz w:val="28"/>
          <w:szCs w:val="28"/>
          <w:highlight w:val="none"/>
          <w:lang w:val="en-US" w:eastAsia="zh-CN"/>
        </w:rPr>
        <w:t>法学相关</w:t>
      </w:r>
      <w:r>
        <w:rPr>
          <w:rFonts w:hint="eastAsia" w:ascii="仿宋" w:hAnsi="仿宋" w:eastAsia="仿宋"/>
          <w:sz w:val="28"/>
          <w:szCs w:val="28"/>
          <w:highlight w:val="none"/>
        </w:rPr>
        <w:t>专业大学本科或以上学历</w:t>
      </w:r>
      <w:r>
        <w:rPr>
          <w:rFonts w:hint="eastAsia" w:ascii="仿宋" w:hAnsi="仿宋" w:eastAsia="仿宋"/>
          <w:sz w:val="28"/>
          <w:szCs w:val="28"/>
          <w:highlight w:val="none"/>
          <w:lang w:eastAsia="zh-CN"/>
        </w:rPr>
        <w:t>。</w:t>
      </w:r>
    </w:p>
    <w:p w14:paraId="281260F8">
      <w:pPr>
        <w:numPr>
          <w:ilvl w:val="0"/>
          <w:numId w:val="0"/>
        </w:numPr>
        <w:spacing w:line="5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cstheme="minorBidi"/>
          <w:kern w:val="2"/>
          <w:sz w:val="28"/>
          <w:szCs w:val="28"/>
          <w:highlight w:val="none"/>
          <w:lang w:val="en-US" w:eastAsia="zh-CN" w:bidi="ar-SA"/>
        </w:rPr>
        <w:t>（5）</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年以上执业经验，主要服务行业为建筑行业</w:t>
      </w:r>
      <w:r>
        <w:rPr>
          <w:rFonts w:hint="eastAsia" w:ascii="仿宋" w:hAnsi="仿宋" w:eastAsia="仿宋"/>
          <w:sz w:val="28"/>
          <w:szCs w:val="28"/>
          <w:highlight w:val="none"/>
          <w:lang w:eastAsia="zh-CN"/>
        </w:rPr>
        <w:t>。</w:t>
      </w:r>
    </w:p>
    <w:p w14:paraId="2583CE80">
      <w:pPr>
        <w:pStyle w:val="2"/>
        <w:ind w:firstLine="560" w:firstLineChars="200"/>
        <w:rPr>
          <w:rFonts w:hint="eastAsia"/>
          <w:highlight w:val="none"/>
        </w:rPr>
      </w:pPr>
      <w:r>
        <w:rPr>
          <w:rFonts w:hint="eastAsia" w:ascii="仿宋" w:hAnsi="仿宋" w:eastAsia="仿宋" w:cstheme="minorBidi"/>
          <w:sz w:val="28"/>
          <w:szCs w:val="28"/>
          <w:highlight w:val="none"/>
          <w:lang w:val="en-US" w:eastAsia="zh-CN"/>
        </w:rPr>
        <w:t>（6）</w:t>
      </w:r>
      <w:r>
        <w:rPr>
          <w:rFonts w:hint="eastAsia" w:ascii="仿宋" w:hAnsi="仿宋" w:eastAsia="仿宋" w:cstheme="minorBidi"/>
          <w:sz w:val="28"/>
          <w:szCs w:val="28"/>
          <w:highlight w:val="none"/>
        </w:rPr>
        <w:t>近三年内未受过司法行政部门的行政处罚</w:t>
      </w:r>
      <w:r>
        <w:rPr>
          <w:rFonts w:hint="eastAsia" w:ascii="仿宋" w:hAnsi="仿宋" w:eastAsia="仿宋" w:cstheme="minorBidi"/>
          <w:sz w:val="28"/>
          <w:szCs w:val="28"/>
          <w:highlight w:val="none"/>
          <w:lang w:val="en-US" w:eastAsia="zh-CN"/>
        </w:rPr>
        <w:t>和</w:t>
      </w:r>
      <w:r>
        <w:rPr>
          <w:rFonts w:hint="eastAsia" w:ascii="仿宋" w:hAnsi="仿宋" w:eastAsia="仿宋" w:cstheme="minorBidi"/>
          <w:sz w:val="28"/>
          <w:szCs w:val="28"/>
          <w:highlight w:val="none"/>
        </w:rPr>
        <w:t>律师协会的行业处分</w:t>
      </w:r>
      <w:r>
        <w:rPr>
          <w:rFonts w:hint="eastAsia" w:ascii="仿宋" w:hAnsi="仿宋" w:eastAsia="仿宋" w:cstheme="minorBidi"/>
          <w:sz w:val="28"/>
          <w:szCs w:val="28"/>
          <w:highlight w:val="none"/>
          <w:lang w:eastAsia="zh-CN"/>
        </w:rPr>
        <w:t>。</w:t>
      </w:r>
    </w:p>
    <w:p w14:paraId="1D4B6C4B">
      <w:pPr>
        <w:spacing w:line="500" w:lineRule="exact"/>
        <w:ind w:firstLine="562" w:firstLineChars="200"/>
        <w:jc w:val="left"/>
        <w:rPr>
          <w:rFonts w:hint="eastAsia" w:ascii="仿宋" w:hAnsi="仿宋" w:eastAsia="仿宋"/>
          <w:b/>
          <w:sz w:val="28"/>
          <w:szCs w:val="28"/>
          <w:highlight w:val="none"/>
        </w:rPr>
      </w:pPr>
      <w:r>
        <w:rPr>
          <w:rFonts w:hint="eastAsia" w:ascii="仿宋" w:hAnsi="仿宋" w:eastAsia="仿宋"/>
          <w:b/>
          <w:sz w:val="28"/>
          <w:szCs w:val="28"/>
          <w:highlight w:val="none"/>
          <w:lang w:val="en-US" w:eastAsia="zh-CN"/>
        </w:rPr>
        <w:t>2</w:t>
      </w:r>
      <w:r>
        <w:rPr>
          <w:rFonts w:hint="eastAsia" w:ascii="仿宋" w:hAnsi="仿宋" w:eastAsia="仿宋"/>
          <w:b/>
          <w:sz w:val="28"/>
          <w:szCs w:val="28"/>
          <w:highlight w:val="none"/>
        </w:rPr>
        <w:t>.</w:t>
      </w:r>
      <w:r>
        <w:rPr>
          <w:rFonts w:hint="eastAsia" w:ascii="仿宋" w:hAnsi="仿宋" w:eastAsia="仿宋"/>
          <w:b/>
          <w:sz w:val="28"/>
          <w:szCs w:val="28"/>
          <w:highlight w:val="none"/>
          <w:lang w:val="en-US" w:eastAsia="zh-CN"/>
        </w:rPr>
        <w:t>现场服务人员</w:t>
      </w:r>
      <w:r>
        <w:rPr>
          <w:rFonts w:hint="eastAsia" w:ascii="仿宋" w:hAnsi="仿宋" w:eastAsia="仿宋"/>
          <w:b/>
          <w:sz w:val="28"/>
          <w:szCs w:val="28"/>
          <w:highlight w:val="none"/>
        </w:rPr>
        <w:t>要求：</w:t>
      </w:r>
    </w:p>
    <w:p w14:paraId="43E0C962">
      <w:pPr>
        <w:numPr>
          <w:ilvl w:val="0"/>
          <w:numId w:val="0"/>
        </w:numPr>
        <w:spacing w:line="500" w:lineRule="exact"/>
        <w:ind w:firstLine="560" w:firstLineChars="200"/>
        <w:contextualSpacing/>
        <w:rPr>
          <w:rFonts w:hint="eastAsia" w:ascii="仿宋" w:hAnsi="仿宋" w:eastAsia="仿宋"/>
          <w:sz w:val="28"/>
          <w:szCs w:val="28"/>
          <w:highlight w:val="none"/>
        </w:rPr>
      </w:pPr>
      <w:r>
        <w:rPr>
          <w:rFonts w:hint="eastAsia" w:ascii="仿宋" w:hAnsi="仿宋" w:eastAsia="仿宋" w:cstheme="minorBidi"/>
          <w:kern w:val="2"/>
          <w:sz w:val="28"/>
          <w:szCs w:val="28"/>
          <w:highlight w:val="none"/>
          <w:lang w:val="en-US" w:eastAsia="zh-CN" w:bidi="ar-SA"/>
        </w:rPr>
        <w:t>（1）</w:t>
      </w:r>
      <w:r>
        <w:rPr>
          <w:rFonts w:hint="eastAsia" w:ascii="仿宋" w:hAnsi="仿宋" w:eastAsia="仿宋"/>
          <w:sz w:val="28"/>
          <w:szCs w:val="28"/>
          <w:highlight w:val="none"/>
        </w:rPr>
        <w:t>具有中华人民共和国国籍</w:t>
      </w:r>
      <w:r>
        <w:rPr>
          <w:rFonts w:hint="eastAsia" w:ascii="仿宋" w:hAnsi="仿宋" w:eastAsia="仿宋"/>
          <w:sz w:val="28"/>
          <w:szCs w:val="28"/>
          <w:highlight w:val="none"/>
          <w:lang w:eastAsia="zh-CN"/>
        </w:rPr>
        <w:t>。</w:t>
      </w:r>
    </w:p>
    <w:p w14:paraId="44042EDB">
      <w:pPr>
        <w:numPr>
          <w:ilvl w:val="0"/>
          <w:numId w:val="0"/>
        </w:numPr>
        <w:spacing w:line="500" w:lineRule="exact"/>
        <w:ind w:firstLine="560" w:firstLineChars="200"/>
        <w:contextualSpacing/>
        <w:rPr>
          <w:rFonts w:hint="eastAsia" w:ascii="仿宋" w:hAnsi="仿宋" w:eastAsia="仿宋"/>
          <w:sz w:val="28"/>
          <w:szCs w:val="28"/>
          <w:highlight w:val="none"/>
        </w:rPr>
      </w:pPr>
      <w:r>
        <w:rPr>
          <w:rFonts w:hint="eastAsia" w:ascii="仿宋" w:hAnsi="仿宋" w:eastAsia="仿宋" w:cstheme="minorBidi"/>
          <w:kern w:val="2"/>
          <w:sz w:val="28"/>
          <w:szCs w:val="28"/>
          <w:highlight w:val="none"/>
          <w:lang w:val="en-US" w:eastAsia="zh-CN" w:bidi="ar-SA"/>
        </w:rPr>
        <w:t>（2）</w:t>
      </w:r>
      <w:r>
        <w:rPr>
          <w:rFonts w:hint="eastAsia" w:ascii="仿宋" w:hAnsi="仿宋" w:eastAsia="仿宋"/>
          <w:sz w:val="28"/>
          <w:szCs w:val="28"/>
          <w:highlight w:val="none"/>
        </w:rPr>
        <w:t>具有全日制</w:t>
      </w:r>
      <w:r>
        <w:rPr>
          <w:rFonts w:hint="eastAsia" w:ascii="仿宋" w:hAnsi="仿宋" w:eastAsia="仿宋"/>
          <w:sz w:val="28"/>
          <w:szCs w:val="28"/>
          <w:highlight w:val="none"/>
          <w:lang w:val="en-US" w:eastAsia="zh-CN"/>
        </w:rPr>
        <w:t>法学相关</w:t>
      </w:r>
      <w:r>
        <w:rPr>
          <w:rFonts w:hint="eastAsia" w:ascii="仿宋" w:hAnsi="仿宋" w:eastAsia="仿宋"/>
          <w:sz w:val="28"/>
          <w:szCs w:val="28"/>
          <w:highlight w:val="none"/>
        </w:rPr>
        <w:t>专业大学本科或以上学历</w:t>
      </w:r>
      <w:r>
        <w:rPr>
          <w:rFonts w:hint="eastAsia" w:ascii="仿宋" w:hAnsi="仿宋" w:eastAsia="仿宋"/>
          <w:sz w:val="28"/>
          <w:szCs w:val="28"/>
          <w:highlight w:val="none"/>
          <w:lang w:eastAsia="zh-CN"/>
        </w:rPr>
        <w:t>。</w:t>
      </w:r>
    </w:p>
    <w:p w14:paraId="3525D3DC">
      <w:pPr>
        <w:numPr>
          <w:ilvl w:val="0"/>
          <w:numId w:val="0"/>
        </w:numPr>
        <w:spacing w:line="500" w:lineRule="exact"/>
        <w:ind w:firstLine="560" w:firstLineChars="200"/>
        <w:jc w:val="left"/>
        <w:rPr>
          <w:rFonts w:hint="eastAsia" w:ascii="仿宋" w:hAnsi="仿宋" w:eastAsia="仿宋"/>
          <w:sz w:val="28"/>
          <w:szCs w:val="28"/>
          <w:highlight w:val="none"/>
        </w:rPr>
      </w:pPr>
      <w:r>
        <w:rPr>
          <w:rFonts w:hint="eastAsia" w:ascii="仿宋" w:hAnsi="仿宋" w:eastAsia="仿宋" w:cstheme="minorBidi"/>
          <w:kern w:val="2"/>
          <w:sz w:val="28"/>
          <w:szCs w:val="28"/>
          <w:highlight w:val="none"/>
          <w:lang w:val="en-US" w:eastAsia="zh-CN" w:bidi="ar-SA"/>
        </w:rPr>
        <w:t>（3）</w:t>
      </w:r>
      <w:r>
        <w:rPr>
          <w:rFonts w:hint="eastAsia" w:ascii="仿宋" w:hAnsi="仿宋" w:eastAsia="仿宋"/>
          <w:sz w:val="28"/>
          <w:szCs w:val="28"/>
          <w:highlight w:val="none"/>
        </w:rPr>
        <w:t>持有效的律师执业证</w:t>
      </w:r>
      <w:r>
        <w:rPr>
          <w:rFonts w:hint="eastAsia" w:ascii="仿宋" w:hAnsi="仿宋" w:eastAsia="仿宋"/>
          <w:sz w:val="28"/>
          <w:szCs w:val="28"/>
          <w:highlight w:val="none"/>
          <w:lang w:eastAsia="zh-CN"/>
        </w:rPr>
        <w:t>。</w:t>
      </w:r>
    </w:p>
    <w:p w14:paraId="079D5A42">
      <w:pPr>
        <w:numPr>
          <w:ilvl w:val="0"/>
          <w:numId w:val="0"/>
        </w:numPr>
        <w:spacing w:line="500" w:lineRule="exact"/>
        <w:ind w:firstLine="560" w:firstLineChars="200"/>
        <w:jc w:val="left"/>
        <w:rPr>
          <w:rFonts w:hint="eastAsia" w:ascii="仿宋" w:hAnsi="仿宋" w:eastAsia="仿宋"/>
          <w:bCs/>
          <w:sz w:val="28"/>
          <w:szCs w:val="28"/>
          <w:highlight w:val="none"/>
        </w:rPr>
      </w:pPr>
      <w:r>
        <w:rPr>
          <w:rFonts w:hint="eastAsia" w:ascii="仿宋" w:hAnsi="仿宋" w:eastAsia="仿宋" w:cstheme="minorBidi"/>
          <w:kern w:val="2"/>
          <w:sz w:val="28"/>
          <w:szCs w:val="28"/>
          <w:highlight w:val="none"/>
          <w:lang w:val="en-US" w:eastAsia="zh-CN" w:bidi="ar-SA"/>
        </w:rPr>
        <w:t>（4）</w:t>
      </w:r>
      <w:r>
        <w:rPr>
          <w:rFonts w:hint="eastAsia" w:ascii="仿宋" w:hAnsi="仿宋" w:eastAsia="仿宋"/>
          <w:bCs/>
          <w:sz w:val="28"/>
          <w:szCs w:val="28"/>
          <w:highlight w:val="none"/>
        </w:rPr>
        <w:t>对</w:t>
      </w:r>
      <w:r>
        <w:rPr>
          <w:rFonts w:hint="eastAsia" w:ascii="仿宋" w:hAnsi="仿宋" w:eastAsia="仿宋"/>
          <w:bCs/>
          <w:sz w:val="28"/>
          <w:szCs w:val="28"/>
          <w:highlight w:val="none"/>
          <w:lang w:val="en-US" w:eastAsia="zh-CN"/>
        </w:rPr>
        <w:t>建筑行业</w:t>
      </w:r>
      <w:r>
        <w:rPr>
          <w:rFonts w:hint="eastAsia" w:ascii="仿宋" w:hAnsi="仿宋" w:eastAsia="仿宋"/>
          <w:bCs/>
          <w:sz w:val="28"/>
          <w:szCs w:val="28"/>
          <w:highlight w:val="none"/>
        </w:rPr>
        <w:t>相关</w:t>
      </w:r>
      <w:r>
        <w:rPr>
          <w:rFonts w:hint="eastAsia" w:ascii="仿宋" w:hAnsi="仿宋" w:eastAsia="仿宋"/>
          <w:bCs/>
          <w:sz w:val="28"/>
          <w:szCs w:val="28"/>
          <w:highlight w:val="none"/>
          <w:lang w:val="en-US" w:eastAsia="zh-CN"/>
        </w:rPr>
        <w:t>法律法规</w:t>
      </w:r>
      <w:r>
        <w:rPr>
          <w:rFonts w:hint="eastAsia" w:ascii="仿宋" w:hAnsi="仿宋" w:eastAsia="仿宋"/>
          <w:bCs/>
          <w:sz w:val="28"/>
          <w:szCs w:val="28"/>
          <w:highlight w:val="none"/>
        </w:rPr>
        <w:t>有一定了解，具有1年以上的建筑行业法律事务相关工作经验</w:t>
      </w:r>
      <w:r>
        <w:rPr>
          <w:rFonts w:hint="eastAsia" w:ascii="仿宋" w:hAnsi="仿宋" w:eastAsia="仿宋"/>
          <w:bCs/>
          <w:sz w:val="28"/>
          <w:szCs w:val="28"/>
          <w:highlight w:val="none"/>
          <w:lang w:eastAsia="zh-CN"/>
        </w:rPr>
        <w:t>。</w:t>
      </w:r>
    </w:p>
    <w:p w14:paraId="363197B7">
      <w:pPr>
        <w:numPr>
          <w:ilvl w:val="0"/>
          <w:numId w:val="0"/>
        </w:numPr>
        <w:spacing w:line="500" w:lineRule="exact"/>
        <w:ind w:firstLine="560" w:firstLineChars="200"/>
        <w:jc w:val="left"/>
        <w:rPr>
          <w:rFonts w:hint="eastAsia" w:ascii="仿宋" w:hAnsi="仿宋" w:eastAsia="仿宋"/>
          <w:bCs/>
          <w:sz w:val="28"/>
          <w:szCs w:val="28"/>
          <w:highlight w:val="none"/>
        </w:rPr>
      </w:pPr>
      <w:r>
        <w:rPr>
          <w:rFonts w:hint="eastAsia" w:ascii="仿宋" w:hAnsi="仿宋" w:eastAsia="仿宋" w:cstheme="minorBidi"/>
          <w:kern w:val="2"/>
          <w:sz w:val="28"/>
          <w:szCs w:val="28"/>
          <w:highlight w:val="none"/>
          <w:lang w:val="en-US" w:eastAsia="zh-CN" w:bidi="ar-SA"/>
        </w:rPr>
        <w:t>（5）</w:t>
      </w:r>
      <w:r>
        <w:rPr>
          <w:rFonts w:hint="eastAsia" w:ascii="仿宋" w:hAnsi="仿宋" w:eastAsia="仿宋"/>
          <w:bCs/>
          <w:sz w:val="28"/>
          <w:szCs w:val="28"/>
          <w:highlight w:val="none"/>
        </w:rPr>
        <w:t>工作认真负责、组织沟通协调能力强。</w:t>
      </w:r>
    </w:p>
    <w:p w14:paraId="4CC68E32">
      <w:pPr>
        <w:pStyle w:val="2"/>
        <w:rPr>
          <w:rFonts w:hint="eastAsia"/>
          <w:highlight w:val="none"/>
        </w:rPr>
      </w:pPr>
    </w:p>
    <w:p w14:paraId="3EFFBB28">
      <w:pPr>
        <w:spacing w:line="500" w:lineRule="exact"/>
        <w:ind w:left="1402" w:leftChars="266" w:hanging="843" w:hangingChars="300"/>
        <w:jc w:val="left"/>
        <w:rPr>
          <w:rFonts w:hint="eastAsia" w:ascii="仿宋" w:hAnsi="仿宋" w:eastAsia="仿宋"/>
          <w:b/>
          <w:sz w:val="28"/>
          <w:szCs w:val="28"/>
          <w:highlight w:val="none"/>
        </w:rPr>
      </w:pPr>
      <w:r>
        <w:rPr>
          <w:rFonts w:hint="eastAsia" w:ascii="仿宋" w:hAnsi="仿宋" w:eastAsia="仿宋"/>
          <w:b/>
          <w:sz w:val="28"/>
          <w:szCs w:val="28"/>
          <w:highlight w:val="none"/>
          <w:lang w:val="en-US" w:eastAsia="zh-CN"/>
        </w:rPr>
        <w:t>二、</w:t>
      </w:r>
      <w:r>
        <w:rPr>
          <w:rFonts w:hint="eastAsia" w:ascii="仿宋" w:hAnsi="仿宋" w:eastAsia="仿宋"/>
          <w:b/>
          <w:sz w:val="28"/>
          <w:szCs w:val="28"/>
          <w:highlight w:val="none"/>
        </w:rPr>
        <w:t>投标</w:t>
      </w:r>
      <w:r>
        <w:rPr>
          <w:rFonts w:hint="eastAsia" w:ascii="仿宋" w:hAnsi="仿宋" w:eastAsia="仿宋"/>
          <w:b/>
          <w:sz w:val="28"/>
          <w:szCs w:val="28"/>
          <w:highlight w:val="none"/>
          <w:lang w:val="en-US" w:eastAsia="zh-CN"/>
        </w:rPr>
        <w:t>文件</w:t>
      </w:r>
      <w:r>
        <w:rPr>
          <w:rFonts w:hint="eastAsia" w:ascii="仿宋" w:hAnsi="仿宋" w:eastAsia="仿宋"/>
          <w:b/>
          <w:sz w:val="28"/>
          <w:szCs w:val="28"/>
          <w:highlight w:val="none"/>
        </w:rPr>
        <w:t>组成</w:t>
      </w:r>
    </w:p>
    <w:p w14:paraId="4E1436C9">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1.封面。</w:t>
      </w:r>
    </w:p>
    <w:p w14:paraId="767BB536">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2.投标承诺函（原件）。</w:t>
      </w:r>
    </w:p>
    <w:p w14:paraId="343C90B7">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3.投标人资格条件证明资料</w:t>
      </w:r>
    </w:p>
    <w:p w14:paraId="28ADCE3D">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（1）投标人律师事务所或分所执业许可证（复印件加盖公章）。</w:t>
      </w:r>
    </w:p>
    <w:p w14:paraId="1B567BB3">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（2）未受行政处罚、行业处分的证明。</w:t>
      </w:r>
    </w:p>
    <w:p w14:paraId="26F5B56A">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（3）投标及履约承诺函。</w:t>
      </w:r>
    </w:p>
    <w:p w14:paraId="714DD062">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4.投标报价书。</w:t>
      </w:r>
    </w:p>
    <w:p w14:paraId="3FF9FC2F">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5.投标人负责人身份证明书及授权委托书（原件）。</w:t>
      </w:r>
    </w:p>
    <w:p w14:paraId="1481CFC9">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6.投标人的业绩证明资料</w:t>
      </w:r>
    </w:p>
    <w:p w14:paraId="5309A470">
      <w:pPr>
        <w:numPr>
          <w:ilvl w:val="0"/>
          <w:numId w:val="0"/>
        </w:numPr>
        <w:spacing w:line="500" w:lineRule="exact"/>
        <w:ind w:firstLine="560" w:firstLineChars="200"/>
        <w:rPr>
          <w:rFonts w:hint="eastAsia" w:ascii="仿宋" w:hAnsi="仿宋" w:eastAsia="仿宋" w:cs="仿宋"/>
          <w:b w:val="0"/>
          <w:bCs/>
          <w:sz w:val="28"/>
          <w:szCs w:val="28"/>
          <w:highlight w:val="none"/>
        </w:rPr>
      </w:pPr>
      <w:r>
        <w:rPr>
          <w:rFonts w:hint="eastAsia" w:ascii="仿宋" w:hAnsi="仿宋" w:eastAsia="仿宋" w:cs="仿宋"/>
          <w:bCs/>
          <w:sz w:val="28"/>
          <w:szCs w:val="28"/>
          <w:highlight w:val="none"/>
          <w:lang w:val="en-US" w:eastAsia="zh-CN"/>
        </w:rPr>
        <w:t>（1）业绩要求：</w:t>
      </w:r>
      <w:r>
        <w:rPr>
          <w:rFonts w:hint="eastAsia" w:ascii="仿宋" w:hAnsi="仿宋" w:eastAsia="仿宋" w:cs="仿宋"/>
          <w:bCs/>
          <w:sz w:val="28"/>
          <w:szCs w:val="28"/>
          <w:highlight w:val="none"/>
        </w:rPr>
        <w:t>投标人近五年（自20</w:t>
      </w:r>
      <w:r>
        <w:rPr>
          <w:rFonts w:hint="eastAsia" w:ascii="仿宋" w:hAnsi="仿宋" w:eastAsia="仿宋" w:cs="仿宋"/>
          <w:bCs/>
          <w:sz w:val="28"/>
          <w:szCs w:val="28"/>
          <w:highlight w:val="none"/>
          <w:lang w:val="en-US" w:eastAsia="zh-CN"/>
        </w:rPr>
        <w:t>21</w:t>
      </w:r>
      <w:r>
        <w:rPr>
          <w:rFonts w:hint="eastAsia" w:ascii="仿宋" w:hAnsi="仿宋" w:eastAsia="仿宋" w:cs="仿宋"/>
          <w:bCs/>
          <w:sz w:val="28"/>
          <w:szCs w:val="28"/>
          <w:highlight w:val="none"/>
        </w:rPr>
        <w:t>年1月1日至招标公告发布之日止）</w:t>
      </w:r>
      <w:r>
        <w:rPr>
          <w:rFonts w:hint="eastAsia" w:ascii="仿宋" w:hAnsi="仿宋" w:eastAsia="仿宋" w:cs="仿宋"/>
          <w:b w:val="0"/>
          <w:bCs/>
          <w:sz w:val="28"/>
          <w:szCs w:val="28"/>
          <w:highlight w:val="none"/>
        </w:rPr>
        <w:t>在政府行政部门或事业单位从事法律顾问服务的业绩证明，时间以合同签订时间为准，提供的业绩数量不超过3项，超过3项的</w:t>
      </w:r>
      <w:r>
        <w:rPr>
          <w:rFonts w:hint="eastAsia" w:ascii="仿宋" w:hAnsi="仿宋" w:eastAsia="仿宋" w:cs="仿宋"/>
          <w:b w:val="0"/>
          <w:bCs/>
          <w:sz w:val="28"/>
          <w:szCs w:val="28"/>
          <w:highlight w:val="none"/>
          <w:lang w:val="en-US" w:eastAsia="zh-CN"/>
        </w:rPr>
        <w:t>取</w:t>
      </w:r>
      <w:r>
        <w:rPr>
          <w:rFonts w:hint="eastAsia" w:ascii="仿宋" w:hAnsi="仿宋" w:eastAsia="仿宋" w:cs="仿宋"/>
          <w:b w:val="0"/>
          <w:bCs/>
          <w:sz w:val="28"/>
          <w:szCs w:val="28"/>
          <w:highlight w:val="none"/>
        </w:rPr>
        <w:t>前3项</w:t>
      </w:r>
      <w:r>
        <w:rPr>
          <w:rFonts w:hint="eastAsia" w:ascii="仿宋" w:hAnsi="仿宋" w:eastAsia="仿宋" w:cs="仿宋"/>
          <w:b w:val="0"/>
          <w:bCs/>
          <w:i w:val="0"/>
          <w:iCs w:val="0"/>
          <w:sz w:val="28"/>
          <w:szCs w:val="28"/>
          <w:highlight w:val="none"/>
          <w:lang w:val="en-US" w:eastAsia="zh-CN"/>
        </w:rPr>
        <w:t>。</w:t>
      </w:r>
    </w:p>
    <w:p w14:paraId="1DC968A9">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sz w:val="28"/>
          <w:szCs w:val="28"/>
          <w:highlight w:val="none"/>
          <w:lang w:val="en-US" w:eastAsia="zh-CN"/>
        </w:rPr>
        <w:t>（2）业绩证明材料：</w:t>
      </w:r>
      <w:r>
        <w:rPr>
          <w:rFonts w:hint="eastAsia" w:ascii="仿宋" w:hAnsi="仿宋" w:eastAsia="仿宋" w:cs="仿宋"/>
          <w:b w:val="0"/>
          <w:bCs/>
          <w:sz w:val="28"/>
          <w:szCs w:val="28"/>
          <w:highlight w:val="none"/>
        </w:rPr>
        <w:t>合同复印件（须加盖投标人公章），合同须体现</w:t>
      </w:r>
      <w:r>
        <w:rPr>
          <w:rFonts w:hint="eastAsia" w:ascii="仿宋" w:hAnsi="仿宋" w:eastAsia="仿宋" w:cs="仿宋"/>
          <w:b w:val="0"/>
          <w:bCs/>
          <w:sz w:val="28"/>
          <w:szCs w:val="28"/>
          <w:highlight w:val="none"/>
          <w:lang w:eastAsia="zh-CN"/>
        </w:rPr>
        <w:t>合同金额、</w:t>
      </w:r>
      <w:r>
        <w:rPr>
          <w:rFonts w:hint="eastAsia" w:ascii="仿宋" w:hAnsi="仿宋" w:eastAsia="仿宋" w:cs="仿宋"/>
          <w:b w:val="0"/>
          <w:bCs/>
          <w:sz w:val="28"/>
          <w:szCs w:val="28"/>
          <w:highlight w:val="none"/>
          <w:lang w:val="en-US" w:eastAsia="zh-CN"/>
        </w:rPr>
        <w:t>合同</w:t>
      </w:r>
      <w:r>
        <w:rPr>
          <w:rFonts w:hint="eastAsia" w:ascii="仿宋" w:hAnsi="仿宋" w:eastAsia="仿宋" w:cs="仿宋"/>
          <w:b w:val="0"/>
          <w:bCs/>
          <w:sz w:val="28"/>
          <w:szCs w:val="28"/>
          <w:highlight w:val="none"/>
        </w:rPr>
        <w:t>内容、服务时间、服务对象</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签订时间</w:t>
      </w:r>
      <w:r>
        <w:rPr>
          <w:rFonts w:hint="eastAsia" w:ascii="仿宋" w:hAnsi="仿宋" w:eastAsia="仿宋" w:cs="仿宋"/>
          <w:b w:val="0"/>
          <w:bCs/>
          <w:sz w:val="28"/>
          <w:szCs w:val="28"/>
          <w:highlight w:val="none"/>
        </w:rPr>
        <w:t>等关键信息</w:t>
      </w:r>
      <w:r>
        <w:rPr>
          <w:rFonts w:hint="eastAsia" w:ascii="仿宋" w:hAnsi="仿宋" w:eastAsia="仿宋" w:cs="仿宋"/>
          <w:b w:val="0"/>
          <w:bCs/>
          <w:i w:val="0"/>
          <w:iCs w:val="0"/>
          <w:sz w:val="28"/>
          <w:szCs w:val="28"/>
          <w:highlight w:val="none"/>
          <w:lang w:val="en-US" w:eastAsia="zh-CN"/>
        </w:rPr>
        <w:t>。</w:t>
      </w:r>
    </w:p>
    <w:p w14:paraId="57014DF0">
      <w:pPr>
        <w:numPr>
          <w:ilvl w:val="0"/>
          <w:numId w:val="0"/>
        </w:numPr>
        <w:spacing w:line="500" w:lineRule="exact"/>
        <w:ind w:firstLine="560" w:firstLineChars="200"/>
        <w:rPr>
          <w:rFonts w:hint="eastAsia" w:ascii="仿宋" w:hAnsi="仿宋" w:eastAsia="仿宋" w:cs="仿宋"/>
          <w:b/>
          <w:b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7.拟派团队负责人的业绩证明</w:t>
      </w:r>
    </w:p>
    <w:p w14:paraId="6A94FAB9">
      <w:pPr>
        <w:spacing w:line="500" w:lineRule="exact"/>
        <w:ind w:firstLine="560" w:firstLineChars="200"/>
        <w:rPr>
          <w:rFonts w:hint="eastAsia" w:ascii="仿宋" w:hAnsi="仿宋" w:eastAsia="仿宋" w:cs="仿宋"/>
          <w:b w:val="0"/>
          <w:bCs/>
          <w:sz w:val="28"/>
          <w:szCs w:val="28"/>
          <w:highlight w:val="none"/>
        </w:rPr>
      </w:pPr>
      <w:r>
        <w:rPr>
          <w:rFonts w:hint="eastAsia" w:ascii="仿宋" w:hAnsi="仿宋" w:eastAsia="仿宋" w:cs="仿宋"/>
          <w:bCs/>
          <w:sz w:val="28"/>
          <w:szCs w:val="28"/>
          <w:highlight w:val="none"/>
          <w:lang w:val="en-US" w:eastAsia="zh-CN"/>
        </w:rPr>
        <w:t>（1）业绩要求：</w:t>
      </w:r>
      <w:r>
        <w:rPr>
          <w:rFonts w:hint="eastAsia" w:ascii="仿宋" w:hAnsi="仿宋" w:eastAsia="仿宋" w:cs="仿宋"/>
          <w:bCs/>
          <w:sz w:val="28"/>
          <w:szCs w:val="28"/>
          <w:highlight w:val="none"/>
        </w:rPr>
        <w:t>拟派团队负责人近五年（自20</w:t>
      </w:r>
      <w:r>
        <w:rPr>
          <w:rFonts w:hint="eastAsia" w:ascii="仿宋" w:hAnsi="仿宋" w:eastAsia="仿宋" w:cs="仿宋"/>
          <w:bCs/>
          <w:sz w:val="28"/>
          <w:szCs w:val="28"/>
          <w:highlight w:val="none"/>
          <w:lang w:val="en-US" w:eastAsia="zh-CN"/>
        </w:rPr>
        <w:t>21</w:t>
      </w:r>
      <w:r>
        <w:rPr>
          <w:rFonts w:hint="eastAsia" w:ascii="仿宋" w:hAnsi="仿宋" w:eastAsia="仿宋" w:cs="仿宋"/>
          <w:bCs/>
          <w:sz w:val="28"/>
          <w:szCs w:val="28"/>
          <w:highlight w:val="none"/>
        </w:rPr>
        <w:t>年1月1日至招标公告发布之日止）</w:t>
      </w:r>
      <w:r>
        <w:rPr>
          <w:rFonts w:hint="eastAsia" w:ascii="仿宋" w:hAnsi="仿宋" w:eastAsia="仿宋" w:cs="仿宋"/>
          <w:b w:val="0"/>
          <w:bCs/>
          <w:sz w:val="28"/>
          <w:szCs w:val="28"/>
          <w:highlight w:val="none"/>
        </w:rPr>
        <w:t>从事政府行政部门或事业单位法律服务项目且担任负责人的业绩证明，时间以合同签订时间为准，提供的业绩数量不超过3项，超过3项的</w:t>
      </w:r>
      <w:r>
        <w:rPr>
          <w:rFonts w:hint="eastAsia" w:ascii="仿宋" w:hAnsi="仿宋" w:eastAsia="仿宋" w:cs="仿宋"/>
          <w:b w:val="0"/>
          <w:bCs/>
          <w:sz w:val="28"/>
          <w:szCs w:val="28"/>
          <w:highlight w:val="none"/>
          <w:lang w:val="en-US" w:eastAsia="zh-CN"/>
        </w:rPr>
        <w:t>取</w:t>
      </w:r>
      <w:r>
        <w:rPr>
          <w:rFonts w:hint="eastAsia" w:ascii="仿宋" w:hAnsi="仿宋" w:eastAsia="仿宋" w:cs="仿宋"/>
          <w:b w:val="0"/>
          <w:bCs/>
          <w:sz w:val="28"/>
          <w:szCs w:val="28"/>
          <w:highlight w:val="none"/>
        </w:rPr>
        <w:t>前3项</w:t>
      </w:r>
      <w:r>
        <w:rPr>
          <w:rFonts w:hint="eastAsia" w:ascii="仿宋" w:hAnsi="仿宋" w:eastAsia="仿宋" w:cs="仿宋"/>
          <w:b w:val="0"/>
          <w:bCs/>
          <w:i w:val="0"/>
          <w:iCs w:val="0"/>
          <w:sz w:val="28"/>
          <w:szCs w:val="28"/>
          <w:highlight w:val="none"/>
          <w:lang w:val="en-US" w:eastAsia="zh-CN"/>
        </w:rPr>
        <w:t>。</w:t>
      </w:r>
    </w:p>
    <w:p w14:paraId="12A54AAB">
      <w:pPr>
        <w:spacing w:line="500" w:lineRule="exact"/>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i w:val="0"/>
          <w:iCs w:val="0"/>
          <w:sz w:val="28"/>
          <w:szCs w:val="28"/>
          <w:highlight w:val="none"/>
          <w:lang w:val="en-US" w:eastAsia="zh-CN"/>
        </w:rPr>
        <w:t>（2）业绩</w:t>
      </w:r>
      <w:r>
        <w:rPr>
          <w:rFonts w:hint="eastAsia" w:ascii="仿宋" w:hAnsi="仿宋" w:eastAsia="仿宋" w:cs="仿宋"/>
          <w:b w:val="0"/>
          <w:bCs/>
          <w:i w:val="0"/>
          <w:iCs w:val="0"/>
          <w:sz w:val="28"/>
          <w:szCs w:val="28"/>
          <w:highlight w:val="none"/>
        </w:rPr>
        <w:t>证明材料</w:t>
      </w:r>
      <w:r>
        <w:rPr>
          <w:rFonts w:hint="eastAsia" w:ascii="仿宋" w:hAnsi="仿宋" w:eastAsia="仿宋" w:cs="仿宋"/>
          <w:b w:val="0"/>
          <w:bCs/>
          <w:sz w:val="28"/>
          <w:szCs w:val="28"/>
          <w:highlight w:val="none"/>
        </w:rPr>
        <w:t>：合同复印件（须加盖投标人公章），合同须体现</w:t>
      </w:r>
      <w:r>
        <w:rPr>
          <w:rFonts w:hint="eastAsia" w:ascii="仿宋" w:hAnsi="仿宋" w:eastAsia="仿宋" w:cs="仿宋"/>
          <w:b w:val="0"/>
          <w:bCs/>
          <w:sz w:val="28"/>
          <w:szCs w:val="28"/>
          <w:highlight w:val="none"/>
          <w:lang w:eastAsia="zh-CN"/>
        </w:rPr>
        <w:t>合同金额、</w:t>
      </w:r>
      <w:r>
        <w:rPr>
          <w:rFonts w:hint="eastAsia" w:ascii="仿宋" w:hAnsi="仿宋" w:eastAsia="仿宋" w:cs="仿宋"/>
          <w:b w:val="0"/>
          <w:bCs/>
          <w:sz w:val="28"/>
          <w:szCs w:val="28"/>
          <w:highlight w:val="none"/>
          <w:lang w:val="en-US" w:eastAsia="zh-CN"/>
        </w:rPr>
        <w:t>合同</w:t>
      </w:r>
      <w:r>
        <w:rPr>
          <w:rFonts w:hint="eastAsia" w:ascii="仿宋" w:hAnsi="仿宋" w:eastAsia="仿宋" w:cs="仿宋"/>
          <w:b w:val="0"/>
          <w:bCs/>
          <w:sz w:val="28"/>
          <w:szCs w:val="28"/>
          <w:highlight w:val="none"/>
        </w:rPr>
        <w:t>内容、服务时间、服务对象</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签订时间</w:t>
      </w:r>
      <w:r>
        <w:rPr>
          <w:rFonts w:hint="eastAsia" w:ascii="仿宋" w:hAnsi="仿宋" w:eastAsia="仿宋" w:cs="仿宋"/>
          <w:b w:val="0"/>
          <w:bCs/>
          <w:sz w:val="28"/>
          <w:szCs w:val="28"/>
          <w:highlight w:val="none"/>
        </w:rPr>
        <w:t>等关键信息</w:t>
      </w:r>
      <w:r>
        <w:rPr>
          <w:rFonts w:hint="eastAsia" w:ascii="仿宋" w:hAnsi="仿宋" w:eastAsia="仿宋" w:cs="仿宋"/>
          <w:b w:val="0"/>
          <w:bCs/>
          <w:i w:val="0"/>
          <w:iCs w:val="0"/>
          <w:sz w:val="28"/>
          <w:szCs w:val="28"/>
          <w:highlight w:val="none"/>
          <w:lang w:val="en-US" w:eastAsia="zh-CN"/>
        </w:rPr>
        <w:t>。</w:t>
      </w:r>
    </w:p>
    <w:p w14:paraId="3AE34A24">
      <w:pPr>
        <w:keepNext w:val="0"/>
        <w:keepLines w:val="0"/>
        <w:pageBreakBefore w:val="0"/>
        <w:widowControl w:val="0"/>
        <w:numPr>
          <w:ilvl w:val="0"/>
          <w:numId w:val="0"/>
        </w:numPr>
        <w:snapToGrid/>
        <w:spacing w:line="560" w:lineRule="exact"/>
        <w:ind w:right="0" w:rightChars="0" w:firstLine="560" w:firstLineChars="200"/>
        <w:jc w:val="left"/>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8.拟派本项目服务团队人员一览表（包括本团队负责人、其他服务律师及现场服务人员，主要团队成员不少于4人，具备律师执业证不少于2人），应附：</w:t>
      </w:r>
    </w:p>
    <w:p w14:paraId="78E23094">
      <w:pPr>
        <w:keepNext w:val="0"/>
        <w:keepLines w:val="0"/>
        <w:pageBreakBefore w:val="0"/>
        <w:widowControl w:val="0"/>
        <w:numPr>
          <w:ilvl w:val="0"/>
          <w:numId w:val="0"/>
        </w:numPr>
        <w:snapToGrid/>
        <w:spacing w:line="560" w:lineRule="exact"/>
        <w:ind w:right="0" w:rightChars="0" w:firstLine="560" w:firstLineChars="200"/>
        <w:jc w:val="left"/>
        <w:rPr>
          <w:rFonts w:hint="eastAsia" w:ascii="仿宋" w:hAnsi="仿宋" w:eastAsia="仿宋" w:cs="仿宋"/>
          <w:b w:val="0"/>
          <w:bCs/>
          <w:kern w:val="2"/>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（1）</w:t>
      </w:r>
      <w:r>
        <w:rPr>
          <w:rFonts w:hint="eastAsia" w:ascii="仿宋" w:hAnsi="仿宋" w:eastAsia="仿宋" w:cs="仿宋"/>
          <w:b w:val="0"/>
          <w:bCs/>
          <w:kern w:val="2"/>
          <w:sz w:val="28"/>
          <w:szCs w:val="28"/>
          <w:highlight w:val="none"/>
          <w:lang w:val="en-US" w:eastAsia="zh-CN"/>
        </w:rPr>
        <w:t>拟派团队负责人的个人简历，学历及学位证书、身份证（复印件加盖公章）、律师执业证、在投标人律师事务所的工作证明（如聘用合同等）。</w:t>
      </w:r>
    </w:p>
    <w:p w14:paraId="316284A4">
      <w:pPr>
        <w:keepNext w:val="0"/>
        <w:keepLines w:val="0"/>
        <w:pageBreakBefore w:val="0"/>
        <w:widowControl w:val="0"/>
        <w:numPr>
          <w:ilvl w:val="0"/>
          <w:numId w:val="0"/>
        </w:numPr>
        <w:snapToGrid/>
        <w:spacing w:line="560" w:lineRule="exact"/>
        <w:ind w:right="0" w:rightChars="0" w:firstLine="560" w:firstLineChars="200"/>
        <w:jc w:val="left"/>
        <w:rPr>
          <w:rFonts w:hint="eastAsia" w:ascii="仿宋" w:hAnsi="仿宋" w:eastAsia="仿宋" w:cs="仿宋"/>
          <w:b w:val="0"/>
          <w:bCs/>
          <w:kern w:val="2"/>
          <w:sz w:val="28"/>
          <w:szCs w:val="28"/>
          <w:highlight w:val="none"/>
          <w:lang w:val="en-US" w:eastAsia="zh-CN"/>
        </w:rPr>
      </w:pPr>
      <w:r>
        <w:rPr>
          <w:rFonts w:hint="eastAsia" w:ascii="仿宋" w:hAnsi="仿宋" w:eastAsia="仿宋" w:cs="仿宋"/>
          <w:b w:val="0"/>
          <w:bCs/>
          <w:kern w:val="2"/>
          <w:sz w:val="28"/>
          <w:szCs w:val="28"/>
          <w:highlight w:val="none"/>
          <w:lang w:val="en-US" w:eastAsia="zh-CN" w:bidi="ar-SA"/>
        </w:rPr>
        <w:t>（2）</w:t>
      </w:r>
      <w:r>
        <w:rPr>
          <w:rFonts w:hint="eastAsia" w:ascii="仿宋" w:hAnsi="仿宋" w:eastAsia="仿宋" w:cs="仿宋"/>
          <w:b w:val="0"/>
          <w:bCs/>
          <w:kern w:val="2"/>
          <w:sz w:val="28"/>
          <w:szCs w:val="28"/>
          <w:highlight w:val="none"/>
          <w:lang w:val="en-US" w:eastAsia="zh-CN"/>
        </w:rPr>
        <w:t>现场服务人员的个人简历，学历及学位证书、身份证（复印件加盖公章）、律师执业证、在投标人律师事务所的工作证明（如聘用合同等）。</w:t>
      </w:r>
    </w:p>
    <w:p w14:paraId="51499711">
      <w:pPr>
        <w:keepNext w:val="0"/>
        <w:keepLines w:val="0"/>
        <w:pageBreakBefore w:val="0"/>
        <w:widowControl w:val="0"/>
        <w:numPr>
          <w:ilvl w:val="0"/>
          <w:numId w:val="0"/>
        </w:numPr>
        <w:snapToGrid/>
        <w:spacing w:line="560" w:lineRule="exact"/>
        <w:ind w:right="0" w:rightChars="0" w:firstLine="560" w:firstLineChars="200"/>
        <w:jc w:val="left"/>
        <w:rPr>
          <w:rFonts w:hint="eastAsia" w:ascii="仿宋" w:hAnsi="仿宋" w:eastAsia="仿宋" w:cs="仿宋"/>
          <w:b w:val="0"/>
          <w:bCs/>
          <w:kern w:val="2"/>
          <w:sz w:val="28"/>
          <w:szCs w:val="28"/>
          <w:highlight w:val="none"/>
          <w:lang w:val="en-US" w:eastAsia="zh-CN"/>
        </w:rPr>
      </w:pPr>
      <w:r>
        <w:rPr>
          <w:rFonts w:hint="eastAsia" w:ascii="仿宋" w:hAnsi="仿宋" w:eastAsia="仿宋" w:cs="仿宋"/>
          <w:b w:val="0"/>
          <w:bCs/>
          <w:kern w:val="2"/>
          <w:sz w:val="28"/>
          <w:szCs w:val="28"/>
          <w:highlight w:val="none"/>
          <w:lang w:val="en-US" w:eastAsia="zh-CN" w:bidi="ar-SA"/>
        </w:rPr>
        <w:t>（3）</w:t>
      </w:r>
      <w:r>
        <w:rPr>
          <w:rFonts w:hint="eastAsia" w:ascii="仿宋" w:hAnsi="仿宋" w:eastAsia="仿宋" w:cs="仿宋"/>
          <w:b w:val="0"/>
          <w:bCs/>
          <w:kern w:val="2"/>
          <w:sz w:val="28"/>
          <w:szCs w:val="28"/>
          <w:highlight w:val="none"/>
          <w:lang w:val="en-US" w:eastAsia="zh-CN"/>
        </w:rPr>
        <w:t>其他服务律师的法律职业资格证或律师执业证、在投标人律师事务所的工作证明（如聘用合同等）。</w:t>
      </w:r>
    </w:p>
    <w:p w14:paraId="6307ABF6">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9.法律诉讼代理服务费报价承诺。</w:t>
      </w:r>
    </w:p>
    <w:p w14:paraId="599FE232">
      <w:pPr>
        <w:spacing w:line="500" w:lineRule="exact"/>
        <w:ind w:firstLine="560" w:firstLineChars="200"/>
        <w:contextualSpacing/>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10.风险防范法律工作服务方案（格式自拟）。</w:t>
      </w:r>
    </w:p>
    <w:p w14:paraId="6D8F9BE1">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11.其它投标人认为有必要提供的内容，如法律、行政法规规定的其他资格条件、企业概况、获奖情况、管理制度及规章制度情况、常年法律顾问服务方案、服务（响应）承诺等。</w:t>
      </w:r>
    </w:p>
    <w:p w14:paraId="71E6CE95">
      <w:pPr>
        <w:spacing w:line="500" w:lineRule="exact"/>
        <w:ind w:firstLine="560" w:firstLineChars="200"/>
        <w:rPr>
          <w:rFonts w:hint="eastAsia" w:ascii="仿宋" w:hAnsi="仿宋" w:eastAsia="仿宋" w:cs="仿宋"/>
          <w:b w:val="0"/>
          <w:bCs/>
          <w:i w:val="0"/>
          <w:iCs w:val="0"/>
          <w:sz w:val="28"/>
          <w:szCs w:val="28"/>
          <w:highlight w:val="none"/>
          <w:lang w:val="en-US" w:eastAsia="zh-CN"/>
        </w:rPr>
      </w:pPr>
    </w:p>
    <w:p w14:paraId="4D97602E">
      <w:pPr>
        <w:spacing w:line="500" w:lineRule="exact"/>
        <w:ind w:left="1402" w:leftChars="266" w:hanging="843" w:hangingChars="300"/>
        <w:jc w:val="left"/>
        <w:rPr>
          <w:rFonts w:hint="eastAsia" w:ascii="仿宋" w:hAnsi="仿宋" w:eastAsia="仿宋"/>
          <w:b/>
          <w:sz w:val="28"/>
          <w:szCs w:val="28"/>
          <w:highlight w:val="none"/>
          <w:lang w:val="en-US" w:eastAsia="zh-CN"/>
        </w:rPr>
      </w:pPr>
      <w:r>
        <w:rPr>
          <w:rFonts w:hint="eastAsia" w:ascii="仿宋" w:hAnsi="仿宋" w:eastAsia="仿宋"/>
          <w:b/>
          <w:sz w:val="28"/>
          <w:szCs w:val="28"/>
          <w:highlight w:val="none"/>
          <w:lang w:val="en-US" w:eastAsia="zh-CN"/>
        </w:rPr>
        <w:t>三、投标文件格式及其他附件</w:t>
      </w:r>
    </w:p>
    <w:p w14:paraId="7C62C39F">
      <w:pPr>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1.投标文件格式</w:t>
      </w:r>
    </w:p>
    <w:p w14:paraId="7A9F8FE8">
      <w:pPr>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2.深圳市建筑工务署文体和水务工程管理中心2026年度风险防范法律服务工作服务内容及合同主要条款</w:t>
      </w:r>
    </w:p>
    <w:p w14:paraId="362AB865">
      <w:pPr>
        <w:spacing w:line="500" w:lineRule="exact"/>
        <w:ind w:left="1402" w:leftChars="266" w:hanging="843" w:hangingChars="300"/>
        <w:jc w:val="left"/>
        <w:rPr>
          <w:rFonts w:hint="default" w:ascii="仿宋" w:hAnsi="仿宋" w:eastAsia="仿宋"/>
          <w:b/>
          <w:sz w:val="28"/>
          <w:szCs w:val="28"/>
          <w:highlight w:val="none"/>
          <w:lang w:val="en-US" w:eastAsia="zh-CN"/>
        </w:rPr>
      </w:pPr>
    </w:p>
    <w:p w14:paraId="5636C49E">
      <w:pP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br w:type="page"/>
      </w:r>
    </w:p>
    <w:p w14:paraId="45AB31C0">
      <w:pPr>
        <w:pStyle w:val="2"/>
        <w:rPr>
          <w:rFonts w:hint="eastAsia"/>
          <w:highlight w:val="none"/>
        </w:rPr>
      </w:pPr>
    </w:p>
    <w:p w14:paraId="30826219">
      <w:pPr>
        <w:spacing w:line="500" w:lineRule="exact"/>
        <w:ind w:left="1405" w:hanging="1400" w:hangingChars="500"/>
        <w:jc w:val="left"/>
        <w:rPr>
          <w:rFonts w:hint="eastAsia" w:ascii="宋体" w:hAnsi="宋体" w:eastAsia="宋体" w:cs="宋体"/>
          <w:b w:val="0"/>
          <w:bCs/>
          <w:sz w:val="28"/>
          <w:szCs w:val="28"/>
          <w:highlight w:val="none"/>
        </w:rPr>
      </w:pPr>
    </w:p>
    <w:p w14:paraId="5DBA973C">
      <w:pPr>
        <w:spacing w:line="500" w:lineRule="exact"/>
        <w:ind w:left="1405" w:hanging="1400" w:hangingChars="500"/>
        <w:jc w:val="left"/>
        <w:rPr>
          <w:rFonts w:hint="eastAsia" w:ascii="宋体" w:hAnsi="宋体" w:eastAsia="宋体" w:cs="宋体"/>
          <w:b w:val="0"/>
          <w:bCs/>
          <w:sz w:val="28"/>
          <w:szCs w:val="28"/>
          <w:highlight w:val="none"/>
        </w:rPr>
      </w:pPr>
    </w:p>
    <w:p w14:paraId="7B86CEC8">
      <w:pPr>
        <w:spacing w:line="500" w:lineRule="exact"/>
        <w:ind w:left="1405" w:hanging="1400" w:hangingChars="500"/>
        <w:jc w:val="left"/>
        <w:rPr>
          <w:rFonts w:hint="eastAsia" w:ascii="宋体" w:hAnsi="宋体" w:eastAsia="宋体" w:cs="宋体"/>
          <w:b w:val="0"/>
          <w:bCs/>
          <w:sz w:val="28"/>
          <w:szCs w:val="28"/>
          <w:highlight w:val="none"/>
        </w:rPr>
      </w:pPr>
    </w:p>
    <w:p w14:paraId="32C09F8C">
      <w:pPr>
        <w:spacing w:line="500" w:lineRule="exact"/>
        <w:ind w:left="1405" w:hanging="1400" w:hangingChars="500"/>
        <w:jc w:val="left"/>
        <w:rPr>
          <w:rFonts w:hint="eastAsia" w:ascii="宋体" w:hAnsi="宋体" w:eastAsia="宋体" w:cs="宋体"/>
          <w:b w:val="0"/>
          <w:bCs/>
          <w:sz w:val="28"/>
          <w:szCs w:val="28"/>
          <w:highlight w:val="none"/>
        </w:rPr>
      </w:pPr>
    </w:p>
    <w:p w14:paraId="11AEBA20">
      <w:pPr>
        <w:spacing w:line="500" w:lineRule="exact"/>
        <w:ind w:left="1405" w:hanging="1400" w:hangingChars="500"/>
        <w:jc w:val="left"/>
        <w:rPr>
          <w:rFonts w:hint="eastAsia" w:ascii="宋体" w:hAnsi="宋体" w:eastAsia="宋体" w:cs="宋体"/>
          <w:b w:val="0"/>
          <w:bCs/>
          <w:sz w:val="28"/>
          <w:szCs w:val="28"/>
          <w:highlight w:val="none"/>
        </w:rPr>
      </w:pPr>
    </w:p>
    <w:p w14:paraId="4F421B70">
      <w:pPr>
        <w:spacing w:line="500" w:lineRule="exact"/>
        <w:ind w:left="1405" w:hanging="1400" w:hangingChars="500"/>
        <w:jc w:val="left"/>
        <w:rPr>
          <w:rFonts w:hint="eastAsia" w:ascii="宋体" w:hAnsi="宋体" w:eastAsia="宋体" w:cs="宋体"/>
          <w:b w:val="0"/>
          <w:bCs/>
          <w:sz w:val="28"/>
          <w:szCs w:val="28"/>
          <w:highlight w:val="none"/>
        </w:rPr>
      </w:pPr>
    </w:p>
    <w:p w14:paraId="262AE11E">
      <w:pPr>
        <w:spacing w:line="500" w:lineRule="exact"/>
        <w:ind w:left="1405" w:hanging="1400" w:hangingChars="500"/>
        <w:jc w:val="left"/>
        <w:rPr>
          <w:rFonts w:hint="eastAsia" w:ascii="宋体" w:hAnsi="宋体" w:eastAsia="宋体" w:cs="宋体"/>
          <w:b w:val="0"/>
          <w:bCs/>
          <w:sz w:val="28"/>
          <w:szCs w:val="28"/>
          <w:highlight w:val="none"/>
        </w:rPr>
      </w:pPr>
    </w:p>
    <w:p w14:paraId="79DC138C">
      <w:pPr>
        <w:spacing w:line="500" w:lineRule="exact"/>
        <w:ind w:left="1405" w:hanging="1400" w:hangingChars="500"/>
        <w:jc w:val="left"/>
        <w:rPr>
          <w:rFonts w:hint="eastAsia" w:ascii="宋体" w:hAnsi="宋体" w:eastAsia="宋体" w:cs="宋体"/>
          <w:b w:val="0"/>
          <w:bCs/>
          <w:sz w:val="28"/>
          <w:szCs w:val="28"/>
          <w:highlight w:val="none"/>
        </w:rPr>
      </w:pPr>
    </w:p>
    <w:p w14:paraId="63012003">
      <w:pPr>
        <w:rPr>
          <w:rFonts w:hint="eastAsia" w:ascii="宋体" w:hAnsi="宋体" w:eastAsia="宋体" w:cs="宋体"/>
          <w:b w:val="0"/>
          <w:bCs/>
          <w:sz w:val="28"/>
          <w:szCs w:val="28"/>
          <w:highlight w:val="none"/>
          <w:lang w:val="en-US" w:eastAsia="zh-CN"/>
        </w:rPr>
      </w:pPr>
    </w:p>
    <w:p w14:paraId="00288B66">
      <w:pPr>
        <w:rPr>
          <w:rFonts w:hint="eastAsia" w:ascii="宋体" w:hAnsi="宋体" w:eastAsia="宋体" w:cs="宋体"/>
          <w:b w:val="0"/>
          <w:bCs/>
          <w:sz w:val="28"/>
          <w:szCs w:val="28"/>
          <w:highlight w:val="none"/>
          <w:lang w:val="en-US" w:eastAsia="zh-CN"/>
        </w:rPr>
      </w:pPr>
    </w:p>
    <w:p w14:paraId="25B550E1">
      <w:pPr>
        <w:rPr>
          <w:rFonts w:hint="eastAsia" w:ascii="宋体" w:hAnsi="宋体" w:eastAsia="宋体" w:cs="宋体"/>
          <w:b w:val="0"/>
          <w:bCs/>
          <w:sz w:val="28"/>
          <w:szCs w:val="28"/>
          <w:highlight w:val="none"/>
          <w:lang w:val="en-US" w:eastAsia="zh-CN"/>
        </w:rPr>
      </w:pPr>
    </w:p>
    <w:p w14:paraId="51825E19">
      <w:pPr>
        <w:rPr>
          <w:rFonts w:hint="eastAsia" w:ascii="宋体" w:hAnsi="宋体" w:eastAsia="宋体" w:cs="宋体"/>
          <w:b w:val="0"/>
          <w:bCs/>
          <w:sz w:val="28"/>
          <w:szCs w:val="28"/>
          <w:highlight w:val="none"/>
          <w:lang w:val="en-US" w:eastAsia="zh-CN"/>
        </w:rPr>
      </w:pPr>
    </w:p>
    <w:p w14:paraId="0B4C904E">
      <w:pPr>
        <w:rPr>
          <w:rFonts w:hint="eastAsia" w:ascii="宋体" w:hAnsi="宋体" w:eastAsia="宋体" w:cs="宋体"/>
          <w:b w:val="0"/>
          <w:bCs/>
          <w:sz w:val="28"/>
          <w:szCs w:val="28"/>
          <w:highlight w:val="none"/>
          <w:lang w:val="en-US" w:eastAsia="zh-CN"/>
        </w:rPr>
      </w:pPr>
    </w:p>
    <w:p w14:paraId="2E829425">
      <w:pPr>
        <w:jc w:val="center"/>
        <w:rPr>
          <w:rFonts w:hint="eastAsia" w:ascii="宋体" w:hAnsi="宋体" w:eastAsia="宋体" w:cs="宋体"/>
          <w:b w:val="0"/>
          <w:bCs/>
          <w:sz w:val="52"/>
          <w:szCs w:val="52"/>
          <w:highlight w:val="none"/>
          <w:lang w:val="en-US" w:eastAsia="zh-CN"/>
        </w:rPr>
      </w:pPr>
      <w:r>
        <w:rPr>
          <w:rFonts w:hint="eastAsia" w:ascii="宋体" w:hAnsi="宋体" w:eastAsia="宋体" w:cs="宋体"/>
          <w:b w:val="0"/>
          <w:bCs/>
          <w:sz w:val="52"/>
          <w:szCs w:val="52"/>
          <w:highlight w:val="none"/>
          <w:lang w:val="en-US" w:eastAsia="zh-CN"/>
        </w:rPr>
        <w:t>投标文件格式</w:t>
      </w:r>
    </w:p>
    <w:p w14:paraId="0EA0CE0D">
      <w:pPr>
        <w:rPr>
          <w:rFonts w:hint="default"/>
          <w:highlight w:val="none"/>
          <w:lang w:val="en-US" w:eastAsia="zh-CN"/>
        </w:rPr>
      </w:pPr>
      <w:r>
        <w:rPr>
          <w:rFonts w:hint="default"/>
          <w:highlight w:val="none"/>
          <w:lang w:val="en-US" w:eastAsia="zh-CN"/>
        </w:rPr>
        <w:br w:type="page"/>
      </w:r>
    </w:p>
    <w:p w14:paraId="6BC86062">
      <w:pPr>
        <w:rPr>
          <w:rFonts w:hint="default"/>
          <w:highlight w:val="none"/>
          <w:lang w:val="en-US" w:eastAsia="zh-CN"/>
        </w:rPr>
      </w:pPr>
    </w:p>
    <w:p w14:paraId="56263B30">
      <w:pPr>
        <w:pStyle w:val="3"/>
        <w:rPr>
          <w:rFonts w:hint="eastAsia"/>
          <w:highlight w:val="none"/>
        </w:rPr>
      </w:pPr>
    </w:p>
    <w:p w14:paraId="23326462">
      <w:pPr>
        <w:spacing w:line="500" w:lineRule="exact"/>
        <w:jc w:val="left"/>
        <w:rPr>
          <w:rFonts w:ascii="宋体" w:hAnsi="宋体"/>
          <w:b/>
          <w:sz w:val="32"/>
          <w:szCs w:val="32"/>
          <w:highlight w:val="none"/>
        </w:rPr>
      </w:pPr>
      <w:r>
        <w:rPr>
          <w:rFonts w:hint="eastAsia" w:ascii="宋体" w:hAnsi="宋体"/>
          <w:b/>
          <w:sz w:val="32"/>
          <w:szCs w:val="32"/>
          <w:highlight w:val="none"/>
        </w:rPr>
        <w:t>封面：</w:t>
      </w:r>
    </w:p>
    <w:p w14:paraId="73AA5F06">
      <w:pPr>
        <w:spacing w:line="500" w:lineRule="exact"/>
        <w:jc w:val="left"/>
        <w:rPr>
          <w:rFonts w:ascii="宋体" w:hAnsi="宋体"/>
          <w:b/>
          <w:sz w:val="32"/>
          <w:szCs w:val="32"/>
          <w:highlight w:val="none"/>
        </w:rPr>
      </w:pPr>
    </w:p>
    <w:p w14:paraId="241E2E39">
      <w:pPr>
        <w:spacing w:line="500" w:lineRule="exact"/>
        <w:jc w:val="center"/>
        <w:rPr>
          <w:rFonts w:hint="eastAsia" w:ascii="宋体" w:hAnsi="宋体"/>
          <w:b/>
          <w:bCs/>
          <w:sz w:val="36"/>
          <w:szCs w:val="36"/>
          <w:highlight w:val="none"/>
          <w:lang w:val="en-US" w:eastAsia="zh-CN"/>
        </w:rPr>
      </w:pPr>
      <w:r>
        <w:rPr>
          <w:rFonts w:hint="eastAsia" w:ascii="宋体" w:hAnsi="宋体"/>
          <w:b/>
          <w:bCs/>
          <w:sz w:val="36"/>
          <w:szCs w:val="36"/>
          <w:highlight w:val="none"/>
        </w:rPr>
        <w:t>深圳市</w:t>
      </w:r>
      <w:r>
        <w:rPr>
          <w:rFonts w:hint="eastAsia" w:ascii="宋体" w:hAnsi="宋体"/>
          <w:b/>
          <w:bCs/>
          <w:sz w:val="36"/>
          <w:szCs w:val="36"/>
          <w:highlight w:val="none"/>
          <w:lang w:val="en-US" w:eastAsia="zh-CN"/>
        </w:rPr>
        <w:t>建筑工务署文体和水务工程管理中心</w:t>
      </w:r>
    </w:p>
    <w:p w14:paraId="0DDC9084">
      <w:pPr>
        <w:spacing w:line="500" w:lineRule="exact"/>
        <w:jc w:val="center"/>
        <w:rPr>
          <w:rFonts w:ascii="宋体" w:hAnsi="宋体"/>
          <w:sz w:val="36"/>
          <w:szCs w:val="36"/>
          <w:highlight w:val="none"/>
        </w:rPr>
      </w:pPr>
      <w:r>
        <w:rPr>
          <w:rFonts w:hint="eastAsia" w:ascii="宋体" w:hAnsi="宋体"/>
          <w:b/>
          <w:bCs/>
          <w:sz w:val="36"/>
          <w:szCs w:val="36"/>
          <w:highlight w:val="none"/>
        </w:rPr>
        <w:t>202</w:t>
      </w:r>
      <w:r>
        <w:rPr>
          <w:rFonts w:hint="eastAsia" w:ascii="宋体" w:hAnsi="宋体"/>
          <w:b/>
          <w:bCs/>
          <w:sz w:val="36"/>
          <w:szCs w:val="36"/>
          <w:highlight w:val="none"/>
          <w:lang w:val="en-US" w:eastAsia="zh-CN"/>
        </w:rPr>
        <w:t>6</w:t>
      </w:r>
      <w:r>
        <w:rPr>
          <w:rFonts w:hint="eastAsia" w:ascii="宋体" w:hAnsi="宋体"/>
          <w:b/>
          <w:bCs/>
          <w:sz w:val="36"/>
          <w:szCs w:val="36"/>
          <w:highlight w:val="none"/>
        </w:rPr>
        <w:t>年度风险防范法律服务工作</w:t>
      </w:r>
    </w:p>
    <w:p w14:paraId="40BCC05F">
      <w:pPr>
        <w:spacing w:line="500" w:lineRule="exact"/>
        <w:jc w:val="center"/>
        <w:rPr>
          <w:rFonts w:ascii="宋体" w:hAnsi="宋体"/>
          <w:sz w:val="36"/>
          <w:szCs w:val="36"/>
          <w:highlight w:val="none"/>
        </w:rPr>
      </w:pPr>
    </w:p>
    <w:p w14:paraId="56CC1BED">
      <w:pPr>
        <w:spacing w:line="500" w:lineRule="exact"/>
        <w:jc w:val="center"/>
        <w:rPr>
          <w:rFonts w:ascii="宋体" w:hAnsi="宋体"/>
          <w:sz w:val="36"/>
          <w:szCs w:val="36"/>
          <w:highlight w:val="none"/>
        </w:rPr>
      </w:pPr>
    </w:p>
    <w:p w14:paraId="057466E4">
      <w:pPr>
        <w:spacing w:line="500" w:lineRule="exact"/>
        <w:jc w:val="center"/>
        <w:rPr>
          <w:rFonts w:ascii="宋体" w:hAnsi="宋体"/>
          <w:b/>
          <w:sz w:val="36"/>
          <w:szCs w:val="36"/>
          <w:highlight w:val="none"/>
        </w:rPr>
      </w:pPr>
    </w:p>
    <w:p w14:paraId="45976B6D">
      <w:pPr>
        <w:spacing w:line="500" w:lineRule="exact"/>
        <w:jc w:val="center"/>
        <w:rPr>
          <w:rFonts w:ascii="宋体" w:hAnsi="宋体"/>
          <w:b/>
          <w:sz w:val="48"/>
          <w:szCs w:val="48"/>
          <w:highlight w:val="none"/>
        </w:rPr>
      </w:pPr>
      <w:r>
        <w:rPr>
          <w:rFonts w:hint="eastAsia" w:ascii="宋体" w:hAnsi="宋体"/>
          <w:b/>
          <w:sz w:val="48"/>
          <w:szCs w:val="48"/>
          <w:highlight w:val="none"/>
        </w:rPr>
        <w:t>投标文件</w:t>
      </w:r>
    </w:p>
    <w:p w14:paraId="72D7F043">
      <w:pPr>
        <w:spacing w:line="500" w:lineRule="exact"/>
        <w:jc w:val="left"/>
        <w:rPr>
          <w:rFonts w:ascii="宋体" w:hAnsi="宋体"/>
          <w:b/>
          <w:sz w:val="32"/>
          <w:szCs w:val="32"/>
          <w:highlight w:val="none"/>
        </w:rPr>
      </w:pPr>
    </w:p>
    <w:p w14:paraId="755097FB">
      <w:pPr>
        <w:spacing w:line="500" w:lineRule="exact"/>
        <w:jc w:val="left"/>
        <w:rPr>
          <w:rFonts w:ascii="宋体" w:hAnsi="宋体"/>
          <w:b/>
          <w:sz w:val="32"/>
          <w:szCs w:val="32"/>
          <w:highlight w:val="none"/>
        </w:rPr>
      </w:pPr>
    </w:p>
    <w:p w14:paraId="2D0B40D3">
      <w:pPr>
        <w:spacing w:line="500" w:lineRule="exact"/>
        <w:jc w:val="left"/>
        <w:rPr>
          <w:rFonts w:ascii="宋体" w:hAnsi="宋体"/>
          <w:b/>
          <w:sz w:val="32"/>
          <w:szCs w:val="32"/>
          <w:highlight w:val="none"/>
        </w:rPr>
      </w:pPr>
    </w:p>
    <w:p w14:paraId="7D99A37B">
      <w:pPr>
        <w:spacing w:line="500" w:lineRule="exact"/>
        <w:jc w:val="left"/>
        <w:rPr>
          <w:rFonts w:ascii="宋体" w:hAnsi="宋体"/>
          <w:b/>
          <w:sz w:val="32"/>
          <w:szCs w:val="32"/>
          <w:highlight w:val="none"/>
        </w:rPr>
      </w:pPr>
    </w:p>
    <w:p w14:paraId="12C5AA81">
      <w:pPr>
        <w:spacing w:line="500" w:lineRule="exact"/>
        <w:jc w:val="left"/>
        <w:rPr>
          <w:rFonts w:ascii="宋体" w:hAnsi="宋体"/>
          <w:b/>
          <w:sz w:val="32"/>
          <w:szCs w:val="32"/>
          <w:highlight w:val="none"/>
        </w:rPr>
      </w:pPr>
    </w:p>
    <w:p w14:paraId="43044FF2">
      <w:pPr>
        <w:spacing w:line="500" w:lineRule="exact"/>
        <w:jc w:val="left"/>
        <w:rPr>
          <w:rFonts w:ascii="宋体" w:hAnsi="宋体"/>
          <w:b/>
          <w:sz w:val="32"/>
          <w:szCs w:val="32"/>
          <w:highlight w:val="none"/>
        </w:rPr>
      </w:pPr>
    </w:p>
    <w:p w14:paraId="1CCC5844">
      <w:pPr>
        <w:spacing w:line="500" w:lineRule="exact"/>
        <w:jc w:val="left"/>
        <w:rPr>
          <w:rFonts w:ascii="宋体" w:hAnsi="宋体"/>
          <w:b/>
          <w:sz w:val="32"/>
          <w:szCs w:val="32"/>
          <w:highlight w:val="none"/>
        </w:rPr>
      </w:pPr>
    </w:p>
    <w:p w14:paraId="2B95F55B">
      <w:pPr>
        <w:spacing w:line="500" w:lineRule="exact"/>
        <w:jc w:val="left"/>
        <w:rPr>
          <w:rFonts w:ascii="宋体" w:hAnsi="宋体"/>
          <w:b/>
          <w:sz w:val="32"/>
          <w:szCs w:val="32"/>
          <w:highlight w:val="none"/>
        </w:rPr>
      </w:pPr>
    </w:p>
    <w:p w14:paraId="2F8D928D">
      <w:pPr>
        <w:spacing w:line="500" w:lineRule="exact"/>
        <w:jc w:val="left"/>
        <w:rPr>
          <w:rFonts w:ascii="宋体" w:hAnsi="宋体"/>
          <w:b/>
          <w:sz w:val="32"/>
          <w:szCs w:val="32"/>
          <w:highlight w:val="none"/>
        </w:rPr>
      </w:pPr>
    </w:p>
    <w:p w14:paraId="225461C4">
      <w:pPr>
        <w:spacing w:line="500" w:lineRule="exact"/>
        <w:jc w:val="left"/>
        <w:rPr>
          <w:rFonts w:ascii="宋体" w:hAnsi="宋体"/>
          <w:b/>
          <w:sz w:val="32"/>
          <w:szCs w:val="32"/>
          <w:highlight w:val="none"/>
        </w:rPr>
      </w:pPr>
    </w:p>
    <w:p w14:paraId="7AD57199">
      <w:pPr>
        <w:spacing w:line="500" w:lineRule="exact"/>
        <w:jc w:val="left"/>
        <w:rPr>
          <w:rFonts w:ascii="宋体" w:hAnsi="宋体"/>
          <w:b/>
          <w:sz w:val="32"/>
          <w:szCs w:val="32"/>
          <w:highlight w:val="none"/>
        </w:rPr>
      </w:pPr>
    </w:p>
    <w:p w14:paraId="06E5FF8A">
      <w:pPr>
        <w:spacing w:line="360" w:lineRule="auto"/>
        <w:jc w:val="left"/>
        <w:rPr>
          <w:rFonts w:ascii="宋体" w:hAnsi="宋体"/>
          <w:sz w:val="32"/>
          <w:szCs w:val="32"/>
          <w:highlight w:val="none"/>
          <w:u w:val="single"/>
        </w:rPr>
      </w:pPr>
      <w:r>
        <w:rPr>
          <w:rFonts w:hint="eastAsia" w:ascii="宋体" w:hAnsi="宋体"/>
          <w:sz w:val="32"/>
          <w:szCs w:val="32"/>
          <w:highlight w:val="none"/>
        </w:rPr>
        <w:t>投标单位（盖章）：</w:t>
      </w:r>
    </w:p>
    <w:p w14:paraId="67ADF7C4">
      <w:pPr>
        <w:spacing w:line="360" w:lineRule="auto"/>
        <w:jc w:val="left"/>
        <w:rPr>
          <w:rFonts w:ascii="宋体" w:hAnsi="宋体"/>
          <w:sz w:val="32"/>
          <w:szCs w:val="32"/>
          <w:highlight w:val="none"/>
        </w:rPr>
      </w:pPr>
      <w:r>
        <w:rPr>
          <w:rFonts w:hint="eastAsia" w:ascii="宋体" w:hAnsi="宋体"/>
          <w:sz w:val="32"/>
          <w:szCs w:val="32"/>
          <w:highlight w:val="none"/>
        </w:rPr>
        <w:t>投标单位负责人（签名或盖章）：</w:t>
      </w:r>
    </w:p>
    <w:p w14:paraId="2F51A595">
      <w:pPr>
        <w:spacing w:line="360" w:lineRule="auto"/>
        <w:jc w:val="left"/>
        <w:rPr>
          <w:rFonts w:ascii="宋体" w:hAnsi="宋体"/>
          <w:sz w:val="32"/>
          <w:szCs w:val="32"/>
          <w:highlight w:val="none"/>
        </w:rPr>
      </w:pPr>
      <w:r>
        <w:rPr>
          <w:rFonts w:ascii="宋体" w:hAnsi="宋体"/>
          <w:sz w:val="32"/>
          <w:szCs w:val="32"/>
          <w:highlight w:val="none"/>
        </w:rPr>
        <w:t>20</w:t>
      </w:r>
      <w:r>
        <w:rPr>
          <w:rFonts w:hint="eastAsia" w:ascii="宋体" w:hAnsi="宋体"/>
          <w:sz w:val="32"/>
          <w:szCs w:val="32"/>
          <w:highlight w:val="none"/>
        </w:rPr>
        <w:t>2</w:t>
      </w:r>
      <w:r>
        <w:rPr>
          <w:rFonts w:hint="eastAsia" w:ascii="宋体" w:hAnsi="宋体"/>
          <w:sz w:val="32"/>
          <w:szCs w:val="32"/>
          <w:highlight w:val="none"/>
          <w:lang w:val="en-US" w:eastAsia="zh-CN"/>
        </w:rPr>
        <w:t>6</w:t>
      </w:r>
      <w:r>
        <w:rPr>
          <w:rFonts w:ascii="宋体" w:hAnsi="宋体"/>
          <w:sz w:val="32"/>
          <w:szCs w:val="32"/>
          <w:highlight w:val="none"/>
        </w:rPr>
        <w:t>年</w:t>
      </w:r>
      <w:r>
        <w:rPr>
          <w:rFonts w:hint="eastAsia" w:ascii="宋体" w:hAnsi="宋体"/>
          <w:sz w:val="32"/>
          <w:szCs w:val="32"/>
          <w:highlight w:val="none"/>
        </w:rPr>
        <w:t xml:space="preserve">  </w:t>
      </w:r>
      <w:r>
        <w:rPr>
          <w:rFonts w:ascii="宋体" w:hAnsi="宋体"/>
          <w:sz w:val="32"/>
          <w:szCs w:val="32"/>
          <w:highlight w:val="none"/>
        </w:rPr>
        <w:t>月</w:t>
      </w:r>
      <w:r>
        <w:rPr>
          <w:rFonts w:hint="eastAsia" w:ascii="宋体" w:hAnsi="宋体"/>
          <w:sz w:val="32"/>
          <w:szCs w:val="32"/>
          <w:highlight w:val="none"/>
        </w:rPr>
        <w:t xml:space="preserve">  </w:t>
      </w:r>
      <w:r>
        <w:rPr>
          <w:rFonts w:ascii="宋体" w:hAnsi="宋体"/>
          <w:sz w:val="32"/>
          <w:szCs w:val="32"/>
          <w:highlight w:val="none"/>
        </w:rPr>
        <w:t>日</w:t>
      </w:r>
    </w:p>
    <w:p w14:paraId="271B121D">
      <w:pPr>
        <w:spacing w:line="500" w:lineRule="exact"/>
        <w:jc w:val="left"/>
        <w:rPr>
          <w:rFonts w:ascii="宋体" w:hAnsi="宋体"/>
          <w:b/>
          <w:sz w:val="32"/>
          <w:szCs w:val="32"/>
          <w:highlight w:val="none"/>
        </w:rPr>
      </w:pPr>
    </w:p>
    <w:p w14:paraId="36782437">
      <w:pPr>
        <w:spacing w:line="500" w:lineRule="exact"/>
        <w:jc w:val="left"/>
        <w:rPr>
          <w:rFonts w:ascii="宋体" w:hAnsi="宋体"/>
          <w:b/>
          <w:sz w:val="32"/>
          <w:szCs w:val="32"/>
          <w:highlight w:val="none"/>
        </w:rPr>
      </w:pPr>
    </w:p>
    <w:p w14:paraId="711BAF75">
      <w:pPr>
        <w:spacing w:line="500" w:lineRule="exact"/>
        <w:jc w:val="left"/>
        <w:rPr>
          <w:rFonts w:ascii="宋体" w:hAnsi="宋体"/>
          <w:b/>
          <w:sz w:val="32"/>
          <w:szCs w:val="32"/>
          <w:highlight w:val="none"/>
        </w:rPr>
      </w:pPr>
    </w:p>
    <w:p w14:paraId="3BE65B09">
      <w:pPr>
        <w:spacing w:line="500" w:lineRule="exact"/>
        <w:jc w:val="left"/>
        <w:rPr>
          <w:rFonts w:hint="eastAsia" w:ascii="宋体" w:hAnsi="宋体"/>
          <w:b/>
          <w:sz w:val="32"/>
          <w:szCs w:val="32"/>
          <w:highlight w:val="none"/>
        </w:rPr>
      </w:pPr>
    </w:p>
    <w:p w14:paraId="7CCA008D">
      <w:pPr>
        <w:spacing w:line="500" w:lineRule="exact"/>
        <w:rPr>
          <w:rFonts w:hint="eastAsia" w:ascii="宋体" w:hAnsi="宋体" w:eastAsiaTheme="minorEastAsia"/>
          <w:sz w:val="24"/>
          <w:szCs w:val="24"/>
          <w:highlight w:val="none"/>
          <w:lang w:eastAsia="zh-CN"/>
        </w:rPr>
      </w:pPr>
      <w:r>
        <w:rPr>
          <w:rFonts w:hint="eastAsia" w:ascii="宋体" w:hAnsi="宋体"/>
          <w:sz w:val="24"/>
          <w:szCs w:val="24"/>
          <w:highlight w:val="none"/>
        </w:rPr>
        <w:t>附件</w:t>
      </w:r>
      <w:r>
        <w:rPr>
          <w:rFonts w:hint="eastAsia" w:ascii="宋体" w:hAnsi="宋体"/>
          <w:sz w:val="24"/>
          <w:szCs w:val="24"/>
          <w:highlight w:val="none"/>
          <w:lang w:val="en-US" w:eastAsia="zh-CN"/>
        </w:rPr>
        <w:t>1</w:t>
      </w:r>
    </w:p>
    <w:p w14:paraId="29AD2FB7">
      <w:pPr>
        <w:keepNext/>
        <w:keepLines/>
        <w:spacing w:before="120" w:after="120" w:line="0" w:lineRule="atLeast"/>
        <w:jc w:val="center"/>
        <w:outlineLvl w:val="1"/>
        <w:rPr>
          <w:rFonts w:ascii="宋体" w:hAnsi="宋体"/>
          <w:b/>
          <w:color w:val="000000"/>
          <w:kern w:val="0"/>
          <w:sz w:val="32"/>
          <w:szCs w:val="32"/>
          <w:highlight w:val="none"/>
        </w:rPr>
      </w:pPr>
      <w:r>
        <w:rPr>
          <w:rFonts w:hint="eastAsia" w:ascii="宋体" w:hAnsi="宋体"/>
          <w:b/>
          <w:color w:val="000000"/>
          <w:kern w:val="0"/>
          <w:sz w:val="32"/>
          <w:szCs w:val="32"/>
          <w:highlight w:val="none"/>
        </w:rPr>
        <w:t>投标承诺函</w:t>
      </w:r>
    </w:p>
    <w:p w14:paraId="5DA6AAC1">
      <w:pPr>
        <w:spacing w:line="500" w:lineRule="exact"/>
        <w:jc w:val="left"/>
        <w:rPr>
          <w:rFonts w:ascii="宋体" w:hAnsi="宋体"/>
          <w:color w:val="000000"/>
          <w:sz w:val="24"/>
          <w:szCs w:val="24"/>
          <w:highlight w:val="none"/>
          <w:u w:val="single"/>
        </w:rPr>
      </w:pPr>
      <w:r>
        <w:rPr>
          <w:rFonts w:hint="eastAsia" w:ascii="宋体" w:hAnsi="宋体"/>
          <w:color w:val="000000"/>
          <w:sz w:val="24"/>
          <w:szCs w:val="24"/>
          <w:highlight w:val="none"/>
        </w:rPr>
        <w:t>致：深圳市</w:t>
      </w:r>
      <w:r>
        <w:rPr>
          <w:rFonts w:hint="eastAsia" w:ascii="宋体" w:hAnsi="宋体"/>
          <w:color w:val="000000"/>
          <w:sz w:val="24"/>
          <w:szCs w:val="24"/>
          <w:highlight w:val="none"/>
          <w:lang w:val="en-US" w:eastAsia="zh-CN"/>
        </w:rPr>
        <w:t>建筑工务署文体和水务工程管理中心</w:t>
      </w:r>
    </w:p>
    <w:p w14:paraId="6DABB898">
      <w:pPr>
        <w:spacing w:line="500" w:lineRule="exact"/>
        <w:rPr>
          <w:rFonts w:ascii="宋体" w:hAnsi="宋体"/>
          <w:color w:val="000000"/>
          <w:sz w:val="24"/>
          <w:szCs w:val="24"/>
          <w:highlight w:val="none"/>
        </w:rPr>
      </w:pPr>
      <w:r>
        <w:rPr>
          <w:rFonts w:hint="eastAsia" w:ascii="宋体" w:hAnsi="宋体"/>
          <w:color w:val="000000"/>
          <w:sz w:val="24"/>
          <w:szCs w:val="24"/>
          <w:highlight w:val="none"/>
        </w:rPr>
        <w:t xml:space="preserve">    1．根据贵方</w:t>
      </w:r>
      <w:r>
        <w:rPr>
          <w:rFonts w:hint="eastAsia" w:ascii="宋体" w:hAnsi="宋体"/>
          <w:color w:val="000000"/>
          <w:sz w:val="24"/>
          <w:szCs w:val="24"/>
          <w:highlight w:val="none"/>
          <w:u w:val="single"/>
        </w:rPr>
        <w:t>深圳市</w:t>
      </w:r>
      <w:r>
        <w:rPr>
          <w:rFonts w:hint="eastAsia" w:ascii="宋体" w:hAnsi="宋体"/>
          <w:color w:val="000000"/>
          <w:sz w:val="24"/>
          <w:szCs w:val="24"/>
          <w:highlight w:val="none"/>
          <w:u w:val="single"/>
          <w:lang w:val="en-US" w:eastAsia="zh-CN"/>
        </w:rPr>
        <w:t>建筑工务署文体和水务工程管理中心</w:t>
      </w:r>
      <w:r>
        <w:rPr>
          <w:rFonts w:hint="eastAsia" w:ascii="宋体" w:hAnsi="宋体"/>
          <w:bCs/>
          <w:color w:val="000000"/>
          <w:sz w:val="24"/>
          <w:szCs w:val="24"/>
          <w:highlight w:val="none"/>
          <w:u w:val="single"/>
        </w:rPr>
        <w:t>202</w:t>
      </w:r>
      <w:r>
        <w:rPr>
          <w:rFonts w:hint="eastAsia" w:ascii="宋体" w:hAnsi="宋体"/>
          <w:bCs/>
          <w:color w:val="000000"/>
          <w:sz w:val="24"/>
          <w:szCs w:val="24"/>
          <w:highlight w:val="none"/>
          <w:u w:val="single"/>
          <w:lang w:val="en-US" w:eastAsia="zh-CN"/>
        </w:rPr>
        <w:t>6</w:t>
      </w:r>
      <w:r>
        <w:rPr>
          <w:rFonts w:hint="eastAsia" w:ascii="宋体" w:hAnsi="宋体"/>
          <w:bCs/>
          <w:color w:val="000000"/>
          <w:sz w:val="24"/>
          <w:szCs w:val="24"/>
          <w:highlight w:val="none"/>
          <w:u w:val="single"/>
        </w:rPr>
        <w:t>年度风险防范法律服务工作</w:t>
      </w:r>
      <w:r>
        <w:rPr>
          <w:rFonts w:hint="eastAsia" w:ascii="宋体" w:hAnsi="宋体"/>
          <w:color w:val="000000"/>
          <w:sz w:val="24"/>
          <w:szCs w:val="24"/>
          <w:highlight w:val="none"/>
        </w:rPr>
        <w:t>招标公告，遵照《中华人民共和国招标投标法》、《政府采购法》等有关规定，经研究上述招标公告等有关文件后，我方愿以人民币（大写）</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元（小写：</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万元</w:t>
      </w:r>
      <w:r>
        <w:rPr>
          <w:rFonts w:ascii="宋体" w:hAnsi="宋体"/>
          <w:color w:val="000000"/>
          <w:sz w:val="24"/>
          <w:szCs w:val="24"/>
          <w:highlight w:val="none"/>
        </w:rPr>
        <w:t>）</w:t>
      </w:r>
      <w:r>
        <w:rPr>
          <w:rFonts w:hint="eastAsia" w:ascii="宋体" w:hAnsi="宋体"/>
          <w:color w:val="000000"/>
          <w:sz w:val="24"/>
          <w:szCs w:val="24"/>
          <w:highlight w:val="none"/>
        </w:rPr>
        <w:t>的投标报价，按招标公告的要求承接贵方</w:t>
      </w:r>
      <w:r>
        <w:rPr>
          <w:rFonts w:hint="eastAsia" w:ascii="宋体" w:hAnsi="宋体"/>
          <w:color w:val="000000"/>
          <w:sz w:val="24"/>
          <w:szCs w:val="24"/>
          <w:highlight w:val="none"/>
          <w:u w:val="single"/>
        </w:rPr>
        <w:t>深圳市</w:t>
      </w:r>
      <w:r>
        <w:rPr>
          <w:rFonts w:hint="eastAsia" w:ascii="宋体" w:hAnsi="宋体"/>
          <w:color w:val="000000"/>
          <w:sz w:val="24"/>
          <w:szCs w:val="24"/>
          <w:highlight w:val="none"/>
          <w:u w:val="single"/>
          <w:lang w:val="en-US" w:eastAsia="zh-CN"/>
        </w:rPr>
        <w:t>建筑工务署文体和水务工程管理中心</w:t>
      </w:r>
      <w:r>
        <w:rPr>
          <w:rFonts w:hint="eastAsia" w:ascii="宋体" w:hAnsi="宋体"/>
          <w:bCs/>
          <w:color w:val="000000"/>
          <w:sz w:val="24"/>
          <w:szCs w:val="24"/>
          <w:highlight w:val="none"/>
          <w:u w:val="single"/>
        </w:rPr>
        <w:t>202</w:t>
      </w:r>
      <w:r>
        <w:rPr>
          <w:rFonts w:hint="eastAsia" w:ascii="宋体" w:hAnsi="宋体"/>
          <w:bCs/>
          <w:color w:val="000000"/>
          <w:sz w:val="24"/>
          <w:szCs w:val="24"/>
          <w:highlight w:val="none"/>
          <w:u w:val="single"/>
          <w:lang w:val="en-US" w:eastAsia="zh-CN"/>
        </w:rPr>
        <w:t>6</w:t>
      </w:r>
      <w:r>
        <w:rPr>
          <w:rFonts w:hint="eastAsia" w:ascii="宋体" w:hAnsi="宋体"/>
          <w:bCs/>
          <w:sz w:val="24"/>
          <w:szCs w:val="24"/>
          <w:highlight w:val="none"/>
          <w:u w:val="single"/>
        </w:rPr>
        <w:t>年度风险防范法律服务工作</w:t>
      </w:r>
      <w:r>
        <w:rPr>
          <w:rFonts w:hint="eastAsia" w:ascii="宋体" w:hAnsi="宋体"/>
          <w:color w:val="000000"/>
          <w:sz w:val="24"/>
          <w:szCs w:val="24"/>
          <w:highlight w:val="none"/>
        </w:rPr>
        <w:t>任务，且投标报价已综合考虑各种影响因素等。</w:t>
      </w:r>
    </w:p>
    <w:p w14:paraId="31C31F94">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2．我方已详细审核、明白、认可并接受招标公告中的全部内容和要求，包括有关附件，如果因误解而造成的一切后果我方愿意自行承担。</w:t>
      </w:r>
    </w:p>
    <w:p w14:paraId="7DA11143">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3．一旦我方中标，我方承诺按招标公告（合同）规定的服务内容和要求按时、按质、按量完成全部</w:t>
      </w:r>
      <w:r>
        <w:rPr>
          <w:rFonts w:hint="eastAsia" w:ascii="宋体" w:hAnsi="宋体"/>
          <w:color w:val="000000"/>
          <w:sz w:val="24"/>
          <w:szCs w:val="24"/>
          <w:highlight w:val="none"/>
          <w:u w:val="single"/>
        </w:rPr>
        <w:t>深圳市</w:t>
      </w:r>
      <w:r>
        <w:rPr>
          <w:rFonts w:hint="eastAsia" w:ascii="宋体" w:hAnsi="宋体"/>
          <w:color w:val="000000"/>
          <w:sz w:val="24"/>
          <w:szCs w:val="24"/>
          <w:highlight w:val="none"/>
          <w:u w:val="single"/>
          <w:lang w:val="en-US" w:eastAsia="zh-CN"/>
        </w:rPr>
        <w:t>建筑工务署文体和水务工程管理中心</w:t>
      </w:r>
      <w:r>
        <w:rPr>
          <w:rFonts w:hint="eastAsia" w:ascii="宋体" w:hAnsi="宋体"/>
          <w:bCs/>
          <w:color w:val="000000"/>
          <w:sz w:val="24"/>
          <w:szCs w:val="24"/>
          <w:highlight w:val="none"/>
          <w:u w:val="single"/>
        </w:rPr>
        <w:t>202</w:t>
      </w:r>
      <w:r>
        <w:rPr>
          <w:rFonts w:hint="eastAsia" w:ascii="宋体" w:hAnsi="宋体"/>
          <w:bCs/>
          <w:color w:val="000000"/>
          <w:sz w:val="24"/>
          <w:szCs w:val="24"/>
          <w:highlight w:val="none"/>
          <w:u w:val="single"/>
          <w:lang w:val="en-US" w:eastAsia="zh-CN"/>
        </w:rPr>
        <w:t>6</w:t>
      </w:r>
      <w:r>
        <w:rPr>
          <w:rFonts w:hint="eastAsia" w:ascii="宋体" w:hAnsi="宋体"/>
          <w:color w:val="000000"/>
          <w:sz w:val="24"/>
          <w:szCs w:val="24"/>
          <w:highlight w:val="none"/>
          <w:u w:val="single"/>
        </w:rPr>
        <w:t>年度风险防范法律服务工作</w:t>
      </w:r>
      <w:r>
        <w:rPr>
          <w:rFonts w:hint="eastAsia" w:ascii="宋体" w:hAnsi="宋体"/>
          <w:color w:val="000000"/>
          <w:sz w:val="24"/>
          <w:szCs w:val="24"/>
          <w:highlight w:val="none"/>
        </w:rPr>
        <w:t>任务。</w:t>
      </w:r>
    </w:p>
    <w:p w14:paraId="2C53D8AE">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4．如果我方中标，我方承诺本单位在投标时提供的全部资料均完全真实有效，</w:t>
      </w:r>
      <w:r>
        <w:rPr>
          <w:rFonts w:hint="eastAsia" w:ascii="Times New Roman" w:hAnsi="Times New Roman"/>
          <w:color w:val="000000"/>
          <w:sz w:val="24"/>
          <w:szCs w:val="24"/>
          <w:highlight w:val="none"/>
        </w:rPr>
        <w:t>无弄虚作假、无商业贿赂、无</w:t>
      </w:r>
      <w:r>
        <w:rPr>
          <w:rFonts w:hint="eastAsia" w:ascii="宋体" w:hAnsi="宋体"/>
          <w:color w:val="000000"/>
          <w:sz w:val="24"/>
          <w:szCs w:val="24"/>
          <w:highlight w:val="none"/>
        </w:rPr>
        <w:t xml:space="preserve"> “围标、串标” 等不法行为，否则我方愿意承担一切由此产生的后果。</w:t>
      </w:r>
    </w:p>
    <w:p w14:paraId="43EB1E94">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5.如果我方中标，我方保证本项目的人员按投标文件的承诺按时到位。</w:t>
      </w:r>
    </w:p>
    <w:p w14:paraId="045950D4">
      <w:pPr>
        <w:keepNext w:val="0"/>
        <w:keepLines w:val="0"/>
        <w:widowControl/>
        <w:suppressLineNumbers w:val="0"/>
        <w:spacing w:line="500" w:lineRule="exact"/>
        <w:ind w:firstLine="480" w:firstLineChars="200"/>
        <w:jc w:val="left"/>
        <w:rPr>
          <w:rFonts w:hint="eastAsia" w:ascii="宋体" w:hAnsi="宋体"/>
          <w:color w:val="000000"/>
          <w:sz w:val="24"/>
          <w:highlight w:val="none"/>
        </w:rPr>
      </w:pPr>
      <w:r>
        <w:rPr>
          <w:rFonts w:hint="eastAsia" w:ascii="宋体" w:hAnsi="宋体"/>
          <w:color w:val="000000"/>
          <w:sz w:val="24"/>
          <w:szCs w:val="24"/>
          <w:highlight w:val="none"/>
        </w:rPr>
        <w:t>6.</w:t>
      </w:r>
      <w:r>
        <w:rPr>
          <w:rFonts w:hint="eastAsia" w:ascii="宋体" w:hAnsi="宋体"/>
          <w:color w:val="000000"/>
          <w:sz w:val="24"/>
          <w:szCs w:val="24"/>
          <w:highlight w:val="none"/>
          <w:lang w:val="en-US" w:eastAsia="zh-CN"/>
        </w:rPr>
        <w:t>如我方中标，我方承诺我方（含分支机构）无正在代理深圳市建筑工务署及其直属单位（即深圳市建筑工务署文体和水务工程管理中心、深圳市建筑工务署工程管理中心、深圳市建筑工务署教育工程管理中心、深圳市建筑工务署工程设计管理中心，下同）诉讼、仲裁等法律事务的对手方，且近一年内未曾参与（代理）任何与深圳市建筑工务署及其直属单位利益相冲突一方的法律事务。</w:t>
      </w:r>
    </w:p>
    <w:p w14:paraId="2A7338D6">
      <w:pPr>
        <w:spacing w:line="500" w:lineRule="exact"/>
        <w:ind w:firstLine="480" w:firstLineChars="200"/>
        <w:rPr>
          <w:rFonts w:hint="eastAsia" w:ascii="宋体" w:hAnsi="宋体"/>
          <w:sz w:val="24"/>
          <w:szCs w:val="24"/>
          <w:highlight w:val="none"/>
        </w:rPr>
      </w:pP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我方承诺</w:t>
      </w:r>
      <w:r>
        <w:rPr>
          <w:rFonts w:hint="eastAsia" w:ascii="宋体" w:hAnsi="宋体"/>
          <w:sz w:val="24"/>
          <w:szCs w:val="24"/>
          <w:highlight w:val="none"/>
        </w:rPr>
        <w:t>律师事务所及拟派服务团队均符合本项目招标公告的要求。</w:t>
      </w:r>
    </w:p>
    <w:p w14:paraId="7E750A1B">
      <w:pPr>
        <w:pStyle w:val="2"/>
        <w:rPr>
          <w:rFonts w:hint="default" w:eastAsia="宋体"/>
          <w:highlight w:val="none"/>
          <w:lang w:val="en-US" w:eastAsia="zh-CN"/>
        </w:rPr>
      </w:pPr>
    </w:p>
    <w:p w14:paraId="0538D301">
      <w:pPr>
        <w:spacing w:line="500" w:lineRule="exact"/>
        <w:ind w:firstLine="480" w:firstLineChars="200"/>
        <w:rPr>
          <w:rFonts w:ascii="宋体" w:hAnsi="宋体"/>
          <w:color w:val="000000"/>
          <w:sz w:val="24"/>
          <w:szCs w:val="24"/>
          <w:highlight w:val="none"/>
        </w:rPr>
      </w:pPr>
    </w:p>
    <w:p w14:paraId="2C1D2F19">
      <w:pPr>
        <w:spacing w:line="120" w:lineRule="exact"/>
        <w:ind w:firstLine="360" w:firstLineChars="200"/>
        <w:rPr>
          <w:rFonts w:ascii="宋体" w:hAnsi="宋体"/>
          <w:color w:val="000000"/>
          <w:sz w:val="18"/>
          <w:szCs w:val="18"/>
          <w:highlight w:val="none"/>
        </w:rPr>
      </w:pPr>
    </w:p>
    <w:p w14:paraId="5BA13CF5">
      <w:pPr>
        <w:spacing w:line="360" w:lineRule="auto"/>
        <w:jc w:val="left"/>
        <w:rPr>
          <w:rFonts w:ascii="宋体" w:hAnsi="宋体"/>
          <w:color w:val="000000"/>
          <w:sz w:val="24"/>
          <w:szCs w:val="24"/>
          <w:highlight w:val="none"/>
        </w:rPr>
      </w:pPr>
      <w:r>
        <w:rPr>
          <w:rFonts w:hint="eastAsia" w:ascii="宋体" w:hAnsi="宋体"/>
          <w:color w:val="000000"/>
          <w:sz w:val="24"/>
          <w:szCs w:val="24"/>
          <w:highlight w:val="none"/>
        </w:rPr>
        <w:t>投标单位：_________________________________________________（盖章）</w:t>
      </w:r>
    </w:p>
    <w:p w14:paraId="5D901D23">
      <w:pPr>
        <w:spacing w:line="360" w:lineRule="auto"/>
        <w:jc w:val="left"/>
        <w:rPr>
          <w:rFonts w:ascii="宋体" w:hAnsi="宋体"/>
          <w:color w:val="000000"/>
          <w:sz w:val="24"/>
          <w:szCs w:val="24"/>
          <w:highlight w:val="none"/>
        </w:rPr>
      </w:pPr>
      <w:r>
        <w:rPr>
          <w:rFonts w:hint="eastAsia" w:ascii="宋体" w:hAnsi="宋体"/>
          <w:color w:val="000000"/>
          <w:sz w:val="24"/>
          <w:szCs w:val="24"/>
          <w:highlight w:val="none"/>
        </w:rPr>
        <w:t>投标单位负责人：________________________（签字或盖章）</w:t>
      </w:r>
    </w:p>
    <w:p w14:paraId="72221D67">
      <w:pPr>
        <w:spacing w:line="360" w:lineRule="auto"/>
        <w:jc w:val="left"/>
        <w:rPr>
          <w:rFonts w:ascii="宋体" w:hAnsi="宋体"/>
          <w:color w:val="000000"/>
          <w:sz w:val="24"/>
          <w:szCs w:val="24"/>
          <w:highlight w:val="none"/>
        </w:rPr>
      </w:pPr>
      <w:r>
        <w:rPr>
          <w:rFonts w:hint="eastAsia" w:ascii="宋体" w:hAnsi="宋体"/>
          <w:color w:val="000000"/>
          <w:sz w:val="24"/>
          <w:szCs w:val="24"/>
          <w:highlight w:val="none"/>
        </w:rPr>
        <w:t>日期：_____________年_______月</w:t>
      </w:r>
      <w:r>
        <w:rPr>
          <w:rFonts w:ascii="宋体" w:hAnsi="宋体"/>
          <w:color w:val="000000"/>
          <w:sz w:val="24"/>
          <w:szCs w:val="24"/>
          <w:highlight w:val="none"/>
        </w:rPr>
        <w:t>_______</w:t>
      </w:r>
      <w:r>
        <w:rPr>
          <w:rFonts w:hint="eastAsia" w:ascii="宋体" w:hAnsi="宋体"/>
          <w:color w:val="000000"/>
          <w:sz w:val="24"/>
          <w:szCs w:val="24"/>
          <w:highlight w:val="none"/>
        </w:rPr>
        <w:t>日</w:t>
      </w:r>
    </w:p>
    <w:p w14:paraId="0534AB8C">
      <w:pPr>
        <w:tabs>
          <w:tab w:val="left" w:pos="-3780"/>
        </w:tabs>
        <w:spacing w:before="156" w:beforeLines="50" w:line="360" w:lineRule="auto"/>
        <w:rPr>
          <w:rFonts w:ascii="仿宋_GB2312" w:hAnsi="宋体" w:eastAsia="仿宋_GB2312"/>
          <w:sz w:val="28"/>
          <w:szCs w:val="28"/>
          <w:highlight w:val="none"/>
          <w:lang w:val="en-GB"/>
        </w:rPr>
      </w:pPr>
      <w:r>
        <w:rPr>
          <w:rFonts w:hint="eastAsia" w:ascii="Times New Roman" w:hAnsi="Times New Roman"/>
          <w:b/>
          <w:color w:val="000000"/>
          <w:szCs w:val="24"/>
          <w:highlight w:val="none"/>
          <w:lang w:val="en-GB"/>
        </w:rPr>
        <w:t>注：本承诺函内容不得擅自修改。</w:t>
      </w:r>
    </w:p>
    <w:p w14:paraId="3F381F85">
      <w:pPr>
        <w:spacing w:line="500" w:lineRule="exact"/>
        <w:ind w:firstLine="480" w:firstLineChars="200"/>
        <w:rPr>
          <w:rFonts w:hint="eastAsia" w:ascii="仿宋" w:hAnsi="仿宋" w:eastAsia="仿宋" w:cs="仿宋"/>
          <w:b w:val="0"/>
          <w:bCs/>
          <w:i w:val="0"/>
          <w:iCs w:val="0"/>
          <w:sz w:val="28"/>
          <w:szCs w:val="28"/>
          <w:highlight w:val="none"/>
          <w:lang w:val="en-US" w:eastAsia="zh-CN"/>
        </w:rPr>
      </w:pPr>
      <w:r>
        <w:rPr>
          <w:rFonts w:ascii="宋体" w:hAnsi="宋体"/>
          <w:sz w:val="24"/>
          <w:szCs w:val="24"/>
          <w:highlight w:val="none"/>
        </w:rPr>
        <w:br w:type="page"/>
      </w:r>
      <w:r>
        <w:rPr>
          <w:rFonts w:hint="eastAsia" w:ascii="宋体" w:hAnsi="宋体"/>
          <w:sz w:val="24"/>
          <w:highlight w:val="none"/>
        </w:rPr>
        <w:t>附件</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仿宋" w:hAnsi="仿宋" w:eastAsia="仿宋" w:cs="仿宋"/>
          <w:b w:val="0"/>
          <w:bCs/>
          <w:i w:val="0"/>
          <w:iCs w:val="0"/>
          <w:sz w:val="28"/>
          <w:szCs w:val="28"/>
          <w:highlight w:val="none"/>
          <w:lang w:val="en-US" w:eastAsia="zh-CN"/>
        </w:rPr>
        <w:t>投标人资格条件证明资料</w:t>
      </w:r>
    </w:p>
    <w:p w14:paraId="36508A9E">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（1）投标人律师事务所或分所执业许可证（复印件加盖公章）。</w:t>
      </w:r>
    </w:p>
    <w:p w14:paraId="5DEC2ED7">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（2）投标人未受行政处罚、行业处分的证明。</w:t>
      </w:r>
    </w:p>
    <w:p w14:paraId="41C1492A">
      <w:pPr>
        <w:spacing w:line="500" w:lineRule="exact"/>
        <w:ind w:firstLine="560" w:firstLineChars="20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（3）投标及履约承诺函。</w:t>
      </w:r>
    </w:p>
    <w:p w14:paraId="58927C4D">
      <w:pPr>
        <w:spacing w:line="500" w:lineRule="exact"/>
        <w:jc w:val="left"/>
        <w:rPr>
          <w:rFonts w:hint="eastAsia" w:ascii="宋体" w:hAnsi="宋体" w:eastAsia="宋体" w:cs="宋体"/>
          <w:sz w:val="24"/>
          <w:szCs w:val="24"/>
          <w:highlight w:val="none"/>
          <w:lang w:val="en-US" w:eastAsia="zh-CN"/>
        </w:rPr>
      </w:pPr>
    </w:p>
    <w:p w14:paraId="40814D6C">
      <w:pPr>
        <w:snapToGrid w:val="0"/>
        <w:spacing w:line="360" w:lineRule="auto"/>
        <w:ind w:left="0" w:leftChars="0" w:firstLine="0" w:firstLineChars="0"/>
        <w:jc w:val="left"/>
        <w:outlineLvl w:val="0"/>
        <w:rPr>
          <w:rFonts w:hint="eastAsia" w:ascii="宋体" w:hAnsi="宋体"/>
          <w:sz w:val="24"/>
          <w:highlight w:val="none"/>
          <w:lang w:eastAsia="zh-CN"/>
        </w:rPr>
      </w:pPr>
    </w:p>
    <w:p w14:paraId="55D048D3">
      <w:pPr>
        <w:snapToGrid w:val="0"/>
        <w:spacing w:line="360" w:lineRule="auto"/>
        <w:ind w:firstLine="920" w:firstLineChars="200"/>
        <w:jc w:val="center"/>
        <w:outlineLvl w:val="0"/>
        <w:rPr>
          <w:rFonts w:ascii="黑体" w:hAnsi="黑体" w:eastAsia="黑体"/>
          <w:sz w:val="44"/>
          <w:szCs w:val="44"/>
          <w:highlight w:val="none"/>
        </w:rPr>
      </w:pPr>
      <w:r>
        <w:rPr>
          <w:rFonts w:ascii="方正小标宋简体" w:hAnsi="方正小标宋简体" w:eastAsia="方正小标宋简体" w:cs="方正小标宋简体"/>
          <w:bCs/>
          <w:spacing w:val="10"/>
          <w:kern w:val="0"/>
          <w:sz w:val="44"/>
          <w:szCs w:val="44"/>
          <w:highlight w:val="none"/>
          <w:lang w:bidi="ar"/>
        </w:rPr>
        <w:t>投标及履约承诺函</w:t>
      </w:r>
    </w:p>
    <w:p w14:paraId="319154D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eastAsia="zh-CN"/>
        </w:rPr>
        <w:t>深</w:t>
      </w:r>
      <w:r>
        <w:rPr>
          <w:rFonts w:hint="eastAsia" w:ascii="仿宋_GB2312" w:hAnsi="仿宋_GB2312" w:eastAsia="仿宋_GB2312" w:cs="仿宋_GB2312"/>
          <w:sz w:val="32"/>
          <w:szCs w:val="32"/>
          <w:highlight w:val="none"/>
          <w:u w:val="single"/>
        </w:rPr>
        <w:t>圳市</w:t>
      </w:r>
      <w:r>
        <w:rPr>
          <w:rFonts w:hint="eastAsia" w:ascii="仿宋_GB2312" w:hAnsi="仿宋_GB2312" w:eastAsia="仿宋_GB2312" w:cs="仿宋_GB2312"/>
          <w:sz w:val="32"/>
          <w:szCs w:val="32"/>
          <w:highlight w:val="none"/>
          <w:u w:val="single"/>
          <w:lang w:eastAsia="zh-CN"/>
        </w:rPr>
        <w:t>建筑工务署</w:t>
      </w:r>
      <w:r>
        <w:rPr>
          <w:rFonts w:hint="eastAsia" w:ascii="仿宋_GB2312" w:hAnsi="仿宋_GB2312" w:eastAsia="仿宋_GB2312" w:cs="仿宋_GB2312"/>
          <w:sz w:val="32"/>
          <w:szCs w:val="32"/>
          <w:highlight w:val="none"/>
          <w:u w:val="single"/>
          <w:lang w:val="en-US" w:eastAsia="zh-CN"/>
        </w:rPr>
        <w:t xml:space="preserve">文体和水务工程管理中心  </w:t>
      </w:r>
    </w:p>
    <w:p w14:paraId="2700B8E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eastAsia="zh-CN"/>
        </w:rPr>
        <w:t>单位郑重</w:t>
      </w:r>
      <w:r>
        <w:rPr>
          <w:rFonts w:hint="eastAsia" w:ascii="仿宋_GB2312" w:hAnsi="仿宋_GB2312" w:eastAsia="仿宋_GB2312" w:cs="仿宋_GB2312"/>
          <w:sz w:val="32"/>
          <w:szCs w:val="32"/>
          <w:highlight w:val="none"/>
        </w:rPr>
        <w:t>承诺</w:t>
      </w:r>
      <w:r>
        <w:rPr>
          <w:rFonts w:hint="eastAsia" w:ascii="仿宋_GB2312" w:hAnsi="仿宋_GB2312" w:eastAsia="仿宋_GB2312" w:cs="仿宋_GB2312"/>
          <w:sz w:val="32"/>
          <w:szCs w:val="32"/>
          <w:highlight w:val="none"/>
          <w:lang w:eastAsia="zh-CN"/>
        </w:rPr>
        <w:t>如下</w:t>
      </w:r>
      <w:r>
        <w:rPr>
          <w:rFonts w:hint="eastAsia" w:ascii="仿宋_GB2312" w:hAnsi="仿宋_GB2312" w:eastAsia="仿宋_GB2312" w:cs="仿宋_GB2312"/>
          <w:sz w:val="32"/>
          <w:szCs w:val="32"/>
          <w:highlight w:val="none"/>
        </w:rPr>
        <w:t>：</w:t>
      </w:r>
    </w:p>
    <w:p w14:paraId="5E2374F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我单位系完全自愿参加</w:t>
      </w:r>
      <w:r>
        <w:rPr>
          <w:rFonts w:hint="eastAsia" w:ascii="仿宋_GB2312" w:hAnsi="仿宋_GB2312" w:eastAsia="仿宋_GB2312" w:cs="仿宋_GB2312"/>
          <w:sz w:val="32"/>
          <w:szCs w:val="32"/>
          <w:highlight w:val="none"/>
          <w:u w:val="single"/>
          <w:lang w:val="en-US" w:eastAsia="zh-CN"/>
        </w:rPr>
        <w:t>深圳</w:t>
      </w:r>
      <w:r>
        <w:rPr>
          <w:rFonts w:hint="eastAsia" w:ascii="仿宋_GB2312" w:hAnsi="仿宋_GB2312" w:eastAsia="仿宋_GB2312" w:cs="仿宋_GB2312"/>
          <w:sz w:val="32"/>
          <w:szCs w:val="32"/>
          <w:highlight w:val="none"/>
          <w:u w:val="single"/>
          <w:lang w:eastAsia="zh-CN"/>
        </w:rPr>
        <w:t>市建筑工务署</w:t>
      </w:r>
      <w:r>
        <w:rPr>
          <w:rFonts w:hint="eastAsia" w:ascii="仿宋_GB2312" w:hAnsi="仿宋_GB2312" w:eastAsia="仿宋_GB2312" w:cs="仿宋_GB2312"/>
          <w:sz w:val="32"/>
          <w:szCs w:val="32"/>
          <w:highlight w:val="none"/>
          <w:u w:val="single"/>
          <w:lang w:val="en-US" w:eastAsia="zh-CN"/>
        </w:rPr>
        <w:t>文体和水务工程管理中心2026年度风险防范法律服务工作</w:t>
      </w:r>
      <w:r>
        <w:rPr>
          <w:rFonts w:hint="eastAsia" w:ascii="仿宋_GB2312" w:hAnsi="仿宋_GB2312" w:eastAsia="仿宋_GB2312" w:cs="仿宋_GB2312"/>
          <w:sz w:val="32"/>
          <w:szCs w:val="32"/>
          <w:highlight w:val="none"/>
          <w:lang w:val="en-US" w:eastAsia="zh-CN"/>
        </w:rPr>
        <w:t>项目投标；</w:t>
      </w:r>
    </w:p>
    <w:p w14:paraId="042EEC8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.参与本项目</w:t>
      </w:r>
      <w:r>
        <w:rPr>
          <w:rFonts w:hint="eastAsia" w:ascii="仿宋_GB2312" w:hAnsi="仿宋_GB2312" w:eastAsia="仿宋_GB2312" w:cs="仿宋_GB2312"/>
          <w:sz w:val="32"/>
          <w:szCs w:val="32"/>
          <w:highlight w:val="none"/>
          <w:lang w:val="en-US" w:eastAsia="zh-CN"/>
        </w:rPr>
        <w:t>投标</w:t>
      </w:r>
      <w:r>
        <w:rPr>
          <w:rFonts w:hint="eastAsia" w:ascii="仿宋_GB2312" w:hAnsi="仿宋_GB2312" w:eastAsia="仿宋_GB2312" w:cs="仿宋_GB2312"/>
          <w:sz w:val="32"/>
          <w:szCs w:val="32"/>
          <w:highlight w:val="none"/>
        </w:rPr>
        <w:t>活动时未被列入失信被执行人、重大税收违法案件当事人名单、</w:t>
      </w:r>
      <w:r>
        <w:rPr>
          <w:rFonts w:hint="eastAsia" w:ascii="仿宋_GB2312" w:hAnsi="仿宋_GB2312" w:eastAsia="仿宋_GB2312" w:cs="仿宋_GB2312"/>
          <w:sz w:val="32"/>
          <w:szCs w:val="32"/>
          <w:highlight w:val="none"/>
          <w:lang w:val="en-US" w:eastAsia="zh-CN"/>
        </w:rPr>
        <w:t>招投标活动</w:t>
      </w:r>
      <w:r>
        <w:rPr>
          <w:rFonts w:hint="eastAsia" w:ascii="仿宋_GB2312" w:hAnsi="仿宋_GB2312" w:eastAsia="仿宋_GB2312" w:cs="仿宋_GB2312"/>
          <w:sz w:val="32"/>
          <w:szCs w:val="32"/>
          <w:highlight w:val="none"/>
        </w:rPr>
        <w:t>严重违法失信行为记录名单</w:t>
      </w:r>
      <w:r>
        <w:rPr>
          <w:rFonts w:hint="eastAsia" w:ascii="仿宋_GB2312" w:hAnsi="仿宋_GB2312" w:eastAsia="仿宋_GB2312" w:cs="仿宋_GB2312"/>
          <w:sz w:val="32"/>
          <w:szCs w:val="32"/>
          <w:highlight w:val="none"/>
          <w:lang w:eastAsia="zh-CN"/>
        </w:rPr>
        <w:t>；</w:t>
      </w:r>
    </w:p>
    <w:p w14:paraId="3108462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.如果中标，</w:t>
      </w:r>
      <w:r>
        <w:rPr>
          <w:rFonts w:hint="eastAsia" w:ascii="仿宋_GB2312" w:hAnsi="仿宋_GB2312" w:eastAsia="仿宋_GB2312" w:cs="仿宋_GB2312"/>
          <w:sz w:val="32"/>
          <w:szCs w:val="32"/>
          <w:highlight w:val="none"/>
          <w:lang w:eastAsia="zh-CN"/>
        </w:rPr>
        <w:t>我单位将严格</w:t>
      </w:r>
      <w:r>
        <w:rPr>
          <w:rFonts w:hint="eastAsia" w:ascii="仿宋_GB2312" w:hAnsi="仿宋_GB2312" w:eastAsia="仿宋_GB2312" w:cs="仿宋_GB2312"/>
          <w:sz w:val="32"/>
          <w:szCs w:val="32"/>
          <w:highlight w:val="none"/>
        </w:rPr>
        <w:t>依照本项目招标文件需求内容、签署的合同及在投标中所作的一切承诺</w:t>
      </w:r>
      <w:r>
        <w:rPr>
          <w:rFonts w:hint="eastAsia" w:ascii="仿宋_GB2312" w:hAnsi="仿宋_GB2312" w:eastAsia="仿宋_GB2312" w:cs="仿宋_GB2312"/>
          <w:sz w:val="32"/>
          <w:szCs w:val="32"/>
          <w:highlight w:val="none"/>
          <w:lang w:eastAsia="zh-CN"/>
        </w:rPr>
        <w:t>诚信</w:t>
      </w:r>
      <w:r>
        <w:rPr>
          <w:rFonts w:hint="eastAsia" w:ascii="仿宋_GB2312" w:hAnsi="仿宋_GB2312" w:eastAsia="仿宋_GB2312" w:cs="仿宋_GB2312"/>
          <w:sz w:val="32"/>
          <w:szCs w:val="32"/>
          <w:highlight w:val="none"/>
        </w:rPr>
        <w:t>履约</w:t>
      </w:r>
      <w:r>
        <w:rPr>
          <w:rFonts w:hint="eastAsia" w:ascii="仿宋_GB2312" w:hAnsi="仿宋_GB2312" w:eastAsia="仿宋_GB2312" w:cs="仿宋_GB2312"/>
          <w:sz w:val="32"/>
          <w:szCs w:val="32"/>
          <w:highlight w:val="none"/>
          <w:lang w:eastAsia="zh-CN"/>
        </w:rPr>
        <w:t>；</w:t>
      </w:r>
    </w:p>
    <w:p w14:paraId="1DBC425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以上承诺，如有违反，</w:t>
      </w:r>
      <w:r>
        <w:rPr>
          <w:rFonts w:hint="eastAsia" w:ascii="仿宋_GB2312" w:hAnsi="仿宋_GB2312" w:eastAsia="仿宋_GB2312" w:cs="仿宋_GB2312"/>
          <w:sz w:val="32"/>
          <w:szCs w:val="32"/>
          <w:highlight w:val="none"/>
          <w:lang w:eastAsia="zh-CN"/>
        </w:rPr>
        <w:t>贵方有权即时取消我单位投标资格、中标资格或单方解除合同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我方无条件</w:t>
      </w:r>
      <w:r>
        <w:rPr>
          <w:rFonts w:hint="eastAsia" w:ascii="仿宋_GB2312" w:hAnsi="仿宋_GB2312" w:eastAsia="仿宋_GB2312" w:cs="仿宋_GB2312"/>
          <w:sz w:val="32"/>
          <w:szCs w:val="32"/>
          <w:highlight w:val="none"/>
        </w:rPr>
        <w:t>承担由此给</w:t>
      </w:r>
      <w:r>
        <w:rPr>
          <w:rFonts w:hint="eastAsia" w:ascii="仿宋_GB2312" w:hAnsi="仿宋_GB2312" w:eastAsia="仿宋_GB2312" w:cs="仿宋_GB2312"/>
          <w:sz w:val="32"/>
          <w:szCs w:val="32"/>
          <w:highlight w:val="none"/>
          <w:lang w:eastAsia="zh-CN"/>
        </w:rPr>
        <w:t>贵方造成的一切损失</w:t>
      </w:r>
      <w:r>
        <w:rPr>
          <w:rFonts w:hint="eastAsia" w:ascii="仿宋_GB2312" w:hAnsi="仿宋_GB2312" w:eastAsia="仿宋_GB2312" w:cs="仿宋_GB2312"/>
          <w:sz w:val="32"/>
          <w:szCs w:val="32"/>
          <w:highlight w:val="none"/>
        </w:rPr>
        <w:t>。</w:t>
      </w:r>
    </w:p>
    <w:p w14:paraId="09F02735">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
    </w:p>
    <w:p w14:paraId="70F1125F">
      <w:pPr>
        <w:keepNext w:val="0"/>
        <w:keepLines w:val="0"/>
        <w:pageBreakBefore w:val="0"/>
        <w:widowControl/>
        <w:kinsoku/>
        <w:wordWrap/>
        <w:overflowPunct/>
        <w:topLinePunct w:val="0"/>
        <w:autoSpaceDE/>
        <w:autoSpaceDN/>
        <w:bidi w:val="0"/>
        <w:adjustRightInd w:val="0"/>
        <w:snapToGrid w:val="0"/>
        <w:spacing w:line="560" w:lineRule="exact"/>
        <w:ind w:firstLine="4160" w:firstLineChars="13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w:t>
      </w:r>
      <w:r>
        <w:rPr>
          <w:rFonts w:hint="eastAsia" w:ascii="仿宋_GB2312" w:hAnsi="仿宋_GB2312" w:eastAsia="仿宋_GB2312" w:cs="仿宋_GB2312"/>
          <w:sz w:val="32"/>
          <w:szCs w:val="32"/>
          <w:highlight w:val="none"/>
          <w:lang w:val="en-US" w:eastAsia="zh-CN"/>
        </w:rPr>
        <w:t>人</w:t>
      </w:r>
      <w:r>
        <w:rPr>
          <w:rFonts w:hint="eastAsia" w:ascii="仿宋_GB2312" w:hAnsi="仿宋_GB2312" w:eastAsia="仿宋_GB2312" w:cs="仿宋_GB2312"/>
          <w:sz w:val="32"/>
          <w:szCs w:val="32"/>
          <w:highlight w:val="none"/>
        </w:rPr>
        <w:t>：</w:t>
      </w:r>
    </w:p>
    <w:p w14:paraId="66AA015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负责人</w:t>
      </w:r>
      <w:r>
        <w:rPr>
          <w:rFonts w:hint="eastAsia" w:ascii="仿宋_GB2312" w:hAnsi="仿宋_GB2312" w:eastAsia="仿宋_GB2312" w:cs="仿宋_GB2312"/>
          <w:sz w:val="32"/>
          <w:szCs w:val="32"/>
          <w:highlight w:val="none"/>
        </w:rPr>
        <w:t>：</w:t>
      </w:r>
    </w:p>
    <w:p w14:paraId="1F803D56">
      <w:pPr>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年   月    日</w:t>
      </w:r>
      <w:r>
        <w:rPr>
          <w:rFonts w:hint="eastAsia" w:ascii="仿宋_GB2312" w:hAnsi="仿宋_GB2312" w:eastAsia="仿宋_GB2312" w:cs="仿宋_GB2312"/>
          <w:sz w:val="32"/>
          <w:szCs w:val="32"/>
          <w:highlight w:val="none"/>
        </w:rPr>
        <w:t xml:space="preserve">        </w:t>
      </w:r>
    </w:p>
    <w:p w14:paraId="7190E199">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48E1E67A">
      <w:pPr>
        <w:spacing w:line="360" w:lineRule="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14:paraId="08110A3D">
      <w:pPr>
        <w:spacing w:line="360" w:lineRule="auto"/>
        <w:jc w:val="center"/>
        <w:rPr>
          <w:rFonts w:hint="default" w:ascii="宋体" w:hAnsi="宋体" w:eastAsia="宋体"/>
          <w:sz w:val="24"/>
          <w:highlight w:val="none"/>
          <w:lang w:val="en-US" w:eastAsia="zh-CN"/>
        </w:rPr>
      </w:pPr>
    </w:p>
    <w:p w14:paraId="58EEFDDF">
      <w:pPr>
        <w:spacing w:line="360" w:lineRule="auto"/>
        <w:jc w:val="center"/>
        <w:rPr>
          <w:rFonts w:ascii="宋体" w:hAnsi="宋体"/>
          <w:b/>
          <w:sz w:val="28"/>
          <w:szCs w:val="28"/>
          <w:highlight w:val="none"/>
        </w:rPr>
      </w:pPr>
      <w:r>
        <w:rPr>
          <w:rFonts w:hint="eastAsia" w:ascii="宋体" w:hAnsi="宋体"/>
          <w:b/>
          <w:sz w:val="28"/>
          <w:szCs w:val="28"/>
          <w:highlight w:val="none"/>
        </w:rPr>
        <w:t>投标报价书</w:t>
      </w:r>
    </w:p>
    <w:tbl>
      <w:tblPr>
        <w:tblStyle w:val="8"/>
        <w:tblW w:w="83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4564"/>
        <w:gridCol w:w="1150"/>
        <w:gridCol w:w="1755"/>
      </w:tblGrid>
      <w:tr w14:paraId="5D05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trPr>
        <w:tc>
          <w:tcPr>
            <w:tcW w:w="852" w:type="dxa"/>
            <w:noWrap w:val="0"/>
            <w:vAlign w:val="center"/>
          </w:tcPr>
          <w:p w14:paraId="47B3D020">
            <w:pPr>
              <w:spacing w:line="360" w:lineRule="auto"/>
              <w:jc w:val="center"/>
              <w:rPr>
                <w:rFonts w:ascii="宋体" w:hAnsi="宋体"/>
                <w:b/>
                <w:szCs w:val="21"/>
                <w:highlight w:val="none"/>
              </w:rPr>
            </w:pPr>
            <w:r>
              <w:rPr>
                <w:rFonts w:hint="eastAsia" w:ascii="宋体" w:hAnsi="宋体"/>
                <w:b/>
                <w:szCs w:val="21"/>
                <w:highlight w:val="none"/>
              </w:rPr>
              <w:t>编号</w:t>
            </w:r>
          </w:p>
        </w:tc>
        <w:tc>
          <w:tcPr>
            <w:tcW w:w="4564" w:type="dxa"/>
            <w:noWrap w:val="0"/>
            <w:vAlign w:val="center"/>
          </w:tcPr>
          <w:p w14:paraId="7F8BDB9F">
            <w:pPr>
              <w:spacing w:line="360" w:lineRule="auto"/>
              <w:jc w:val="center"/>
              <w:rPr>
                <w:rFonts w:ascii="宋体" w:hAnsi="宋体"/>
                <w:b/>
                <w:szCs w:val="21"/>
                <w:highlight w:val="none"/>
              </w:rPr>
            </w:pPr>
            <w:r>
              <w:rPr>
                <w:rFonts w:hint="eastAsia" w:ascii="宋体" w:hAnsi="宋体"/>
                <w:b/>
                <w:szCs w:val="21"/>
                <w:highlight w:val="none"/>
              </w:rPr>
              <w:t>工程名称</w:t>
            </w:r>
          </w:p>
        </w:tc>
        <w:tc>
          <w:tcPr>
            <w:tcW w:w="1150" w:type="dxa"/>
            <w:noWrap w:val="0"/>
            <w:vAlign w:val="center"/>
          </w:tcPr>
          <w:p w14:paraId="1F5F4DAC">
            <w:pPr>
              <w:spacing w:line="360" w:lineRule="auto"/>
              <w:jc w:val="center"/>
              <w:rPr>
                <w:rFonts w:ascii="宋体" w:hAnsi="宋体"/>
                <w:b/>
                <w:szCs w:val="21"/>
                <w:highlight w:val="none"/>
              </w:rPr>
            </w:pPr>
            <w:r>
              <w:rPr>
                <w:rFonts w:hint="eastAsia" w:ascii="宋体" w:hAnsi="宋体"/>
                <w:b/>
                <w:szCs w:val="21"/>
                <w:highlight w:val="none"/>
              </w:rPr>
              <w:t>上限价</w:t>
            </w:r>
            <w:r>
              <w:rPr>
                <w:rFonts w:ascii="宋体" w:hAnsi="宋体"/>
                <w:b/>
                <w:szCs w:val="21"/>
                <w:highlight w:val="none"/>
              </w:rPr>
              <w:br w:type="textWrapping"/>
            </w:r>
            <w:r>
              <w:rPr>
                <w:rFonts w:hint="eastAsia" w:ascii="宋体" w:hAnsi="宋体"/>
                <w:b/>
                <w:szCs w:val="21"/>
                <w:highlight w:val="none"/>
              </w:rPr>
              <w:t>（万元）</w:t>
            </w:r>
          </w:p>
        </w:tc>
        <w:tc>
          <w:tcPr>
            <w:tcW w:w="1755" w:type="dxa"/>
            <w:noWrap w:val="0"/>
            <w:vAlign w:val="center"/>
          </w:tcPr>
          <w:p w14:paraId="7A929224">
            <w:pPr>
              <w:spacing w:line="360" w:lineRule="auto"/>
              <w:jc w:val="center"/>
              <w:rPr>
                <w:rFonts w:hint="eastAsia" w:ascii="宋体" w:hAnsi="宋体"/>
                <w:b/>
                <w:szCs w:val="21"/>
                <w:highlight w:val="none"/>
              </w:rPr>
            </w:pPr>
            <w:r>
              <w:rPr>
                <w:rFonts w:hint="eastAsia" w:ascii="宋体" w:hAnsi="宋体"/>
                <w:b/>
                <w:szCs w:val="21"/>
                <w:highlight w:val="none"/>
              </w:rPr>
              <w:t>报价</w:t>
            </w:r>
            <w:r>
              <w:rPr>
                <w:rFonts w:ascii="宋体" w:hAnsi="宋体"/>
                <w:b/>
                <w:szCs w:val="21"/>
                <w:highlight w:val="none"/>
              </w:rPr>
              <w:br w:type="textWrapping"/>
            </w:r>
            <w:r>
              <w:rPr>
                <w:rFonts w:hint="eastAsia" w:ascii="宋体" w:hAnsi="宋体"/>
                <w:b/>
                <w:szCs w:val="21"/>
                <w:highlight w:val="none"/>
              </w:rPr>
              <w:t>（万元）</w:t>
            </w:r>
          </w:p>
          <w:p w14:paraId="7BF5FE24">
            <w:pPr>
              <w:spacing w:line="360" w:lineRule="auto"/>
              <w:jc w:val="center"/>
              <w:rPr>
                <w:rFonts w:hint="default" w:ascii="宋体" w:hAnsi="宋体" w:eastAsiaTheme="minorEastAsia"/>
                <w:b/>
                <w:szCs w:val="21"/>
                <w:highlight w:val="none"/>
                <w:lang w:val="en-US" w:eastAsia="zh-CN"/>
              </w:rPr>
            </w:pPr>
            <w:r>
              <w:rPr>
                <w:rFonts w:hint="eastAsia" w:ascii="宋体" w:hAnsi="宋体"/>
                <w:b/>
                <w:szCs w:val="21"/>
                <w:highlight w:val="none"/>
                <w:lang w:val="en-US" w:eastAsia="zh-CN"/>
              </w:rPr>
              <w:t>小数点保留2位</w:t>
            </w:r>
          </w:p>
        </w:tc>
      </w:tr>
      <w:tr w14:paraId="1A7CE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7" w:hRule="atLeast"/>
        </w:trPr>
        <w:tc>
          <w:tcPr>
            <w:tcW w:w="852" w:type="dxa"/>
            <w:noWrap w:val="0"/>
            <w:vAlign w:val="center"/>
          </w:tcPr>
          <w:p w14:paraId="5E23FAC6">
            <w:pPr>
              <w:spacing w:line="360" w:lineRule="auto"/>
              <w:jc w:val="center"/>
              <w:rPr>
                <w:rFonts w:ascii="宋体" w:hAnsi="宋体"/>
                <w:szCs w:val="21"/>
                <w:highlight w:val="none"/>
              </w:rPr>
            </w:pPr>
            <w:r>
              <w:rPr>
                <w:rFonts w:hint="eastAsia" w:ascii="宋体" w:hAnsi="宋体"/>
                <w:szCs w:val="21"/>
                <w:highlight w:val="none"/>
              </w:rPr>
              <w:t>1</w:t>
            </w:r>
          </w:p>
        </w:tc>
        <w:tc>
          <w:tcPr>
            <w:tcW w:w="4564" w:type="dxa"/>
            <w:noWrap w:val="0"/>
            <w:vAlign w:val="center"/>
          </w:tcPr>
          <w:p w14:paraId="01D97CD2">
            <w:pPr>
              <w:adjustRightInd w:val="0"/>
              <w:snapToGrid w:val="0"/>
              <w:spacing w:line="360" w:lineRule="auto"/>
              <w:rPr>
                <w:rFonts w:ascii="宋体" w:hAnsi="宋体"/>
                <w:bCs/>
                <w:sz w:val="24"/>
                <w:highlight w:val="none"/>
              </w:rPr>
            </w:pPr>
            <w:r>
              <w:rPr>
                <w:rFonts w:hint="eastAsia" w:ascii="宋体" w:hAnsi="宋体"/>
                <w:bCs/>
                <w:sz w:val="24"/>
                <w:highlight w:val="none"/>
              </w:rPr>
              <w:t>深圳市</w:t>
            </w:r>
            <w:r>
              <w:rPr>
                <w:rFonts w:hint="eastAsia" w:ascii="宋体" w:hAnsi="宋体"/>
                <w:bCs/>
                <w:sz w:val="24"/>
                <w:highlight w:val="none"/>
                <w:lang w:val="en-US" w:eastAsia="zh-CN"/>
              </w:rPr>
              <w:t>建筑工务署文体和水务工程管理中心</w:t>
            </w:r>
            <w:r>
              <w:rPr>
                <w:rFonts w:hint="eastAsia" w:ascii="宋体" w:hAnsi="宋体"/>
                <w:bCs/>
                <w:sz w:val="24"/>
                <w:highlight w:val="none"/>
              </w:rPr>
              <w:t>202</w:t>
            </w:r>
            <w:r>
              <w:rPr>
                <w:rFonts w:hint="eastAsia" w:ascii="宋体" w:hAnsi="宋体"/>
                <w:bCs/>
                <w:sz w:val="24"/>
                <w:highlight w:val="none"/>
                <w:lang w:val="en-US" w:eastAsia="zh-CN"/>
              </w:rPr>
              <w:t>6</w:t>
            </w:r>
            <w:r>
              <w:rPr>
                <w:rFonts w:hint="eastAsia" w:ascii="宋体" w:hAnsi="宋体"/>
                <w:bCs/>
                <w:sz w:val="24"/>
                <w:highlight w:val="none"/>
              </w:rPr>
              <w:t>年度风险防范法律服务工作</w:t>
            </w:r>
          </w:p>
        </w:tc>
        <w:tc>
          <w:tcPr>
            <w:tcW w:w="1150" w:type="dxa"/>
            <w:noWrap w:val="0"/>
            <w:vAlign w:val="center"/>
          </w:tcPr>
          <w:p w14:paraId="02F74010">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30</w:t>
            </w:r>
            <w:bookmarkStart w:id="3" w:name="_GoBack"/>
            <w:bookmarkEnd w:id="3"/>
          </w:p>
        </w:tc>
        <w:tc>
          <w:tcPr>
            <w:tcW w:w="1755" w:type="dxa"/>
            <w:noWrap w:val="0"/>
            <w:vAlign w:val="center"/>
          </w:tcPr>
          <w:p w14:paraId="4E13EB03">
            <w:pPr>
              <w:spacing w:line="360" w:lineRule="auto"/>
              <w:jc w:val="center"/>
              <w:rPr>
                <w:rFonts w:ascii="宋体" w:hAnsi="宋体"/>
                <w:szCs w:val="21"/>
                <w:highlight w:val="none"/>
              </w:rPr>
            </w:pPr>
          </w:p>
        </w:tc>
      </w:tr>
    </w:tbl>
    <w:p w14:paraId="19548FFF">
      <w:pPr>
        <w:spacing w:line="360" w:lineRule="auto"/>
        <w:rPr>
          <w:rFonts w:hint="eastAsia" w:ascii="宋体" w:hAnsi="宋体"/>
          <w:sz w:val="24"/>
          <w:highlight w:val="none"/>
        </w:rPr>
      </w:pPr>
    </w:p>
    <w:p w14:paraId="13A5FCFE">
      <w:pPr>
        <w:spacing w:line="360" w:lineRule="auto"/>
        <w:rPr>
          <w:rFonts w:hint="eastAsia" w:ascii="宋体" w:hAnsi="宋体"/>
          <w:sz w:val="24"/>
          <w:highlight w:val="none"/>
        </w:rPr>
      </w:pPr>
    </w:p>
    <w:p w14:paraId="4DE11E33">
      <w:pPr>
        <w:spacing w:line="360" w:lineRule="auto"/>
        <w:rPr>
          <w:rFonts w:ascii="宋体" w:hAnsi="宋体"/>
          <w:sz w:val="24"/>
          <w:highlight w:val="none"/>
        </w:rPr>
      </w:pPr>
    </w:p>
    <w:p w14:paraId="783D18C6">
      <w:pPr>
        <w:spacing w:line="360" w:lineRule="auto"/>
        <w:rPr>
          <w:rFonts w:hint="eastAsia" w:ascii="宋体" w:hAnsi="宋体"/>
          <w:sz w:val="24"/>
          <w:highlight w:val="none"/>
        </w:rPr>
      </w:pPr>
      <w:r>
        <w:rPr>
          <w:rFonts w:hint="eastAsia" w:ascii="宋体" w:hAnsi="宋体"/>
          <w:sz w:val="24"/>
          <w:highlight w:val="none"/>
        </w:rPr>
        <w:t>投标</w:t>
      </w:r>
      <w:r>
        <w:rPr>
          <w:rFonts w:hint="eastAsia" w:ascii="宋体" w:hAnsi="宋体"/>
          <w:sz w:val="24"/>
          <w:highlight w:val="none"/>
          <w:lang w:val="en-US" w:eastAsia="zh-CN"/>
        </w:rPr>
        <w:t>人</w:t>
      </w:r>
      <w:r>
        <w:rPr>
          <w:rFonts w:hint="eastAsia" w:ascii="宋体" w:hAnsi="宋体"/>
          <w:sz w:val="24"/>
          <w:highlight w:val="none"/>
        </w:rPr>
        <w:t>（盖章）：</w:t>
      </w:r>
    </w:p>
    <w:p w14:paraId="7746DAC8">
      <w:pPr>
        <w:spacing w:line="360" w:lineRule="auto"/>
        <w:rPr>
          <w:rFonts w:hint="eastAsia" w:ascii="宋体" w:hAnsi="宋体"/>
          <w:sz w:val="24"/>
          <w:highlight w:val="none"/>
        </w:rPr>
      </w:pPr>
    </w:p>
    <w:p w14:paraId="612BF3CD">
      <w:pPr>
        <w:spacing w:line="360" w:lineRule="auto"/>
        <w:ind w:right="560"/>
        <w:rPr>
          <w:rFonts w:hint="eastAsia" w:ascii="宋体" w:hAnsi="宋体"/>
          <w:sz w:val="24"/>
          <w:highlight w:val="none"/>
        </w:rPr>
      </w:pPr>
      <w:r>
        <w:rPr>
          <w:rFonts w:hint="eastAsia" w:ascii="宋体" w:hAnsi="宋体"/>
          <w:sz w:val="24"/>
          <w:highlight w:val="none"/>
        </w:rPr>
        <w:t>负责人（签名或盖章）：</w:t>
      </w:r>
    </w:p>
    <w:p w14:paraId="639781FD">
      <w:pPr>
        <w:spacing w:line="360" w:lineRule="auto"/>
        <w:ind w:right="560"/>
        <w:rPr>
          <w:rFonts w:hint="eastAsia" w:ascii="宋体" w:hAnsi="宋体"/>
          <w:sz w:val="24"/>
          <w:highlight w:val="none"/>
        </w:rPr>
      </w:pPr>
    </w:p>
    <w:p w14:paraId="4DEEE57A">
      <w:pPr>
        <w:spacing w:line="360" w:lineRule="auto"/>
        <w:ind w:right="560"/>
        <w:rPr>
          <w:rFonts w:ascii="宋体" w:hAnsi="宋体"/>
          <w:sz w:val="24"/>
          <w:highlight w:val="none"/>
        </w:rPr>
      </w:pPr>
      <w:r>
        <w:rPr>
          <w:rFonts w:hint="eastAsia" w:ascii="宋体" w:hAnsi="宋体"/>
          <w:sz w:val="24"/>
          <w:highlight w:val="none"/>
        </w:rPr>
        <w:t>日期：</w:t>
      </w:r>
    </w:p>
    <w:p w14:paraId="70D1D7D6">
      <w:pPr>
        <w:spacing w:line="500" w:lineRule="exact"/>
        <w:ind w:left="0" w:leftChars="0" w:firstLine="0" w:firstLineChars="0"/>
        <w:jc w:val="left"/>
        <w:rPr>
          <w:rFonts w:hint="eastAsia" w:ascii="仿宋" w:hAnsi="仿宋" w:eastAsia="仿宋" w:cs="仿宋"/>
          <w:b w:val="0"/>
          <w:bCs/>
          <w:sz w:val="28"/>
          <w:szCs w:val="28"/>
          <w:highlight w:val="none"/>
          <w:lang w:eastAsia="zh-CN"/>
        </w:rPr>
      </w:pPr>
      <w:r>
        <w:rPr>
          <w:rFonts w:ascii="宋体" w:hAnsi="宋体"/>
          <w:sz w:val="24"/>
          <w:szCs w:val="24"/>
          <w:highlight w:val="none"/>
        </w:rPr>
        <w:br w:type="page"/>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en-US" w:eastAsia="zh-CN"/>
        </w:rPr>
        <w:t>附件4</w:t>
      </w:r>
      <w:r>
        <w:rPr>
          <w:rFonts w:hint="eastAsia" w:ascii="仿宋" w:hAnsi="仿宋" w:eastAsia="仿宋" w:cs="仿宋"/>
          <w:bCs/>
          <w:sz w:val="28"/>
          <w:szCs w:val="28"/>
          <w:highlight w:val="none"/>
        </w:rPr>
        <w:t>.</w:t>
      </w:r>
      <w:r>
        <w:rPr>
          <w:rFonts w:hint="eastAsia" w:ascii="仿宋" w:hAnsi="仿宋" w:eastAsia="仿宋" w:cs="仿宋"/>
          <w:b w:val="0"/>
          <w:bCs/>
          <w:sz w:val="28"/>
          <w:szCs w:val="28"/>
          <w:highlight w:val="none"/>
        </w:rPr>
        <w:t>投标人负责人身份证明书及授权委托书</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原件</w:t>
      </w:r>
      <w:r>
        <w:rPr>
          <w:rFonts w:hint="eastAsia" w:ascii="仿宋" w:hAnsi="仿宋" w:eastAsia="仿宋" w:cs="仿宋"/>
          <w:b w:val="0"/>
          <w:bCs/>
          <w:sz w:val="28"/>
          <w:szCs w:val="28"/>
          <w:highlight w:val="none"/>
          <w:lang w:eastAsia="zh-CN"/>
        </w:rPr>
        <w:t>）</w:t>
      </w:r>
    </w:p>
    <w:p w14:paraId="3ECEC33C">
      <w:pPr>
        <w:keepNext/>
        <w:keepLines/>
        <w:spacing w:before="360" w:after="156" w:afterLines="50" w:line="288" w:lineRule="auto"/>
        <w:jc w:val="center"/>
        <w:outlineLvl w:val="1"/>
        <w:rPr>
          <w:rFonts w:hint="eastAsia" w:ascii="宋体" w:hAnsi="宋体" w:cs="宋体" w:eastAsiaTheme="minorEastAsia"/>
          <w:b/>
          <w:bCs/>
          <w:smallCaps/>
          <w:sz w:val="30"/>
          <w:szCs w:val="32"/>
          <w:highlight w:val="none"/>
          <w:lang w:eastAsia="zh-CN"/>
        </w:rPr>
      </w:pPr>
      <w:r>
        <w:rPr>
          <w:rFonts w:hint="eastAsia" w:ascii="宋体" w:hAnsi="宋体" w:cs="宋体"/>
          <w:b/>
          <w:bCs/>
          <w:smallCaps/>
          <w:sz w:val="30"/>
          <w:szCs w:val="32"/>
          <w:highlight w:val="none"/>
          <w:lang w:val="en-US" w:eastAsia="zh-CN"/>
        </w:rPr>
        <w:t>负责</w:t>
      </w:r>
      <w:r>
        <w:rPr>
          <w:rFonts w:hint="eastAsia" w:ascii="宋体" w:hAnsi="宋体" w:cs="宋体"/>
          <w:b/>
          <w:bCs/>
          <w:smallCaps/>
          <w:sz w:val="30"/>
          <w:szCs w:val="32"/>
          <w:highlight w:val="none"/>
        </w:rPr>
        <w:t>人身份证明</w:t>
      </w:r>
      <w:r>
        <w:rPr>
          <w:rFonts w:hint="eastAsia" w:ascii="宋体" w:hAnsi="宋体" w:cs="宋体"/>
          <w:b/>
          <w:bCs/>
          <w:smallCaps/>
          <w:sz w:val="30"/>
          <w:szCs w:val="32"/>
          <w:highlight w:val="none"/>
          <w:lang w:val="en-US" w:eastAsia="zh-CN"/>
        </w:rPr>
        <w:t>书</w:t>
      </w:r>
    </w:p>
    <w:p w14:paraId="1D24B7EE">
      <w:pPr>
        <w:spacing w:line="500" w:lineRule="exact"/>
        <w:ind w:left="0" w:leftChars="0" w:firstLine="0" w:firstLineChars="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单位名称：</w:t>
      </w:r>
    </w:p>
    <w:p w14:paraId="24B0F051">
      <w:pPr>
        <w:spacing w:line="500" w:lineRule="exact"/>
        <w:ind w:left="0" w:leftChars="0" w:firstLine="0" w:firstLineChars="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（单位名称应与营业执照名称一致）</w:t>
      </w:r>
    </w:p>
    <w:p w14:paraId="33001883">
      <w:pPr>
        <w:spacing w:line="500" w:lineRule="exact"/>
        <w:ind w:left="0" w:leftChars="0" w:firstLine="0" w:firstLineChars="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地址 ：</w:t>
      </w:r>
    </w:p>
    <w:p w14:paraId="25B91F33">
      <w:pPr>
        <w:spacing w:line="500" w:lineRule="exact"/>
        <w:ind w:left="0" w:leftChars="0" w:firstLine="0" w:firstLineChars="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姓名 ：       性别 ：       年龄 ：        职务 ：</w:t>
      </w:r>
    </w:p>
    <w:p w14:paraId="49EEB78D">
      <w:pPr>
        <w:spacing w:line="500" w:lineRule="exact"/>
        <w:ind w:left="0" w:leftChars="0" w:firstLine="0" w:firstLineChars="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负责</w:t>
      </w:r>
      <w:r>
        <w:rPr>
          <w:rFonts w:hint="eastAsia" w:ascii="仿宋" w:hAnsi="仿宋" w:eastAsia="仿宋" w:cs="仿宋"/>
          <w:b w:val="0"/>
          <w:bCs/>
          <w:sz w:val="28"/>
          <w:szCs w:val="28"/>
          <w:highlight w:val="none"/>
        </w:rPr>
        <w:t>人：</w:t>
      </w:r>
    </w:p>
    <w:p w14:paraId="660475C3">
      <w:pPr>
        <w:spacing w:line="500" w:lineRule="exact"/>
        <w:ind w:left="0" w:leftChars="0" w:firstLine="0" w:firstLineChars="0"/>
        <w:jc w:val="left"/>
        <w:rPr>
          <w:rFonts w:hint="eastAsia" w:ascii="仿宋" w:hAnsi="仿宋" w:eastAsia="仿宋" w:cs="仿宋"/>
          <w:b w:val="0"/>
          <w:bCs/>
          <w:sz w:val="28"/>
          <w:szCs w:val="28"/>
          <w:highlight w:val="none"/>
        </w:rPr>
      </w:pPr>
    </w:p>
    <w:p w14:paraId="54269600">
      <w:pPr>
        <w:spacing w:line="500" w:lineRule="exact"/>
        <w:ind w:left="0" w:leftChars="0" w:firstLine="0" w:firstLineChars="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特此证明。</w:t>
      </w:r>
    </w:p>
    <w:p w14:paraId="675567DF">
      <w:pPr>
        <w:spacing w:line="500" w:lineRule="exact"/>
        <w:ind w:left="0" w:leftChars="0" w:firstLine="0" w:firstLineChars="0"/>
        <w:jc w:val="left"/>
        <w:rPr>
          <w:rFonts w:hint="eastAsia" w:ascii="仿宋" w:hAnsi="仿宋" w:eastAsia="仿宋" w:cs="仿宋"/>
          <w:b w:val="0"/>
          <w:bCs/>
          <w:sz w:val="28"/>
          <w:szCs w:val="28"/>
          <w:highlight w:val="none"/>
        </w:rPr>
      </w:pPr>
    </w:p>
    <w:p w14:paraId="527EC91A">
      <w:pPr>
        <w:spacing w:line="500" w:lineRule="exact"/>
        <w:ind w:left="0" w:leftChars="0" w:firstLine="0" w:firstLineChars="0"/>
        <w:jc w:val="left"/>
        <w:rPr>
          <w:rFonts w:hint="eastAsia" w:ascii="仿宋" w:hAnsi="仿宋" w:eastAsia="仿宋" w:cs="仿宋"/>
          <w:b w:val="0"/>
          <w:bCs/>
          <w:sz w:val="28"/>
          <w:szCs w:val="28"/>
          <w:highlight w:val="none"/>
        </w:rPr>
      </w:pPr>
    </w:p>
    <w:p w14:paraId="64F5C448">
      <w:pPr>
        <w:spacing w:line="500" w:lineRule="exact"/>
        <w:ind w:left="0" w:leftChars="0" w:firstLine="0" w:firstLineChars="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投标单位（签名、盖章）：</w:t>
      </w:r>
    </w:p>
    <w:p w14:paraId="4377F631">
      <w:pPr>
        <w:spacing w:line="500" w:lineRule="exact"/>
        <w:ind w:left="0" w:leftChars="0" w:firstLine="0" w:firstLineChars="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日期 ：     年     月     日</w:t>
      </w:r>
    </w:p>
    <w:p w14:paraId="6C2C8F30">
      <w:pPr>
        <w:spacing w:line="500" w:lineRule="exact"/>
        <w:ind w:left="0" w:leftChars="0" w:firstLine="0" w:firstLineChars="0"/>
        <w:jc w:val="left"/>
        <w:rPr>
          <w:rFonts w:hint="eastAsia" w:ascii="仿宋" w:hAnsi="仿宋" w:eastAsia="仿宋" w:cs="仿宋"/>
          <w:b w:val="0"/>
          <w:bCs/>
          <w:sz w:val="28"/>
          <w:szCs w:val="28"/>
          <w:highlight w:val="none"/>
        </w:rPr>
      </w:pPr>
    </w:p>
    <w:p w14:paraId="047E1908">
      <w:pPr>
        <w:spacing w:line="500" w:lineRule="exact"/>
        <w:ind w:left="0" w:leftChars="0" w:firstLine="0" w:firstLineChars="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附：</w:t>
      </w:r>
      <w:r>
        <w:rPr>
          <w:rFonts w:hint="eastAsia" w:ascii="仿宋" w:hAnsi="仿宋" w:eastAsia="仿宋" w:cs="仿宋"/>
          <w:b w:val="0"/>
          <w:bCs/>
          <w:sz w:val="28"/>
          <w:szCs w:val="28"/>
          <w:highlight w:val="none"/>
          <w:lang w:val="en-US" w:eastAsia="zh-CN"/>
        </w:rPr>
        <w:t>负责</w:t>
      </w:r>
      <w:r>
        <w:rPr>
          <w:rFonts w:hint="eastAsia" w:ascii="仿宋" w:hAnsi="仿宋" w:eastAsia="仿宋" w:cs="仿宋"/>
          <w:b w:val="0"/>
          <w:bCs/>
          <w:sz w:val="28"/>
          <w:szCs w:val="28"/>
          <w:highlight w:val="none"/>
        </w:rPr>
        <w:t>人身份证复印件</w:t>
      </w:r>
    </w:p>
    <w:tbl>
      <w:tblPr>
        <w:tblStyle w:val="8"/>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5D3B8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7492ED4B">
            <w:pPr>
              <w:spacing w:line="500" w:lineRule="exact"/>
              <w:ind w:left="0" w:leftChars="0" w:firstLine="0" w:firstLineChars="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身份证明材料（正面）粘贴处</w:t>
            </w:r>
          </w:p>
        </w:tc>
        <w:tc>
          <w:tcPr>
            <w:tcW w:w="4876" w:type="dxa"/>
            <w:vAlign w:val="center"/>
          </w:tcPr>
          <w:p w14:paraId="43A64896">
            <w:pPr>
              <w:spacing w:line="500" w:lineRule="exact"/>
              <w:ind w:left="0" w:leftChars="0" w:firstLine="0" w:firstLineChars="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身份证明材料（反面）粘贴处</w:t>
            </w:r>
          </w:p>
        </w:tc>
      </w:tr>
    </w:tbl>
    <w:p w14:paraId="4F318E23">
      <w:pPr>
        <w:spacing w:line="360" w:lineRule="auto"/>
        <w:rPr>
          <w:rFonts w:hint="eastAsia" w:ascii="宋体" w:hAnsi="宋体" w:cs="宋体"/>
          <w:bCs/>
          <w:sz w:val="30"/>
          <w:szCs w:val="30"/>
          <w:highlight w:val="none"/>
        </w:rPr>
        <w:sectPr>
          <w:pgSz w:w="11906" w:h="16838"/>
          <w:pgMar w:top="1304" w:right="1587" w:bottom="1304" w:left="1587" w:header="851" w:footer="992" w:gutter="0"/>
          <w:cols w:space="720" w:num="1"/>
          <w:docGrid w:type="lines" w:linePitch="312" w:charSpace="0"/>
        </w:sectPr>
      </w:pPr>
    </w:p>
    <w:p w14:paraId="3B26A21E">
      <w:pPr>
        <w:keepNext/>
        <w:keepLines/>
        <w:spacing w:before="360" w:after="156" w:afterLines="50" w:line="288" w:lineRule="auto"/>
        <w:jc w:val="center"/>
        <w:outlineLvl w:val="1"/>
        <w:rPr>
          <w:rFonts w:hint="eastAsia" w:ascii="宋体" w:hAnsi="宋体" w:cs="宋体"/>
          <w:b/>
          <w:bCs/>
          <w:smallCaps/>
          <w:sz w:val="30"/>
          <w:szCs w:val="32"/>
          <w:highlight w:val="none"/>
        </w:rPr>
      </w:pPr>
      <w:bookmarkStart w:id="0" w:name="_Toc21802"/>
      <w:r>
        <w:rPr>
          <w:rFonts w:hint="eastAsia" w:ascii="宋体" w:hAnsi="宋体" w:cs="宋体"/>
          <w:b/>
          <w:bCs/>
          <w:smallCaps/>
          <w:sz w:val="30"/>
          <w:szCs w:val="32"/>
          <w:highlight w:val="none"/>
          <w:lang w:val="en-US" w:eastAsia="zh-CN"/>
        </w:rPr>
        <w:t>负责</w:t>
      </w:r>
      <w:r>
        <w:rPr>
          <w:rFonts w:hint="eastAsia" w:ascii="宋体" w:hAnsi="宋体" w:cs="宋体"/>
          <w:b/>
          <w:bCs/>
          <w:smallCaps/>
          <w:sz w:val="30"/>
          <w:szCs w:val="32"/>
          <w:highlight w:val="none"/>
        </w:rPr>
        <w:t>人授权委托书</w:t>
      </w:r>
      <w:bookmarkEnd w:id="0"/>
    </w:p>
    <w:p w14:paraId="542624BA">
      <w:pPr>
        <w:spacing w:after="156" w:afterLines="50" w:line="288"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本授权委托书声明：</w:t>
      </w:r>
      <w:r>
        <w:rPr>
          <w:rFonts w:hint="eastAsia" w:ascii="宋体" w:hAnsi="宋体" w:cs="宋体"/>
          <w:sz w:val="28"/>
          <w:szCs w:val="28"/>
          <w:highlight w:val="none"/>
          <w:u w:val="single"/>
        </w:rPr>
        <w:t>（姓名）</w:t>
      </w:r>
      <w:r>
        <w:rPr>
          <w:rFonts w:hint="eastAsia" w:ascii="宋体" w:hAnsi="宋体" w:cs="宋体"/>
          <w:sz w:val="28"/>
          <w:szCs w:val="28"/>
          <w:highlight w:val="none"/>
        </w:rPr>
        <w:t>系</w:t>
      </w:r>
      <w:r>
        <w:rPr>
          <w:rFonts w:hint="eastAsia" w:ascii="宋体" w:hAnsi="宋体" w:cs="宋体"/>
          <w:sz w:val="28"/>
          <w:szCs w:val="28"/>
          <w:highlight w:val="none"/>
          <w:u w:val="single"/>
        </w:rPr>
        <w:t>（投标人名称）</w:t>
      </w:r>
      <w:r>
        <w:rPr>
          <w:rFonts w:hint="eastAsia" w:ascii="宋体" w:hAnsi="宋体" w:cs="宋体"/>
          <w:sz w:val="28"/>
          <w:szCs w:val="28"/>
          <w:highlight w:val="none"/>
        </w:rPr>
        <w:t>的</w:t>
      </w:r>
      <w:r>
        <w:rPr>
          <w:rFonts w:hint="eastAsia" w:ascii="宋体" w:hAnsi="宋体" w:cs="宋体"/>
          <w:sz w:val="28"/>
          <w:szCs w:val="28"/>
          <w:highlight w:val="none"/>
          <w:lang w:val="en-US" w:eastAsia="zh-CN"/>
        </w:rPr>
        <w:t>负责</w:t>
      </w:r>
      <w:r>
        <w:rPr>
          <w:rFonts w:hint="eastAsia" w:ascii="宋体" w:hAnsi="宋体" w:cs="宋体"/>
          <w:sz w:val="28"/>
          <w:szCs w:val="28"/>
          <w:highlight w:val="none"/>
        </w:rPr>
        <w:t>人，现授权委托</w:t>
      </w:r>
      <w:r>
        <w:rPr>
          <w:rFonts w:hint="eastAsia" w:ascii="宋体" w:hAnsi="宋体" w:cs="宋体"/>
          <w:sz w:val="28"/>
          <w:szCs w:val="28"/>
          <w:highlight w:val="none"/>
          <w:u w:val="single"/>
        </w:rPr>
        <w:t>（单位名称）</w:t>
      </w:r>
      <w:r>
        <w:rPr>
          <w:rFonts w:hint="eastAsia" w:ascii="宋体" w:hAnsi="宋体" w:cs="宋体"/>
          <w:sz w:val="28"/>
          <w:szCs w:val="28"/>
          <w:highlight w:val="none"/>
        </w:rPr>
        <w:t>的</w:t>
      </w:r>
      <w:r>
        <w:rPr>
          <w:rFonts w:hint="eastAsia" w:ascii="宋体" w:hAnsi="宋体" w:cs="宋体"/>
          <w:sz w:val="28"/>
          <w:szCs w:val="28"/>
          <w:highlight w:val="none"/>
          <w:u w:val="single"/>
        </w:rPr>
        <w:t>（姓名及职务）</w:t>
      </w:r>
      <w:r>
        <w:rPr>
          <w:rFonts w:hint="eastAsia" w:ascii="宋体" w:hAnsi="宋体" w:cs="宋体"/>
          <w:sz w:val="28"/>
          <w:szCs w:val="28"/>
          <w:highlight w:val="none"/>
        </w:rPr>
        <w:t>为我</w:t>
      </w:r>
      <w:r>
        <w:rPr>
          <w:rFonts w:hint="eastAsia" w:ascii="宋体" w:hAnsi="宋体" w:cs="宋体"/>
          <w:sz w:val="28"/>
          <w:szCs w:val="28"/>
          <w:highlight w:val="none"/>
          <w:lang w:val="en-US" w:eastAsia="zh-CN"/>
        </w:rPr>
        <w:t>单位参加</w:t>
      </w:r>
      <w:r>
        <w:rPr>
          <w:rFonts w:hint="eastAsia" w:ascii="宋体" w:hAnsi="宋体" w:cs="宋体"/>
          <w:sz w:val="28"/>
          <w:szCs w:val="28"/>
          <w:highlight w:val="none"/>
          <w:u w:val="single"/>
        </w:rPr>
        <w:t>（工程名称）</w:t>
      </w:r>
      <w:r>
        <w:rPr>
          <w:rFonts w:hint="eastAsia" w:ascii="宋体" w:hAnsi="宋体" w:cs="宋体"/>
          <w:sz w:val="28"/>
          <w:szCs w:val="28"/>
          <w:highlight w:val="none"/>
          <w:u w:val="single"/>
          <w:lang w:val="en-US" w:eastAsia="zh-CN"/>
        </w:rPr>
        <w:t>的</w:t>
      </w:r>
      <w:r>
        <w:rPr>
          <w:rFonts w:hint="eastAsia" w:ascii="宋体" w:hAnsi="宋体" w:cs="宋体"/>
          <w:sz w:val="28"/>
          <w:szCs w:val="28"/>
          <w:highlight w:val="none"/>
        </w:rPr>
        <w:t>投标文件及开标相关文件的</w:t>
      </w:r>
      <w:r>
        <w:rPr>
          <w:rFonts w:hint="eastAsia" w:ascii="宋体" w:hAnsi="宋体" w:cs="宋体"/>
          <w:sz w:val="28"/>
          <w:szCs w:val="28"/>
          <w:highlight w:val="none"/>
          <w:lang w:val="en-US" w:eastAsia="zh-CN"/>
        </w:rPr>
        <w:t>负责</w:t>
      </w:r>
      <w:r>
        <w:rPr>
          <w:rFonts w:hint="eastAsia" w:ascii="宋体" w:hAnsi="宋体" w:cs="宋体"/>
          <w:sz w:val="28"/>
          <w:szCs w:val="28"/>
          <w:highlight w:val="none"/>
        </w:rPr>
        <w:t>人的授权委托代理人，我承认代理人全权代表我所签署的文件的内容。</w:t>
      </w:r>
    </w:p>
    <w:p w14:paraId="565BC684">
      <w:pPr>
        <w:spacing w:after="156" w:afterLines="50" w:line="288" w:lineRule="auto"/>
        <w:rPr>
          <w:rFonts w:hint="eastAsia" w:ascii="宋体" w:hAnsi="宋体" w:cs="宋体"/>
          <w:sz w:val="28"/>
          <w:szCs w:val="28"/>
          <w:highlight w:val="none"/>
        </w:rPr>
      </w:pPr>
      <w:r>
        <w:rPr>
          <w:rFonts w:hint="eastAsia" w:ascii="宋体" w:hAnsi="宋体" w:cs="宋体"/>
          <w:sz w:val="28"/>
          <w:szCs w:val="28"/>
          <w:highlight w:val="none"/>
        </w:rPr>
        <w:t>代理人无转委托权，特此委托。</w:t>
      </w:r>
    </w:p>
    <w:p w14:paraId="19DB92B8">
      <w:pPr>
        <w:spacing w:after="156" w:afterLines="50" w:line="288" w:lineRule="auto"/>
        <w:rPr>
          <w:rFonts w:hint="eastAsia" w:ascii="宋体" w:hAnsi="宋体" w:cs="宋体"/>
          <w:sz w:val="28"/>
          <w:szCs w:val="28"/>
          <w:highlight w:val="none"/>
        </w:rPr>
      </w:pPr>
    </w:p>
    <w:p w14:paraId="17984B61">
      <w:pPr>
        <w:spacing w:after="156" w:afterLines="50" w:line="288" w:lineRule="auto"/>
        <w:rPr>
          <w:rFonts w:hint="eastAsia" w:ascii="宋体" w:hAnsi="宋体" w:cs="宋体"/>
          <w:sz w:val="28"/>
          <w:szCs w:val="28"/>
          <w:highlight w:val="none"/>
        </w:rPr>
      </w:pPr>
      <w:r>
        <w:rPr>
          <w:rFonts w:hint="eastAsia" w:ascii="宋体" w:hAnsi="宋体" w:cs="宋体"/>
          <w:sz w:val="28"/>
          <w:szCs w:val="28"/>
          <w:highlight w:val="none"/>
        </w:rPr>
        <w:t>代理人：                 性别：                年龄：</w:t>
      </w:r>
    </w:p>
    <w:p w14:paraId="489073FF">
      <w:pPr>
        <w:spacing w:after="156" w:afterLines="50" w:line="288" w:lineRule="auto"/>
        <w:rPr>
          <w:rFonts w:hint="eastAsia" w:ascii="宋体" w:hAnsi="宋体" w:cs="宋体"/>
          <w:sz w:val="28"/>
          <w:szCs w:val="28"/>
          <w:highlight w:val="none"/>
        </w:rPr>
      </w:pPr>
      <w:r>
        <w:rPr>
          <w:rFonts w:hint="eastAsia" w:ascii="宋体" w:hAnsi="宋体" w:cs="宋体"/>
          <w:sz w:val="28"/>
          <w:szCs w:val="28"/>
          <w:highlight w:val="none"/>
        </w:rPr>
        <w:t>身份证号码：                            职务：</w:t>
      </w:r>
    </w:p>
    <w:p w14:paraId="68BEDA79">
      <w:pPr>
        <w:spacing w:after="156" w:afterLines="50" w:line="288" w:lineRule="auto"/>
        <w:rPr>
          <w:rFonts w:hint="eastAsia" w:ascii="宋体" w:hAnsi="宋体" w:cs="宋体"/>
          <w:sz w:val="28"/>
          <w:szCs w:val="28"/>
          <w:highlight w:val="none"/>
        </w:rPr>
      </w:pPr>
      <w:r>
        <w:rPr>
          <w:rFonts w:hint="eastAsia" w:ascii="宋体" w:hAnsi="宋体" w:cs="宋体"/>
          <w:sz w:val="28"/>
          <w:szCs w:val="28"/>
          <w:highlight w:val="none"/>
        </w:rPr>
        <w:t>投标单位（盖章）：</w:t>
      </w:r>
    </w:p>
    <w:p w14:paraId="7CD02FD1">
      <w:pPr>
        <w:spacing w:after="156" w:afterLines="50" w:line="288" w:lineRule="auto"/>
        <w:rPr>
          <w:rFonts w:hint="eastAsia" w:ascii="宋体" w:hAnsi="宋体" w:cs="宋体"/>
          <w:sz w:val="28"/>
          <w:szCs w:val="28"/>
          <w:highlight w:val="none"/>
        </w:rPr>
      </w:pPr>
      <w:r>
        <w:rPr>
          <w:rFonts w:hint="eastAsia" w:ascii="宋体" w:hAnsi="宋体" w:cs="宋体"/>
          <w:sz w:val="28"/>
          <w:szCs w:val="28"/>
          <w:highlight w:val="none"/>
          <w:lang w:val="en-US" w:eastAsia="zh-CN"/>
        </w:rPr>
        <w:t>负责</w:t>
      </w:r>
      <w:r>
        <w:rPr>
          <w:rFonts w:hint="eastAsia" w:ascii="宋体" w:hAnsi="宋体" w:cs="宋体"/>
          <w:sz w:val="28"/>
          <w:szCs w:val="28"/>
          <w:highlight w:val="none"/>
        </w:rPr>
        <w:t>人（签字或盖章）：</w:t>
      </w:r>
    </w:p>
    <w:p w14:paraId="59C7594A">
      <w:pPr>
        <w:spacing w:after="156" w:afterLines="50" w:line="288" w:lineRule="auto"/>
        <w:rPr>
          <w:rFonts w:hint="eastAsia" w:ascii="宋体" w:hAnsi="宋体" w:cs="宋体"/>
          <w:sz w:val="28"/>
          <w:szCs w:val="28"/>
          <w:highlight w:val="none"/>
        </w:rPr>
      </w:pPr>
      <w:r>
        <w:rPr>
          <w:rFonts w:hint="eastAsia" w:ascii="宋体" w:hAnsi="宋体" w:cs="宋体"/>
          <w:sz w:val="28"/>
          <w:szCs w:val="28"/>
          <w:highlight w:val="none"/>
        </w:rPr>
        <w:t>授权委托日期：     年     月     日</w:t>
      </w:r>
    </w:p>
    <w:p w14:paraId="4FB9492B">
      <w:pPr>
        <w:spacing w:after="156" w:afterLines="50" w:line="288" w:lineRule="auto"/>
        <w:rPr>
          <w:rFonts w:hint="eastAsia" w:ascii="宋体" w:hAnsi="宋体" w:cs="宋体"/>
          <w:sz w:val="28"/>
          <w:szCs w:val="28"/>
          <w:highlight w:val="none"/>
        </w:rPr>
      </w:pPr>
    </w:p>
    <w:p w14:paraId="1238D5EF">
      <w:pPr>
        <w:spacing w:after="156" w:afterLines="50" w:line="288" w:lineRule="auto"/>
        <w:rPr>
          <w:rFonts w:hint="eastAsia" w:ascii="宋体" w:hAnsi="宋体" w:cs="宋体"/>
          <w:sz w:val="28"/>
          <w:szCs w:val="28"/>
          <w:highlight w:val="none"/>
        </w:rPr>
      </w:pPr>
      <w:r>
        <w:rPr>
          <w:rFonts w:hint="eastAsia" w:ascii="宋体" w:hAnsi="宋体" w:cs="宋体"/>
          <w:sz w:val="28"/>
          <w:szCs w:val="28"/>
          <w:highlight w:val="none"/>
        </w:rPr>
        <w:t>附：代理人身份证扫描件</w:t>
      </w:r>
    </w:p>
    <w:tbl>
      <w:tblPr>
        <w:tblStyle w:val="8"/>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14:paraId="5E2A5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663" w:type="dxa"/>
            <w:vAlign w:val="center"/>
          </w:tcPr>
          <w:p w14:paraId="2973E71A">
            <w:pPr>
              <w:spacing w:after="156" w:afterLines="50" w:line="288" w:lineRule="auto"/>
              <w:rPr>
                <w:rFonts w:hint="eastAsia" w:ascii="宋体" w:hAnsi="宋体" w:cs="宋体"/>
                <w:sz w:val="28"/>
                <w:szCs w:val="28"/>
                <w:highlight w:val="none"/>
              </w:rPr>
            </w:pPr>
            <w:r>
              <w:rPr>
                <w:rFonts w:hint="eastAsia" w:ascii="宋体" w:hAnsi="宋体" w:cs="宋体"/>
                <w:sz w:val="28"/>
                <w:szCs w:val="28"/>
                <w:highlight w:val="none"/>
              </w:rPr>
              <w:t>身份证明材料（正面）粘贴处</w:t>
            </w:r>
          </w:p>
        </w:tc>
        <w:tc>
          <w:tcPr>
            <w:tcW w:w="4977" w:type="dxa"/>
            <w:vAlign w:val="center"/>
          </w:tcPr>
          <w:p w14:paraId="5E75898A">
            <w:pPr>
              <w:spacing w:after="156" w:afterLines="50" w:line="288" w:lineRule="auto"/>
              <w:rPr>
                <w:rFonts w:hint="eastAsia" w:ascii="宋体" w:hAnsi="宋体" w:cs="宋体"/>
                <w:sz w:val="28"/>
                <w:szCs w:val="28"/>
                <w:highlight w:val="none"/>
              </w:rPr>
            </w:pPr>
            <w:r>
              <w:rPr>
                <w:rFonts w:hint="eastAsia" w:ascii="宋体" w:hAnsi="宋体" w:cs="宋体"/>
                <w:sz w:val="28"/>
                <w:szCs w:val="28"/>
                <w:highlight w:val="none"/>
              </w:rPr>
              <w:t>身份证明材料（反面）粘贴处</w:t>
            </w:r>
          </w:p>
        </w:tc>
      </w:tr>
    </w:tbl>
    <w:p w14:paraId="7BE7FFC6">
      <w:pPr>
        <w:spacing w:line="500" w:lineRule="exact"/>
        <w:ind w:firstLine="0" w:firstLineChars="0"/>
        <w:rPr>
          <w:rFonts w:ascii="宋体" w:hAnsi="宋体"/>
          <w:sz w:val="24"/>
          <w:szCs w:val="24"/>
          <w:highlight w:val="none"/>
        </w:rPr>
      </w:pPr>
      <w:r>
        <w:rPr>
          <w:rFonts w:ascii="宋体" w:hAnsi="宋体"/>
          <w:sz w:val="24"/>
          <w:szCs w:val="24"/>
          <w:highlight w:val="none"/>
        </w:rPr>
        <w:br w:type="page"/>
      </w:r>
    </w:p>
    <w:p w14:paraId="716E705B">
      <w:pPr>
        <w:bidi w:val="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附件5：</w:t>
      </w:r>
      <w:r>
        <w:rPr>
          <w:rFonts w:hint="eastAsia" w:ascii="仿宋" w:hAnsi="仿宋" w:eastAsia="仿宋" w:cs="仿宋"/>
          <w:bCs/>
          <w:sz w:val="28"/>
          <w:szCs w:val="28"/>
          <w:highlight w:val="none"/>
        </w:rPr>
        <w:t>投标人</w:t>
      </w:r>
      <w:r>
        <w:rPr>
          <w:rFonts w:hint="eastAsia" w:ascii="仿宋" w:hAnsi="仿宋" w:eastAsia="仿宋" w:cs="仿宋"/>
          <w:bCs/>
          <w:sz w:val="28"/>
          <w:szCs w:val="28"/>
          <w:highlight w:val="none"/>
          <w:lang w:val="en-US" w:eastAsia="zh-CN"/>
        </w:rPr>
        <w:t>业绩证明资料</w:t>
      </w:r>
    </w:p>
    <w:p w14:paraId="4A388C21">
      <w:pPr>
        <w:pStyle w:val="2"/>
        <w:rPr>
          <w:highlight w:val="none"/>
        </w:rPr>
      </w:pPr>
    </w:p>
    <w:p w14:paraId="074BAB62">
      <w:pPr>
        <w:widowControl/>
        <w:jc w:val="center"/>
        <w:rPr>
          <w:rFonts w:hint="eastAsia" w:ascii="宋体" w:hAnsi="宋体"/>
          <w:b/>
          <w:kern w:val="0"/>
          <w:sz w:val="32"/>
          <w:szCs w:val="32"/>
          <w:highlight w:val="none"/>
        </w:rPr>
      </w:pPr>
      <w:r>
        <w:rPr>
          <w:rFonts w:hint="eastAsia" w:ascii="宋体" w:hAnsi="宋体"/>
          <w:b/>
          <w:kern w:val="0"/>
          <w:sz w:val="32"/>
          <w:szCs w:val="32"/>
          <w:highlight w:val="none"/>
        </w:rPr>
        <w:t>投标人从事法律顾问服务业绩一览表</w:t>
      </w:r>
    </w:p>
    <w:tbl>
      <w:tblPr>
        <w:tblStyle w:val="8"/>
        <w:tblW w:w="8844" w:type="dxa"/>
        <w:jc w:val="center"/>
        <w:tblLayout w:type="fixed"/>
        <w:tblCellMar>
          <w:top w:w="0" w:type="dxa"/>
          <w:left w:w="0" w:type="dxa"/>
          <w:bottom w:w="0" w:type="dxa"/>
          <w:right w:w="0" w:type="dxa"/>
        </w:tblCellMar>
      </w:tblPr>
      <w:tblGrid>
        <w:gridCol w:w="1112"/>
        <w:gridCol w:w="3150"/>
        <w:gridCol w:w="1994"/>
        <w:gridCol w:w="1131"/>
        <w:gridCol w:w="1457"/>
      </w:tblGrid>
      <w:tr w14:paraId="1580963A">
        <w:tblPrEx>
          <w:tblCellMar>
            <w:top w:w="0" w:type="dxa"/>
            <w:left w:w="0" w:type="dxa"/>
            <w:bottom w:w="0" w:type="dxa"/>
            <w:right w:w="0" w:type="dxa"/>
          </w:tblCellMar>
        </w:tblPrEx>
        <w:trPr>
          <w:trHeight w:val="340" w:hRule="atLeast"/>
          <w:jc w:val="center"/>
        </w:trPr>
        <w:tc>
          <w:tcPr>
            <w:tcW w:w="1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CD9B90">
            <w:pPr>
              <w:snapToGrid w:val="0"/>
              <w:spacing w:before="120" w:after="120"/>
              <w:jc w:val="center"/>
              <w:rPr>
                <w:rFonts w:ascii="宋体" w:hAnsi="宋体"/>
                <w:b/>
                <w:sz w:val="24"/>
                <w:szCs w:val="24"/>
                <w:highlight w:val="none"/>
              </w:rPr>
            </w:pPr>
            <w:r>
              <w:rPr>
                <w:rFonts w:hint="eastAsia" w:ascii="宋体" w:hAnsi="宋体"/>
                <w:b/>
                <w:sz w:val="24"/>
                <w:szCs w:val="24"/>
                <w:highlight w:val="none"/>
              </w:rPr>
              <w:t>序号</w:t>
            </w:r>
          </w:p>
        </w:tc>
        <w:tc>
          <w:tcPr>
            <w:tcW w:w="31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89CDEC">
            <w:pPr>
              <w:snapToGrid w:val="0"/>
              <w:spacing w:before="120" w:after="120"/>
              <w:jc w:val="center"/>
              <w:rPr>
                <w:rFonts w:ascii="宋体" w:hAnsi="宋体"/>
                <w:b/>
                <w:sz w:val="24"/>
                <w:szCs w:val="24"/>
                <w:highlight w:val="none"/>
              </w:rPr>
            </w:pPr>
            <w:r>
              <w:rPr>
                <w:rFonts w:hint="eastAsia" w:ascii="宋体" w:hAnsi="宋体"/>
                <w:b/>
                <w:sz w:val="24"/>
                <w:szCs w:val="24"/>
                <w:highlight w:val="none"/>
              </w:rPr>
              <w:t>合同名称</w:t>
            </w:r>
          </w:p>
        </w:tc>
        <w:tc>
          <w:tcPr>
            <w:tcW w:w="1994"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5E7E3EC3">
            <w:pPr>
              <w:snapToGrid w:val="0"/>
              <w:spacing w:before="120" w:after="120"/>
              <w:jc w:val="center"/>
              <w:rPr>
                <w:rFonts w:hint="default" w:ascii="宋体" w:hAnsi="宋体" w:eastAsiaTheme="minorEastAsia"/>
                <w:b/>
                <w:sz w:val="24"/>
                <w:szCs w:val="24"/>
                <w:highlight w:val="none"/>
                <w:lang w:val="en-US" w:eastAsia="zh-CN"/>
              </w:rPr>
            </w:pPr>
            <w:r>
              <w:rPr>
                <w:rFonts w:hint="default" w:ascii="宋体" w:hAnsi="宋体" w:eastAsiaTheme="minorEastAsia"/>
                <w:b/>
                <w:sz w:val="24"/>
                <w:szCs w:val="24"/>
                <w:highlight w:val="none"/>
                <w:lang w:val="en-US" w:eastAsia="zh-CN"/>
              </w:rPr>
              <w:t>合同金额、合同内容、服务时间、服务对象、签订时间等</w:t>
            </w:r>
          </w:p>
        </w:tc>
        <w:tc>
          <w:tcPr>
            <w:tcW w:w="1131" w:type="dxa"/>
            <w:tcBorders>
              <w:top w:val="single" w:color="000000" w:sz="4" w:space="0"/>
              <w:left w:val="single" w:color="auto" w:sz="4" w:space="0"/>
              <w:bottom w:val="single" w:color="000000" w:sz="4" w:space="0"/>
              <w:right w:val="single" w:color="000000" w:sz="4" w:space="0"/>
            </w:tcBorders>
            <w:noWrap w:val="0"/>
            <w:vAlign w:val="center"/>
          </w:tcPr>
          <w:p w14:paraId="45DF809A">
            <w:pPr>
              <w:snapToGrid w:val="0"/>
              <w:spacing w:before="120" w:after="120"/>
              <w:jc w:val="center"/>
              <w:rPr>
                <w:rFonts w:hint="eastAsia" w:ascii="宋体" w:hAnsi="宋体" w:eastAsiaTheme="minorEastAsia"/>
                <w:b/>
                <w:sz w:val="24"/>
                <w:szCs w:val="24"/>
                <w:highlight w:val="none"/>
                <w:lang w:eastAsia="zh-CN"/>
              </w:rPr>
            </w:pPr>
            <w:r>
              <w:rPr>
                <w:rFonts w:hint="eastAsia" w:ascii="宋体" w:hAnsi="宋体"/>
                <w:b/>
                <w:sz w:val="24"/>
                <w:szCs w:val="24"/>
                <w:highlight w:val="none"/>
                <w:lang w:val="en-US" w:eastAsia="zh-CN"/>
              </w:rPr>
              <w:t>服务对象</w:t>
            </w:r>
          </w:p>
        </w:tc>
        <w:tc>
          <w:tcPr>
            <w:tcW w:w="14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5C6FD0">
            <w:pPr>
              <w:snapToGrid w:val="0"/>
              <w:spacing w:before="120" w:after="120"/>
              <w:jc w:val="center"/>
              <w:rPr>
                <w:rFonts w:ascii="仿宋" w:hAnsi="仿宋" w:eastAsia="仿宋"/>
                <w:b/>
                <w:highlight w:val="none"/>
              </w:rPr>
            </w:pPr>
            <w:r>
              <w:rPr>
                <w:rFonts w:hint="eastAsia" w:ascii="宋体" w:hAnsi="宋体"/>
                <w:b/>
                <w:sz w:val="24"/>
                <w:szCs w:val="24"/>
                <w:highlight w:val="none"/>
              </w:rPr>
              <w:t>证明人及联系方式</w:t>
            </w:r>
          </w:p>
        </w:tc>
      </w:tr>
      <w:tr w14:paraId="2EA8950B">
        <w:tblPrEx>
          <w:tblCellMar>
            <w:top w:w="0" w:type="dxa"/>
            <w:left w:w="0" w:type="dxa"/>
            <w:bottom w:w="0" w:type="dxa"/>
            <w:right w:w="0" w:type="dxa"/>
          </w:tblCellMar>
        </w:tblPrEx>
        <w:trPr>
          <w:trHeight w:val="340" w:hRule="atLeast"/>
          <w:jc w:val="center"/>
        </w:trPr>
        <w:tc>
          <w:tcPr>
            <w:tcW w:w="1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AB9455B">
            <w:pPr>
              <w:snapToGrid w:val="0"/>
              <w:spacing w:before="120" w:after="120"/>
              <w:jc w:val="center"/>
              <w:rPr>
                <w:rFonts w:ascii="仿宋" w:hAnsi="仿宋" w:eastAsia="仿宋"/>
                <w:highlight w:val="none"/>
              </w:rPr>
            </w:pPr>
            <w:r>
              <w:rPr>
                <w:rFonts w:hint="eastAsia" w:ascii="仿宋" w:hAnsi="仿宋" w:eastAsia="仿宋"/>
                <w:highlight w:val="none"/>
              </w:rPr>
              <w:t>1</w:t>
            </w:r>
          </w:p>
        </w:tc>
        <w:tc>
          <w:tcPr>
            <w:tcW w:w="31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D8FCFD">
            <w:pPr>
              <w:snapToGrid w:val="0"/>
              <w:spacing w:before="120" w:after="120"/>
              <w:jc w:val="center"/>
              <w:rPr>
                <w:rFonts w:ascii="仿宋" w:hAnsi="仿宋" w:eastAsia="仿宋"/>
                <w:highlight w:val="none"/>
              </w:rPr>
            </w:pPr>
          </w:p>
        </w:tc>
        <w:tc>
          <w:tcPr>
            <w:tcW w:w="1994"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5A41A4DE">
            <w:pPr>
              <w:snapToGrid w:val="0"/>
              <w:spacing w:before="120" w:after="120"/>
              <w:jc w:val="center"/>
              <w:rPr>
                <w:rFonts w:ascii="仿宋" w:hAnsi="仿宋" w:eastAsia="仿宋"/>
                <w:highlight w:val="none"/>
              </w:rPr>
            </w:pPr>
          </w:p>
        </w:tc>
        <w:tc>
          <w:tcPr>
            <w:tcW w:w="1131" w:type="dxa"/>
            <w:tcBorders>
              <w:top w:val="single" w:color="000000" w:sz="4" w:space="0"/>
              <w:left w:val="single" w:color="auto" w:sz="4" w:space="0"/>
              <w:bottom w:val="single" w:color="000000" w:sz="4" w:space="0"/>
              <w:right w:val="single" w:color="000000" w:sz="4" w:space="0"/>
            </w:tcBorders>
            <w:noWrap w:val="0"/>
            <w:vAlign w:val="center"/>
          </w:tcPr>
          <w:p w14:paraId="22D1EF4B">
            <w:pPr>
              <w:snapToGrid w:val="0"/>
              <w:spacing w:before="120" w:after="120"/>
              <w:jc w:val="center"/>
              <w:rPr>
                <w:rFonts w:ascii="仿宋" w:hAnsi="仿宋" w:eastAsia="仿宋"/>
                <w:highlight w:val="none"/>
              </w:rPr>
            </w:pPr>
          </w:p>
        </w:tc>
        <w:tc>
          <w:tcPr>
            <w:tcW w:w="14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684C37">
            <w:pPr>
              <w:snapToGrid w:val="0"/>
              <w:spacing w:before="120" w:after="120"/>
              <w:jc w:val="center"/>
              <w:rPr>
                <w:rFonts w:ascii="仿宋" w:hAnsi="仿宋" w:eastAsia="仿宋"/>
                <w:highlight w:val="none"/>
              </w:rPr>
            </w:pPr>
          </w:p>
        </w:tc>
      </w:tr>
      <w:tr w14:paraId="6E3E43E3">
        <w:tblPrEx>
          <w:tblCellMar>
            <w:top w:w="0" w:type="dxa"/>
            <w:left w:w="0" w:type="dxa"/>
            <w:bottom w:w="0" w:type="dxa"/>
            <w:right w:w="0" w:type="dxa"/>
          </w:tblCellMar>
        </w:tblPrEx>
        <w:trPr>
          <w:trHeight w:val="340" w:hRule="atLeast"/>
          <w:jc w:val="center"/>
        </w:trPr>
        <w:tc>
          <w:tcPr>
            <w:tcW w:w="1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513BB8">
            <w:pPr>
              <w:snapToGrid w:val="0"/>
              <w:spacing w:before="120" w:after="120"/>
              <w:jc w:val="center"/>
              <w:rPr>
                <w:rFonts w:ascii="仿宋" w:hAnsi="仿宋" w:eastAsia="仿宋"/>
                <w:highlight w:val="none"/>
              </w:rPr>
            </w:pPr>
            <w:r>
              <w:rPr>
                <w:rFonts w:hint="eastAsia" w:ascii="仿宋" w:hAnsi="仿宋" w:eastAsia="仿宋"/>
                <w:highlight w:val="none"/>
              </w:rPr>
              <w:t>2</w:t>
            </w:r>
          </w:p>
        </w:tc>
        <w:tc>
          <w:tcPr>
            <w:tcW w:w="31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50492D">
            <w:pPr>
              <w:snapToGrid w:val="0"/>
              <w:spacing w:before="120" w:after="120"/>
              <w:jc w:val="center"/>
              <w:rPr>
                <w:rFonts w:ascii="仿宋" w:hAnsi="仿宋" w:eastAsia="仿宋"/>
                <w:highlight w:val="none"/>
              </w:rPr>
            </w:pPr>
          </w:p>
        </w:tc>
        <w:tc>
          <w:tcPr>
            <w:tcW w:w="1994"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6B470E6C">
            <w:pPr>
              <w:snapToGrid w:val="0"/>
              <w:spacing w:before="120" w:after="120"/>
              <w:jc w:val="center"/>
              <w:rPr>
                <w:rFonts w:ascii="仿宋" w:hAnsi="仿宋" w:eastAsia="仿宋"/>
                <w:highlight w:val="none"/>
              </w:rPr>
            </w:pPr>
          </w:p>
        </w:tc>
        <w:tc>
          <w:tcPr>
            <w:tcW w:w="1131" w:type="dxa"/>
            <w:tcBorders>
              <w:top w:val="single" w:color="000000" w:sz="4" w:space="0"/>
              <w:left w:val="single" w:color="auto" w:sz="4" w:space="0"/>
              <w:bottom w:val="single" w:color="000000" w:sz="4" w:space="0"/>
              <w:right w:val="single" w:color="000000" w:sz="4" w:space="0"/>
            </w:tcBorders>
            <w:noWrap w:val="0"/>
            <w:vAlign w:val="center"/>
          </w:tcPr>
          <w:p w14:paraId="732CE1E2">
            <w:pPr>
              <w:snapToGrid w:val="0"/>
              <w:spacing w:before="120" w:after="120"/>
              <w:jc w:val="center"/>
              <w:rPr>
                <w:rFonts w:ascii="仿宋" w:hAnsi="仿宋" w:eastAsia="仿宋"/>
                <w:highlight w:val="none"/>
              </w:rPr>
            </w:pPr>
          </w:p>
        </w:tc>
        <w:tc>
          <w:tcPr>
            <w:tcW w:w="14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E0AFB4">
            <w:pPr>
              <w:snapToGrid w:val="0"/>
              <w:spacing w:before="120" w:after="120"/>
              <w:jc w:val="center"/>
              <w:rPr>
                <w:rFonts w:ascii="仿宋" w:hAnsi="仿宋" w:eastAsia="仿宋"/>
                <w:highlight w:val="none"/>
              </w:rPr>
            </w:pPr>
          </w:p>
        </w:tc>
      </w:tr>
      <w:tr w14:paraId="4DBFE0FA">
        <w:tblPrEx>
          <w:tblCellMar>
            <w:top w:w="0" w:type="dxa"/>
            <w:left w:w="0" w:type="dxa"/>
            <w:bottom w:w="0" w:type="dxa"/>
            <w:right w:w="0" w:type="dxa"/>
          </w:tblCellMar>
        </w:tblPrEx>
        <w:trPr>
          <w:trHeight w:val="340" w:hRule="atLeast"/>
          <w:jc w:val="center"/>
        </w:trPr>
        <w:tc>
          <w:tcPr>
            <w:tcW w:w="1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54D471">
            <w:pPr>
              <w:snapToGrid w:val="0"/>
              <w:spacing w:before="120" w:after="120"/>
              <w:jc w:val="center"/>
              <w:rPr>
                <w:rFonts w:ascii="仿宋" w:hAnsi="仿宋" w:eastAsia="仿宋"/>
                <w:highlight w:val="none"/>
              </w:rPr>
            </w:pPr>
            <w:r>
              <w:rPr>
                <w:rFonts w:hint="eastAsia" w:ascii="仿宋" w:hAnsi="仿宋" w:eastAsia="仿宋"/>
                <w:highlight w:val="none"/>
              </w:rPr>
              <w:t>3</w:t>
            </w:r>
          </w:p>
        </w:tc>
        <w:tc>
          <w:tcPr>
            <w:tcW w:w="31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1A799E">
            <w:pPr>
              <w:snapToGrid w:val="0"/>
              <w:spacing w:before="120" w:after="120"/>
              <w:jc w:val="center"/>
              <w:rPr>
                <w:rFonts w:ascii="仿宋" w:hAnsi="仿宋" w:eastAsia="仿宋"/>
                <w:highlight w:val="none"/>
              </w:rPr>
            </w:pPr>
          </w:p>
        </w:tc>
        <w:tc>
          <w:tcPr>
            <w:tcW w:w="1994"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24C51366">
            <w:pPr>
              <w:snapToGrid w:val="0"/>
              <w:spacing w:before="120" w:after="120"/>
              <w:jc w:val="center"/>
              <w:rPr>
                <w:rFonts w:ascii="仿宋" w:hAnsi="仿宋" w:eastAsia="仿宋"/>
                <w:highlight w:val="none"/>
              </w:rPr>
            </w:pPr>
          </w:p>
        </w:tc>
        <w:tc>
          <w:tcPr>
            <w:tcW w:w="1131" w:type="dxa"/>
            <w:tcBorders>
              <w:top w:val="single" w:color="000000" w:sz="4" w:space="0"/>
              <w:left w:val="single" w:color="auto" w:sz="4" w:space="0"/>
              <w:bottom w:val="single" w:color="000000" w:sz="4" w:space="0"/>
              <w:right w:val="single" w:color="000000" w:sz="4" w:space="0"/>
            </w:tcBorders>
            <w:noWrap w:val="0"/>
            <w:vAlign w:val="center"/>
          </w:tcPr>
          <w:p w14:paraId="52D51D61">
            <w:pPr>
              <w:snapToGrid w:val="0"/>
              <w:spacing w:before="120" w:after="120"/>
              <w:jc w:val="center"/>
              <w:rPr>
                <w:rFonts w:ascii="仿宋" w:hAnsi="仿宋" w:eastAsia="仿宋"/>
                <w:highlight w:val="none"/>
              </w:rPr>
            </w:pPr>
          </w:p>
        </w:tc>
        <w:tc>
          <w:tcPr>
            <w:tcW w:w="14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CEC918">
            <w:pPr>
              <w:snapToGrid w:val="0"/>
              <w:spacing w:before="120" w:after="120"/>
              <w:jc w:val="center"/>
              <w:rPr>
                <w:rFonts w:ascii="仿宋" w:hAnsi="仿宋" w:eastAsia="仿宋"/>
                <w:highlight w:val="none"/>
              </w:rPr>
            </w:pPr>
          </w:p>
        </w:tc>
      </w:tr>
    </w:tbl>
    <w:p w14:paraId="7E861191">
      <w:pPr>
        <w:spacing w:line="360" w:lineRule="auto"/>
        <w:rPr>
          <w:rFonts w:ascii="宋体" w:hAnsi="宋体"/>
          <w:szCs w:val="21"/>
          <w:highlight w:val="none"/>
        </w:rPr>
      </w:pPr>
      <w:r>
        <w:rPr>
          <w:rFonts w:hint="eastAsia" w:ascii="宋体" w:hAnsi="宋体"/>
          <w:szCs w:val="21"/>
          <w:highlight w:val="none"/>
        </w:rPr>
        <w:t>注：1、</w:t>
      </w:r>
      <w:r>
        <w:rPr>
          <w:rFonts w:hint="eastAsia" w:ascii="宋体" w:hAnsi="宋体"/>
          <w:szCs w:val="21"/>
          <w:highlight w:val="none"/>
          <w:lang w:val="en-US" w:eastAsia="zh-CN"/>
        </w:rPr>
        <w:t>提供</w:t>
      </w:r>
      <w:r>
        <w:rPr>
          <w:rFonts w:hint="eastAsia" w:ascii="宋体" w:hAnsi="宋体"/>
          <w:szCs w:val="21"/>
          <w:highlight w:val="none"/>
        </w:rPr>
        <w:t>在政府行政部门或事业单位从事法律顾问服务的业绩</w:t>
      </w:r>
      <w:r>
        <w:rPr>
          <w:rFonts w:hint="eastAsia" w:ascii="宋体" w:hAnsi="宋体"/>
          <w:szCs w:val="21"/>
          <w:highlight w:val="none"/>
          <w:lang w:eastAsia="zh-CN"/>
        </w:rPr>
        <w:t>，</w:t>
      </w:r>
      <w:r>
        <w:rPr>
          <w:rFonts w:hint="eastAsia" w:ascii="宋体" w:hAnsi="宋体"/>
          <w:szCs w:val="21"/>
          <w:highlight w:val="none"/>
        </w:rPr>
        <w:t>提供上述业绩数量不超过3项，超过3项的</w:t>
      </w:r>
      <w:r>
        <w:rPr>
          <w:rFonts w:hint="eastAsia" w:ascii="宋体" w:hAnsi="宋体"/>
          <w:szCs w:val="21"/>
          <w:highlight w:val="none"/>
          <w:lang w:val="en-US" w:eastAsia="zh-CN"/>
        </w:rPr>
        <w:t>取</w:t>
      </w:r>
      <w:r>
        <w:rPr>
          <w:rFonts w:hint="eastAsia" w:ascii="宋体" w:hAnsi="宋体"/>
          <w:szCs w:val="21"/>
          <w:highlight w:val="none"/>
        </w:rPr>
        <w:t>前3项。</w:t>
      </w:r>
    </w:p>
    <w:p w14:paraId="59750C89">
      <w:pPr>
        <w:snapToGrid w:val="0"/>
        <w:spacing w:line="360" w:lineRule="exact"/>
        <w:ind w:firstLine="420" w:firstLineChars="200"/>
        <w:rPr>
          <w:rFonts w:ascii="宋体" w:hAnsi="宋体"/>
          <w:szCs w:val="21"/>
          <w:highlight w:val="none"/>
        </w:rPr>
      </w:pPr>
      <w:r>
        <w:rPr>
          <w:rFonts w:hint="eastAsia" w:ascii="宋体" w:hAnsi="宋体"/>
          <w:szCs w:val="21"/>
          <w:highlight w:val="none"/>
        </w:rPr>
        <w:t>2、提供合同复印件</w:t>
      </w:r>
      <w:r>
        <w:rPr>
          <w:rFonts w:ascii="宋体" w:hAnsi="宋体"/>
          <w:szCs w:val="21"/>
          <w:highlight w:val="none"/>
        </w:rPr>
        <w:t>加盖公章</w:t>
      </w:r>
      <w:r>
        <w:rPr>
          <w:rFonts w:hint="eastAsia" w:ascii="宋体" w:hAnsi="宋体"/>
          <w:szCs w:val="21"/>
          <w:highlight w:val="none"/>
        </w:rPr>
        <w:t>附后，合同须体现</w:t>
      </w:r>
      <w:r>
        <w:rPr>
          <w:rFonts w:hint="eastAsia" w:ascii="宋体" w:hAnsi="宋体"/>
          <w:szCs w:val="21"/>
          <w:highlight w:val="none"/>
          <w:lang w:eastAsia="zh-CN"/>
        </w:rPr>
        <w:t>合同金额、</w:t>
      </w:r>
      <w:r>
        <w:rPr>
          <w:rFonts w:hint="eastAsia" w:ascii="宋体" w:hAnsi="宋体"/>
          <w:szCs w:val="21"/>
          <w:highlight w:val="none"/>
          <w:lang w:val="en-US" w:eastAsia="zh-CN"/>
        </w:rPr>
        <w:t>合同</w:t>
      </w:r>
      <w:r>
        <w:rPr>
          <w:rFonts w:hint="eastAsia" w:ascii="宋体" w:hAnsi="宋体"/>
          <w:szCs w:val="21"/>
          <w:highlight w:val="none"/>
        </w:rPr>
        <w:t>内容、服务时间、服务对象</w:t>
      </w:r>
      <w:r>
        <w:rPr>
          <w:rFonts w:hint="eastAsia" w:ascii="宋体" w:hAnsi="宋体"/>
          <w:szCs w:val="21"/>
          <w:highlight w:val="none"/>
          <w:lang w:eastAsia="zh-CN"/>
        </w:rPr>
        <w:t>、</w:t>
      </w:r>
      <w:r>
        <w:rPr>
          <w:rFonts w:hint="eastAsia" w:ascii="宋体" w:hAnsi="宋体"/>
          <w:szCs w:val="21"/>
          <w:highlight w:val="none"/>
          <w:lang w:val="en-US" w:eastAsia="zh-CN"/>
        </w:rPr>
        <w:t>签订时间</w:t>
      </w:r>
      <w:r>
        <w:rPr>
          <w:rFonts w:hint="eastAsia" w:ascii="宋体" w:hAnsi="宋体"/>
          <w:szCs w:val="21"/>
          <w:highlight w:val="none"/>
        </w:rPr>
        <w:t>等关键信息。</w:t>
      </w:r>
    </w:p>
    <w:p w14:paraId="01A0C2FE">
      <w:pPr>
        <w:spacing w:line="360" w:lineRule="auto"/>
        <w:ind w:firstLine="420" w:firstLineChars="200"/>
        <w:rPr>
          <w:rFonts w:ascii="宋体" w:hAnsi="宋体"/>
          <w:szCs w:val="21"/>
          <w:highlight w:val="none"/>
        </w:rPr>
      </w:pPr>
    </w:p>
    <w:p w14:paraId="0C8CDDA6">
      <w:pPr>
        <w:spacing w:line="360" w:lineRule="auto"/>
        <w:rPr>
          <w:rFonts w:ascii="宋体" w:hAnsi="宋体"/>
          <w:sz w:val="28"/>
          <w:szCs w:val="28"/>
          <w:highlight w:val="none"/>
        </w:rPr>
      </w:pPr>
    </w:p>
    <w:p w14:paraId="0E559222">
      <w:pPr>
        <w:spacing w:line="360" w:lineRule="auto"/>
        <w:rPr>
          <w:rFonts w:ascii="宋体" w:hAnsi="宋体"/>
          <w:sz w:val="28"/>
          <w:szCs w:val="28"/>
          <w:highlight w:val="none"/>
        </w:rPr>
      </w:pPr>
    </w:p>
    <w:p w14:paraId="00697D67">
      <w:pPr>
        <w:spacing w:line="360" w:lineRule="auto"/>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投标</w:t>
      </w:r>
      <w:r>
        <w:rPr>
          <w:rFonts w:hint="eastAsia" w:ascii="Times New Roman" w:hAnsi="Times New Roman"/>
          <w:color w:val="000000"/>
          <w:sz w:val="24"/>
          <w:szCs w:val="24"/>
          <w:highlight w:val="none"/>
          <w:lang w:val="en-US" w:eastAsia="zh-CN"/>
        </w:rPr>
        <w:t>人</w:t>
      </w:r>
      <w:r>
        <w:rPr>
          <w:rFonts w:hint="eastAsia" w:ascii="Times New Roman" w:hAnsi="Times New Roman"/>
          <w:color w:val="000000"/>
          <w:sz w:val="24"/>
          <w:szCs w:val="24"/>
          <w:highlight w:val="none"/>
        </w:rPr>
        <w:t>（盖章）：</w:t>
      </w:r>
    </w:p>
    <w:p w14:paraId="059BCEBC">
      <w:pPr>
        <w:spacing w:line="360" w:lineRule="auto"/>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投标</w:t>
      </w:r>
      <w:r>
        <w:rPr>
          <w:rFonts w:hint="eastAsia" w:ascii="Times New Roman" w:hAnsi="Times New Roman"/>
          <w:color w:val="000000"/>
          <w:sz w:val="24"/>
          <w:szCs w:val="24"/>
          <w:highlight w:val="none"/>
          <w:lang w:val="en-US" w:eastAsia="zh-CN"/>
        </w:rPr>
        <w:t>人</w:t>
      </w:r>
      <w:r>
        <w:rPr>
          <w:rFonts w:hint="eastAsia" w:ascii="Times New Roman" w:hAnsi="Times New Roman"/>
          <w:color w:val="000000"/>
          <w:sz w:val="24"/>
          <w:szCs w:val="24"/>
          <w:highlight w:val="none"/>
        </w:rPr>
        <w:t>负责人（签名或盖章）：</w:t>
      </w:r>
    </w:p>
    <w:p w14:paraId="6BDD4AF4">
      <w:pPr>
        <w:spacing w:line="360" w:lineRule="auto"/>
        <w:rPr>
          <w:rFonts w:ascii="Times New Roman" w:hAnsi="Times New Roman"/>
          <w:color w:val="000000"/>
          <w:sz w:val="24"/>
          <w:szCs w:val="24"/>
          <w:highlight w:val="none"/>
        </w:rPr>
      </w:pPr>
      <w:r>
        <w:rPr>
          <w:rFonts w:hint="eastAsia" w:ascii="Times New Roman" w:hAnsi="Times New Roman"/>
          <w:color w:val="000000"/>
          <w:sz w:val="24"/>
          <w:szCs w:val="24"/>
          <w:highlight w:val="none"/>
        </w:rPr>
        <w:t>日期：</w:t>
      </w:r>
    </w:p>
    <w:p w14:paraId="22C36C01">
      <w:pPr>
        <w:rPr>
          <w:rFonts w:hint="eastAsia" w:ascii="仿宋" w:hAnsi="仿宋" w:eastAsia="仿宋" w:cs="仿宋"/>
          <w:b w:val="0"/>
          <w:bCs/>
          <w:sz w:val="28"/>
          <w:szCs w:val="28"/>
          <w:highlight w:val="none"/>
        </w:rPr>
      </w:pPr>
      <w:r>
        <w:rPr>
          <w:rFonts w:ascii="宋体" w:hAnsi="宋体"/>
          <w:b/>
          <w:kern w:val="0"/>
          <w:sz w:val="32"/>
          <w:szCs w:val="32"/>
          <w:highlight w:val="none"/>
        </w:rPr>
        <w:br w:type="pag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hint="eastAsia" w:ascii="仿宋" w:hAnsi="仿宋" w:eastAsia="仿宋" w:cs="仿宋"/>
          <w:b w:val="0"/>
          <w:bCs/>
          <w:sz w:val="28"/>
          <w:szCs w:val="28"/>
          <w:highlight w:val="none"/>
        </w:rPr>
        <w:t>拟派团队负责人</w:t>
      </w:r>
      <w:r>
        <w:rPr>
          <w:rFonts w:hint="eastAsia" w:ascii="仿宋" w:hAnsi="仿宋" w:eastAsia="仿宋" w:cs="仿宋"/>
          <w:b w:val="0"/>
          <w:bCs/>
          <w:sz w:val="28"/>
          <w:szCs w:val="28"/>
          <w:highlight w:val="none"/>
          <w:lang w:val="en-US" w:eastAsia="zh-CN"/>
        </w:rPr>
        <w:t>业绩证明</w:t>
      </w:r>
      <w:r>
        <w:rPr>
          <w:rFonts w:hint="eastAsia" w:ascii="仿宋" w:hAnsi="仿宋" w:eastAsia="仿宋" w:cs="仿宋"/>
          <w:b w:val="0"/>
          <w:bCs/>
          <w:sz w:val="28"/>
          <w:szCs w:val="28"/>
          <w:highlight w:val="none"/>
        </w:rPr>
        <w:t>资料</w:t>
      </w:r>
    </w:p>
    <w:p w14:paraId="72A9120E">
      <w:pPr>
        <w:pStyle w:val="2"/>
        <w:rPr>
          <w:rFonts w:hint="eastAsia"/>
          <w:highlight w:val="none"/>
          <w:lang w:eastAsia="zh-CN"/>
        </w:rPr>
      </w:pPr>
    </w:p>
    <w:p w14:paraId="0AC6A5F8">
      <w:pPr>
        <w:spacing w:line="360" w:lineRule="auto"/>
        <w:jc w:val="center"/>
        <w:rPr>
          <w:rFonts w:ascii="宋体" w:hAnsi="宋体"/>
          <w:b/>
          <w:bCs/>
          <w:sz w:val="32"/>
          <w:szCs w:val="32"/>
          <w:highlight w:val="none"/>
        </w:rPr>
      </w:pPr>
      <w:r>
        <w:rPr>
          <w:rFonts w:hint="eastAsia" w:ascii="宋体" w:hAnsi="宋体"/>
          <w:b/>
          <w:bCs/>
          <w:sz w:val="32"/>
          <w:szCs w:val="32"/>
          <w:highlight w:val="none"/>
        </w:rPr>
        <w:t>团队负责人简历表</w:t>
      </w:r>
    </w:p>
    <w:tbl>
      <w:tblPr>
        <w:tblStyle w:val="8"/>
        <w:tblW w:w="96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535"/>
        <w:gridCol w:w="1072"/>
        <w:gridCol w:w="770"/>
        <w:gridCol w:w="127"/>
        <w:gridCol w:w="1274"/>
        <w:gridCol w:w="900"/>
        <w:gridCol w:w="699"/>
        <w:gridCol w:w="383"/>
        <w:gridCol w:w="1440"/>
        <w:gridCol w:w="1805"/>
      </w:tblGrid>
      <w:tr w14:paraId="62AF1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gridSpan w:val="2"/>
            <w:tcBorders>
              <w:top w:val="single" w:color="auto" w:sz="4" w:space="0"/>
              <w:left w:val="single" w:color="auto" w:sz="4" w:space="0"/>
              <w:bottom w:val="single" w:color="auto" w:sz="4" w:space="0"/>
            </w:tcBorders>
            <w:noWrap w:val="0"/>
            <w:tcMar>
              <w:top w:w="57" w:type="dxa"/>
              <w:bottom w:w="57" w:type="dxa"/>
            </w:tcMar>
            <w:vAlign w:val="center"/>
          </w:tcPr>
          <w:p w14:paraId="6AC4B269">
            <w:pPr>
              <w:jc w:val="center"/>
              <w:rPr>
                <w:rFonts w:ascii="宋体" w:hAnsi="宋体"/>
                <w:highlight w:val="none"/>
              </w:rPr>
            </w:pPr>
            <w:r>
              <w:rPr>
                <w:rFonts w:hint="eastAsia" w:ascii="宋体" w:hAnsi="宋体"/>
                <w:highlight w:val="none"/>
              </w:rPr>
              <w:t>姓名</w:t>
            </w:r>
          </w:p>
        </w:tc>
        <w:tc>
          <w:tcPr>
            <w:tcW w:w="1072" w:type="dxa"/>
            <w:tcBorders>
              <w:top w:val="single" w:color="auto" w:sz="4" w:space="0"/>
              <w:bottom w:val="single" w:color="auto" w:sz="4" w:space="0"/>
            </w:tcBorders>
            <w:noWrap w:val="0"/>
            <w:tcMar>
              <w:top w:w="57" w:type="dxa"/>
              <w:bottom w:w="57" w:type="dxa"/>
            </w:tcMar>
            <w:vAlign w:val="center"/>
          </w:tcPr>
          <w:p w14:paraId="37E37A2B">
            <w:pPr>
              <w:jc w:val="center"/>
              <w:rPr>
                <w:rFonts w:ascii="宋体" w:hAnsi="宋体"/>
                <w:highlight w:val="none"/>
              </w:rPr>
            </w:pPr>
          </w:p>
        </w:tc>
        <w:tc>
          <w:tcPr>
            <w:tcW w:w="897" w:type="dxa"/>
            <w:gridSpan w:val="2"/>
            <w:tcBorders>
              <w:top w:val="single" w:color="auto" w:sz="4" w:space="0"/>
              <w:bottom w:val="single" w:color="auto" w:sz="4" w:space="0"/>
            </w:tcBorders>
            <w:noWrap w:val="0"/>
            <w:tcMar>
              <w:top w:w="57" w:type="dxa"/>
              <w:bottom w:w="57" w:type="dxa"/>
            </w:tcMar>
            <w:vAlign w:val="center"/>
          </w:tcPr>
          <w:p w14:paraId="723589A1">
            <w:pPr>
              <w:jc w:val="center"/>
              <w:rPr>
                <w:rFonts w:ascii="宋体" w:hAnsi="宋体"/>
                <w:highlight w:val="none"/>
              </w:rPr>
            </w:pPr>
            <w:r>
              <w:rPr>
                <w:rFonts w:hint="eastAsia" w:ascii="宋体" w:hAnsi="宋体"/>
                <w:highlight w:val="none"/>
              </w:rPr>
              <w:t>出生</w:t>
            </w:r>
          </w:p>
          <w:p w14:paraId="2E741B18">
            <w:pPr>
              <w:jc w:val="center"/>
              <w:rPr>
                <w:rFonts w:ascii="宋体" w:hAnsi="宋体"/>
                <w:highlight w:val="none"/>
              </w:rPr>
            </w:pPr>
            <w:r>
              <w:rPr>
                <w:rFonts w:hint="eastAsia" w:ascii="宋体" w:hAnsi="宋体"/>
                <w:highlight w:val="none"/>
              </w:rPr>
              <w:t>年月</w:t>
            </w:r>
          </w:p>
        </w:tc>
        <w:tc>
          <w:tcPr>
            <w:tcW w:w="1274" w:type="dxa"/>
            <w:tcBorders>
              <w:top w:val="single" w:color="auto" w:sz="4" w:space="0"/>
              <w:bottom w:val="single" w:color="auto" w:sz="4" w:space="0"/>
            </w:tcBorders>
            <w:noWrap w:val="0"/>
            <w:tcMar>
              <w:top w:w="57" w:type="dxa"/>
              <w:bottom w:w="57" w:type="dxa"/>
            </w:tcMar>
            <w:vAlign w:val="center"/>
          </w:tcPr>
          <w:p w14:paraId="2B15D0C0">
            <w:pPr>
              <w:jc w:val="center"/>
              <w:rPr>
                <w:rFonts w:ascii="宋体" w:hAnsi="宋体"/>
                <w:highlight w:val="none"/>
              </w:rPr>
            </w:pPr>
          </w:p>
        </w:tc>
        <w:tc>
          <w:tcPr>
            <w:tcW w:w="900" w:type="dxa"/>
            <w:tcBorders>
              <w:top w:val="single" w:color="auto" w:sz="4" w:space="0"/>
              <w:bottom w:val="single" w:color="auto" w:sz="4" w:space="0"/>
            </w:tcBorders>
            <w:noWrap w:val="0"/>
            <w:tcMar>
              <w:top w:w="57" w:type="dxa"/>
              <w:bottom w:w="57" w:type="dxa"/>
            </w:tcMar>
            <w:vAlign w:val="center"/>
          </w:tcPr>
          <w:p w14:paraId="2142A35A">
            <w:pPr>
              <w:jc w:val="center"/>
              <w:rPr>
                <w:rFonts w:ascii="宋体" w:hAnsi="宋体"/>
                <w:highlight w:val="none"/>
              </w:rPr>
            </w:pPr>
            <w:r>
              <w:rPr>
                <w:rFonts w:hint="eastAsia" w:ascii="宋体" w:hAnsi="宋体"/>
                <w:highlight w:val="none"/>
              </w:rPr>
              <w:t>学历</w:t>
            </w:r>
          </w:p>
        </w:tc>
        <w:tc>
          <w:tcPr>
            <w:tcW w:w="1082" w:type="dxa"/>
            <w:gridSpan w:val="2"/>
            <w:tcBorders>
              <w:top w:val="single" w:color="auto" w:sz="4" w:space="0"/>
              <w:bottom w:val="single" w:color="auto" w:sz="4" w:space="0"/>
            </w:tcBorders>
            <w:noWrap w:val="0"/>
            <w:tcMar>
              <w:top w:w="57" w:type="dxa"/>
              <w:bottom w:w="57" w:type="dxa"/>
            </w:tcMar>
            <w:vAlign w:val="center"/>
          </w:tcPr>
          <w:p w14:paraId="2C29E8AA">
            <w:pPr>
              <w:jc w:val="center"/>
              <w:rPr>
                <w:rFonts w:ascii="宋体" w:hAnsi="宋体"/>
                <w:highlight w:val="none"/>
              </w:rPr>
            </w:pPr>
          </w:p>
        </w:tc>
        <w:tc>
          <w:tcPr>
            <w:tcW w:w="1440" w:type="dxa"/>
            <w:tcBorders>
              <w:top w:val="single" w:color="auto" w:sz="4" w:space="0"/>
              <w:bottom w:val="single" w:color="auto" w:sz="4" w:space="0"/>
            </w:tcBorders>
            <w:noWrap w:val="0"/>
            <w:vAlign w:val="center"/>
          </w:tcPr>
          <w:p w14:paraId="4E84E5D8">
            <w:pPr>
              <w:jc w:val="center"/>
              <w:rPr>
                <w:rFonts w:ascii="宋体" w:hAnsi="宋体"/>
                <w:highlight w:val="none"/>
              </w:rPr>
            </w:pPr>
            <w:r>
              <w:rPr>
                <w:rFonts w:hint="eastAsia" w:ascii="宋体" w:hAnsi="宋体"/>
                <w:highlight w:val="none"/>
              </w:rPr>
              <w:t>毕业时间</w:t>
            </w:r>
          </w:p>
        </w:tc>
        <w:tc>
          <w:tcPr>
            <w:tcW w:w="1805" w:type="dxa"/>
            <w:tcBorders>
              <w:top w:val="single" w:color="auto" w:sz="4" w:space="0"/>
              <w:bottom w:val="single" w:color="auto" w:sz="4" w:space="0"/>
              <w:right w:val="single" w:color="auto" w:sz="4" w:space="0"/>
            </w:tcBorders>
            <w:noWrap w:val="0"/>
            <w:vAlign w:val="center"/>
          </w:tcPr>
          <w:p w14:paraId="06DBD303">
            <w:pPr>
              <w:jc w:val="center"/>
              <w:rPr>
                <w:rFonts w:ascii="宋体" w:hAnsi="宋体"/>
                <w:highlight w:val="none"/>
              </w:rPr>
            </w:pPr>
          </w:p>
        </w:tc>
      </w:tr>
      <w:tr w14:paraId="557B8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gridSpan w:val="2"/>
            <w:tcBorders>
              <w:top w:val="single" w:color="auto" w:sz="4" w:space="0"/>
              <w:left w:val="single" w:color="auto" w:sz="4" w:space="0"/>
              <w:bottom w:val="single" w:color="auto" w:sz="4" w:space="0"/>
            </w:tcBorders>
            <w:noWrap w:val="0"/>
            <w:tcMar>
              <w:top w:w="57" w:type="dxa"/>
              <w:bottom w:w="57" w:type="dxa"/>
            </w:tcMar>
            <w:vAlign w:val="center"/>
          </w:tcPr>
          <w:p w14:paraId="400766A7">
            <w:pPr>
              <w:jc w:val="center"/>
              <w:rPr>
                <w:rFonts w:ascii="宋体" w:hAnsi="宋体"/>
                <w:highlight w:val="none"/>
              </w:rPr>
            </w:pPr>
            <w:r>
              <w:rPr>
                <w:rFonts w:hint="eastAsia" w:ascii="宋体" w:hAnsi="宋体"/>
                <w:highlight w:val="none"/>
              </w:rPr>
              <w:t>毕业院校和专业</w:t>
            </w:r>
          </w:p>
        </w:tc>
        <w:tc>
          <w:tcPr>
            <w:tcW w:w="5225" w:type="dxa"/>
            <w:gridSpan w:val="7"/>
            <w:tcBorders>
              <w:top w:val="single" w:color="auto" w:sz="4" w:space="0"/>
              <w:bottom w:val="single" w:color="auto" w:sz="4" w:space="0"/>
            </w:tcBorders>
            <w:noWrap w:val="0"/>
            <w:tcMar>
              <w:top w:w="57" w:type="dxa"/>
              <w:bottom w:w="57" w:type="dxa"/>
            </w:tcMar>
            <w:vAlign w:val="center"/>
          </w:tcPr>
          <w:p w14:paraId="5E96A08A">
            <w:pPr>
              <w:jc w:val="center"/>
              <w:rPr>
                <w:rFonts w:ascii="宋体" w:hAnsi="宋体"/>
                <w:highlight w:val="none"/>
              </w:rPr>
            </w:pPr>
          </w:p>
        </w:tc>
        <w:tc>
          <w:tcPr>
            <w:tcW w:w="1440" w:type="dxa"/>
            <w:tcBorders>
              <w:top w:val="single" w:color="auto" w:sz="4" w:space="0"/>
              <w:bottom w:val="single" w:color="auto" w:sz="4" w:space="0"/>
            </w:tcBorders>
            <w:noWrap w:val="0"/>
            <w:vAlign w:val="center"/>
          </w:tcPr>
          <w:p w14:paraId="39B360AD">
            <w:pPr>
              <w:jc w:val="center"/>
              <w:rPr>
                <w:rFonts w:ascii="宋体" w:hAnsi="宋体"/>
                <w:highlight w:val="none"/>
              </w:rPr>
            </w:pPr>
            <w:r>
              <w:rPr>
                <w:rFonts w:hint="eastAsia" w:ascii="宋体" w:hAnsi="宋体"/>
                <w:highlight w:val="none"/>
              </w:rPr>
              <w:t>从事专业工作年限</w:t>
            </w:r>
          </w:p>
        </w:tc>
        <w:tc>
          <w:tcPr>
            <w:tcW w:w="1805" w:type="dxa"/>
            <w:tcBorders>
              <w:top w:val="single" w:color="auto" w:sz="4" w:space="0"/>
              <w:bottom w:val="single" w:color="auto" w:sz="4" w:space="0"/>
              <w:right w:val="single" w:color="auto" w:sz="4" w:space="0"/>
            </w:tcBorders>
            <w:noWrap w:val="0"/>
            <w:vAlign w:val="center"/>
          </w:tcPr>
          <w:p w14:paraId="21CEE158">
            <w:pPr>
              <w:jc w:val="center"/>
              <w:rPr>
                <w:rFonts w:ascii="宋体" w:hAnsi="宋体"/>
                <w:highlight w:val="none"/>
              </w:rPr>
            </w:pPr>
          </w:p>
        </w:tc>
      </w:tr>
      <w:tr w14:paraId="000D4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686" w:type="dxa"/>
            <w:gridSpan w:val="11"/>
            <w:tcBorders>
              <w:top w:val="single" w:color="auto" w:sz="4" w:space="0"/>
              <w:left w:val="single" w:color="auto" w:sz="4" w:space="0"/>
              <w:bottom w:val="single" w:color="auto" w:sz="4" w:space="0"/>
              <w:right w:val="single" w:color="auto" w:sz="4" w:space="0"/>
            </w:tcBorders>
            <w:noWrap w:val="0"/>
            <w:tcMar>
              <w:top w:w="57" w:type="dxa"/>
              <w:bottom w:w="57" w:type="dxa"/>
            </w:tcMar>
            <w:vAlign w:val="top"/>
          </w:tcPr>
          <w:p w14:paraId="17330F90">
            <w:pPr>
              <w:rPr>
                <w:rFonts w:ascii="宋体" w:hAnsi="宋体"/>
                <w:highlight w:val="none"/>
              </w:rPr>
            </w:pPr>
            <w:r>
              <w:rPr>
                <w:rFonts w:hint="eastAsia" w:ascii="宋体" w:hAnsi="宋体"/>
                <w:highlight w:val="none"/>
              </w:rPr>
              <w:t>主要工作经历：（包括起止年限、单位名称、从事的工作内容、职务）</w:t>
            </w:r>
          </w:p>
        </w:tc>
      </w:tr>
      <w:tr w14:paraId="3E6C4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86" w:type="dxa"/>
            <w:gridSpan w:val="11"/>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48414F19">
            <w:pPr>
              <w:jc w:val="center"/>
              <w:rPr>
                <w:rFonts w:hint="eastAsia" w:ascii="宋体" w:hAnsi="宋体"/>
                <w:b/>
                <w:bCs/>
                <w:sz w:val="24"/>
                <w:szCs w:val="24"/>
                <w:highlight w:val="none"/>
              </w:rPr>
            </w:pPr>
            <w:r>
              <w:rPr>
                <w:rFonts w:hint="eastAsia" w:ascii="宋体" w:hAnsi="宋体"/>
                <w:b/>
                <w:bCs/>
                <w:sz w:val="24"/>
                <w:szCs w:val="24"/>
                <w:highlight w:val="none"/>
              </w:rPr>
              <w:t>近五年（自20</w:t>
            </w:r>
            <w:r>
              <w:rPr>
                <w:rFonts w:hint="eastAsia" w:ascii="宋体" w:hAnsi="宋体"/>
                <w:b/>
                <w:bCs/>
                <w:sz w:val="24"/>
                <w:szCs w:val="24"/>
                <w:highlight w:val="none"/>
                <w:lang w:val="en-US" w:eastAsia="zh-CN"/>
              </w:rPr>
              <w:t>21</w:t>
            </w:r>
            <w:r>
              <w:rPr>
                <w:rFonts w:hint="eastAsia" w:ascii="宋体" w:hAnsi="宋体"/>
                <w:b/>
                <w:bCs/>
                <w:sz w:val="24"/>
                <w:szCs w:val="24"/>
                <w:highlight w:val="none"/>
              </w:rPr>
              <w:t>年1月1日至招标公告发布之日止）</w:t>
            </w:r>
          </w:p>
          <w:p w14:paraId="670F88EF">
            <w:pPr>
              <w:jc w:val="center"/>
              <w:rPr>
                <w:rFonts w:hint="eastAsia" w:ascii="宋体" w:hAnsi="宋体" w:eastAsiaTheme="minorEastAsia"/>
                <w:highlight w:val="none"/>
                <w:lang w:eastAsia="zh-CN"/>
              </w:rPr>
            </w:pPr>
            <w:r>
              <w:rPr>
                <w:rFonts w:hint="eastAsia" w:ascii="宋体" w:hAnsi="宋体" w:eastAsiaTheme="minorEastAsia"/>
                <w:highlight w:val="none"/>
                <w:lang w:eastAsia="zh-CN"/>
              </w:rPr>
              <w:t>从事政府行政部门或事业单位法律服务项目且担任负责人的业绩</w:t>
            </w:r>
          </w:p>
        </w:tc>
      </w:tr>
      <w:tr w14:paraId="3D580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1" w:type="dxa"/>
            <w:tcBorders>
              <w:top w:val="single" w:color="auto" w:sz="4" w:space="0"/>
              <w:left w:val="single" w:color="auto" w:sz="4" w:space="0"/>
              <w:bottom w:val="single" w:color="auto" w:sz="4" w:space="0"/>
            </w:tcBorders>
            <w:noWrap w:val="0"/>
            <w:tcMar>
              <w:top w:w="57" w:type="dxa"/>
              <w:bottom w:w="57" w:type="dxa"/>
            </w:tcMar>
            <w:vAlign w:val="center"/>
          </w:tcPr>
          <w:p w14:paraId="250F5E6B">
            <w:pPr>
              <w:jc w:val="center"/>
              <w:rPr>
                <w:rFonts w:ascii="宋体" w:hAnsi="宋体"/>
                <w:highlight w:val="none"/>
              </w:rPr>
            </w:pPr>
            <w:r>
              <w:rPr>
                <w:rFonts w:hint="eastAsia" w:ascii="宋体" w:hAnsi="宋体"/>
                <w:highlight w:val="none"/>
              </w:rPr>
              <w:t>序号</w:t>
            </w:r>
          </w:p>
        </w:tc>
        <w:tc>
          <w:tcPr>
            <w:tcW w:w="2377" w:type="dxa"/>
            <w:gridSpan w:val="3"/>
            <w:tcBorders>
              <w:top w:val="single" w:color="auto" w:sz="4" w:space="0"/>
              <w:bottom w:val="single" w:color="auto" w:sz="4" w:space="0"/>
            </w:tcBorders>
            <w:noWrap w:val="0"/>
            <w:tcMar>
              <w:top w:w="57" w:type="dxa"/>
              <w:bottom w:w="57" w:type="dxa"/>
            </w:tcMar>
            <w:vAlign w:val="center"/>
          </w:tcPr>
          <w:p w14:paraId="36662D2C">
            <w:pPr>
              <w:jc w:val="center"/>
              <w:rPr>
                <w:rFonts w:ascii="宋体" w:hAnsi="宋体"/>
                <w:highlight w:val="none"/>
              </w:rPr>
            </w:pPr>
            <w:r>
              <w:rPr>
                <w:rFonts w:hint="eastAsia" w:ascii="宋体" w:hAnsi="宋体"/>
                <w:highlight w:val="none"/>
              </w:rPr>
              <w:t>业绩名称</w:t>
            </w:r>
          </w:p>
        </w:tc>
        <w:tc>
          <w:tcPr>
            <w:tcW w:w="1401" w:type="dxa"/>
            <w:gridSpan w:val="2"/>
            <w:tcBorders>
              <w:top w:val="single" w:color="auto" w:sz="4" w:space="0"/>
              <w:bottom w:val="single" w:color="auto" w:sz="4" w:space="0"/>
            </w:tcBorders>
            <w:noWrap w:val="0"/>
            <w:tcMar>
              <w:top w:w="57" w:type="dxa"/>
              <w:bottom w:w="57" w:type="dxa"/>
            </w:tcMar>
            <w:vAlign w:val="center"/>
          </w:tcPr>
          <w:p w14:paraId="5F03E77C">
            <w:pPr>
              <w:jc w:val="center"/>
              <w:rPr>
                <w:rFonts w:ascii="宋体" w:hAnsi="宋体"/>
                <w:highlight w:val="none"/>
              </w:rPr>
            </w:pPr>
            <w:r>
              <w:rPr>
                <w:rFonts w:hint="eastAsia" w:ascii="宋体" w:hAnsi="宋体"/>
                <w:highlight w:val="none"/>
              </w:rPr>
              <w:t>担任的职务</w:t>
            </w:r>
          </w:p>
        </w:tc>
        <w:tc>
          <w:tcPr>
            <w:tcW w:w="1599" w:type="dxa"/>
            <w:gridSpan w:val="2"/>
            <w:tcBorders>
              <w:top w:val="single" w:color="auto" w:sz="4" w:space="0"/>
              <w:bottom w:val="single" w:color="auto" w:sz="4" w:space="0"/>
            </w:tcBorders>
            <w:noWrap w:val="0"/>
            <w:vAlign w:val="center"/>
          </w:tcPr>
          <w:p w14:paraId="08534053">
            <w:pPr>
              <w:jc w:val="center"/>
              <w:rPr>
                <w:rFonts w:hint="eastAsia" w:ascii="宋体" w:hAnsi="宋体"/>
                <w:sz w:val="24"/>
                <w:szCs w:val="24"/>
                <w:highlight w:val="none"/>
              </w:rPr>
            </w:pPr>
            <w:r>
              <w:rPr>
                <w:rFonts w:hint="eastAsia" w:ascii="宋体" w:hAnsi="宋体"/>
                <w:sz w:val="24"/>
                <w:szCs w:val="24"/>
                <w:highlight w:val="none"/>
              </w:rPr>
              <w:t>业绩简介</w:t>
            </w:r>
          </w:p>
          <w:p w14:paraId="19723661">
            <w:pPr>
              <w:pStyle w:val="2"/>
              <w:rPr>
                <w:rFonts w:hint="eastAsia" w:eastAsia="宋体"/>
                <w:highlight w:val="none"/>
                <w:lang w:eastAsia="zh-CN"/>
              </w:rPr>
            </w:pPr>
            <w:r>
              <w:rPr>
                <w:rFonts w:hint="eastAsia" w:ascii="宋体" w:hAnsi="宋体"/>
                <w:sz w:val="24"/>
                <w:szCs w:val="24"/>
                <w:highlight w:val="none"/>
                <w:lang w:eastAsia="zh-CN"/>
              </w:rPr>
              <w:t>（</w:t>
            </w:r>
            <w:r>
              <w:rPr>
                <w:rFonts w:hint="eastAsia" w:ascii="宋体" w:hAnsi="宋体"/>
                <w:sz w:val="21"/>
                <w:szCs w:val="21"/>
                <w:highlight w:val="none"/>
                <w:lang w:eastAsia="zh-CN"/>
              </w:rPr>
              <w:t>合同金额、</w:t>
            </w:r>
            <w:r>
              <w:rPr>
                <w:rFonts w:hint="eastAsia" w:ascii="宋体" w:hAnsi="宋体"/>
                <w:szCs w:val="21"/>
                <w:highlight w:val="none"/>
                <w:lang w:val="en-US" w:eastAsia="zh-CN"/>
              </w:rPr>
              <w:t>合同</w:t>
            </w:r>
            <w:r>
              <w:rPr>
                <w:rFonts w:hint="eastAsia" w:ascii="宋体" w:hAnsi="宋体"/>
                <w:szCs w:val="21"/>
                <w:highlight w:val="none"/>
              </w:rPr>
              <w:t>内容、服务时间、服务对象</w:t>
            </w:r>
            <w:r>
              <w:rPr>
                <w:rFonts w:hint="eastAsia" w:ascii="宋体" w:hAnsi="宋体"/>
                <w:szCs w:val="21"/>
                <w:highlight w:val="none"/>
                <w:lang w:eastAsia="zh-CN"/>
              </w:rPr>
              <w:t>、</w:t>
            </w:r>
            <w:r>
              <w:rPr>
                <w:rFonts w:hint="eastAsia" w:ascii="宋体" w:hAnsi="宋体"/>
                <w:szCs w:val="21"/>
                <w:highlight w:val="none"/>
                <w:lang w:val="en-US" w:eastAsia="zh-CN"/>
              </w:rPr>
              <w:t>签订时间</w:t>
            </w:r>
            <w:r>
              <w:rPr>
                <w:rFonts w:hint="eastAsia" w:ascii="宋体" w:hAnsi="宋体"/>
                <w:szCs w:val="21"/>
                <w:highlight w:val="none"/>
              </w:rPr>
              <w:t>等</w:t>
            </w:r>
            <w:r>
              <w:rPr>
                <w:rFonts w:hint="eastAsia" w:ascii="宋体" w:hAnsi="宋体"/>
                <w:szCs w:val="21"/>
                <w:highlight w:val="none"/>
                <w:lang w:eastAsia="zh-CN"/>
              </w:rPr>
              <w:t>）</w:t>
            </w:r>
          </w:p>
        </w:tc>
        <w:tc>
          <w:tcPr>
            <w:tcW w:w="1823" w:type="dxa"/>
            <w:gridSpan w:val="2"/>
            <w:tcBorders>
              <w:top w:val="single" w:color="auto" w:sz="4" w:space="0"/>
              <w:bottom w:val="single" w:color="auto" w:sz="4" w:space="0"/>
              <w:right w:val="single" w:color="auto" w:sz="4" w:space="0"/>
            </w:tcBorders>
            <w:noWrap w:val="0"/>
            <w:vAlign w:val="center"/>
          </w:tcPr>
          <w:p w14:paraId="5389D77B">
            <w:pPr>
              <w:jc w:val="center"/>
              <w:rPr>
                <w:rFonts w:ascii="宋体" w:hAnsi="宋体"/>
                <w:highlight w:val="none"/>
              </w:rPr>
            </w:pPr>
            <w:r>
              <w:rPr>
                <w:rFonts w:hint="eastAsia" w:ascii="宋体" w:hAnsi="宋体"/>
                <w:sz w:val="24"/>
                <w:szCs w:val="24"/>
                <w:highlight w:val="none"/>
              </w:rPr>
              <w:t>本人在该项目中的具体工作内容及成果介绍</w:t>
            </w:r>
          </w:p>
        </w:tc>
        <w:tc>
          <w:tcPr>
            <w:tcW w:w="1805" w:type="dxa"/>
            <w:tcBorders>
              <w:top w:val="single" w:color="auto" w:sz="4" w:space="0"/>
              <w:bottom w:val="single" w:color="auto" w:sz="4" w:space="0"/>
              <w:right w:val="single" w:color="auto" w:sz="4" w:space="0"/>
            </w:tcBorders>
            <w:noWrap w:val="0"/>
            <w:vAlign w:val="center"/>
          </w:tcPr>
          <w:p w14:paraId="50AA5FC6">
            <w:pPr>
              <w:jc w:val="center"/>
              <w:rPr>
                <w:rFonts w:ascii="宋体" w:hAnsi="宋体"/>
                <w:highlight w:val="none"/>
              </w:rPr>
            </w:pPr>
            <w:r>
              <w:rPr>
                <w:rFonts w:hint="eastAsia" w:ascii="宋体" w:hAnsi="宋体"/>
                <w:sz w:val="24"/>
                <w:szCs w:val="24"/>
                <w:highlight w:val="none"/>
              </w:rPr>
              <w:t>证明人及联系方式</w:t>
            </w:r>
          </w:p>
        </w:tc>
      </w:tr>
      <w:tr w14:paraId="672F4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1" w:type="dxa"/>
            <w:tcBorders>
              <w:top w:val="single" w:color="auto" w:sz="4" w:space="0"/>
              <w:left w:val="single" w:color="auto" w:sz="4" w:space="0"/>
              <w:bottom w:val="single" w:color="auto" w:sz="4" w:space="0"/>
            </w:tcBorders>
            <w:noWrap w:val="0"/>
            <w:tcMar>
              <w:top w:w="57" w:type="dxa"/>
              <w:bottom w:w="57" w:type="dxa"/>
            </w:tcMar>
            <w:vAlign w:val="center"/>
          </w:tcPr>
          <w:p w14:paraId="0B2F068A">
            <w:pPr>
              <w:jc w:val="center"/>
              <w:rPr>
                <w:rFonts w:ascii="宋体" w:hAnsi="宋体"/>
                <w:highlight w:val="none"/>
              </w:rPr>
            </w:pPr>
            <w:r>
              <w:rPr>
                <w:rFonts w:hint="eastAsia" w:ascii="宋体" w:hAnsi="宋体"/>
                <w:highlight w:val="none"/>
              </w:rPr>
              <w:t>1</w:t>
            </w:r>
          </w:p>
        </w:tc>
        <w:tc>
          <w:tcPr>
            <w:tcW w:w="2377" w:type="dxa"/>
            <w:gridSpan w:val="3"/>
            <w:tcBorders>
              <w:top w:val="single" w:color="auto" w:sz="4" w:space="0"/>
              <w:bottom w:val="single" w:color="auto" w:sz="4" w:space="0"/>
            </w:tcBorders>
            <w:noWrap w:val="0"/>
            <w:tcMar>
              <w:top w:w="57" w:type="dxa"/>
              <w:bottom w:w="57" w:type="dxa"/>
            </w:tcMar>
            <w:vAlign w:val="center"/>
          </w:tcPr>
          <w:p w14:paraId="3DC1050D">
            <w:pPr>
              <w:jc w:val="center"/>
              <w:rPr>
                <w:rFonts w:ascii="宋体" w:hAnsi="宋体"/>
                <w:highlight w:val="none"/>
              </w:rPr>
            </w:pPr>
          </w:p>
        </w:tc>
        <w:tc>
          <w:tcPr>
            <w:tcW w:w="1401" w:type="dxa"/>
            <w:gridSpan w:val="2"/>
            <w:tcBorders>
              <w:top w:val="single" w:color="auto" w:sz="4" w:space="0"/>
              <w:bottom w:val="single" w:color="auto" w:sz="4" w:space="0"/>
            </w:tcBorders>
            <w:noWrap w:val="0"/>
            <w:tcMar>
              <w:top w:w="57" w:type="dxa"/>
              <w:bottom w:w="57" w:type="dxa"/>
            </w:tcMar>
            <w:vAlign w:val="center"/>
          </w:tcPr>
          <w:p w14:paraId="5F01C786">
            <w:pPr>
              <w:jc w:val="center"/>
              <w:rPr>
                <w:rFonts w:ascii="宋体" w:hAnsi="宋体"/>
                <w:highlight w:val="none"/>
              </w:rPr>
            </w:pPr>
          </w:p>
        </w:tc>
        <w:tc>
          <w:tcPr>
            <w:tcW w:w="1599" w:type="dxa"/>
            <w:gridSpan w:val="2"/>
            <w:tcBorders>
              <w:top w:val="single" w:color="auto" w:sz="4" w:space="0"/>
              <w:bottom w:val="single" w:color="auto" w:sz="4" w:space="0"/>
            </w:tcBorders>
            <w:noWrap w:val="0"/>
            <w:vAlign w:val="center"/>
          </w:tcPr>
          <w:p w14:paraId="7FCC321C">
            <w:pPr>
              <w:jc w:val="center"/>
              <w:rPr>
                <w:rFonts w:ascii="宋体" w:hAnsi="宋体"/>
                <w:highlight w:val="none"/>
              </w:rPr>
            </w:pPr>
          </w:p>
        </w:tc>
        <w:tc>
          <w:tcPr>
            <w:tcW w:w="1823" w:type="dxa"/>
            <w:gridSpan w:val="2"/>
            <w:tcBorders>
              <w:top w:val="single" w:color="auto" w:sz="4" w:space="0"/>
              <w:bottom w:val="single" w:color="auto" w:sz="4" w:space="0"/>
              <w:right w:val="single" w:color="auto" w:sz="4" w:space="0"/>
            </w:tcBorders>
            <w:noWrap w:val="0"/>
            <w:vAlign w:val="center"/>
          </w:tcPr>
          <w:p w14:paraId="6448419D">
            <w:pPr>
              <w:jc w:val="center"/>
              <w:rPr>
                <w:rFonts w:ascii="宋体" w:hAnsi="宋体"/>
                <w:highlight w:val="none"/>
              </w:rPr>
            </w:pPr>
          </w:p>
        </w:tc>
        <w:tc>
          <w:tcPr>
            <w:tcW w:w="1805" w:type="dxa"/>
            <w:tcBorders>
              <w:top w:val="single" w:color="auto" w:sz="4" w:space="0"/>
              <w:bottom w:val="single" w:color="auto" w:sz="4" w:space="0"/>
              <w:right w:val="single" w:color="auto" w:sz="4" w:space="0"/>
            </w:tcBorders>
            <w:noWrap w:val="0"/>
            <w:vAlign w:val="center"/>
          </w:tcPr>
          <w:p w14:paraId="6C6039EC">
            <w:pPr>
              <w:jc w:val="center"/>
              <w:rPr>
                <w:rFonts w:ascii="宋体" w:hAnsi="宋体"/>
                <w:highlight w:val="none"/>
              </w:rPr>
            </w:pPr>
          </w:p>
        </w:tc>
      </w:tr>
      <w:tr w14:paraId="01462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1" w:type="dxa"/>
            <w:tcBorders>
              <w:top w:val="single" w:color="auto" w:sz="4" w:space="0"/>
              <w:left w:val="single" w:color="auto" w:sz="4" w:space="0"/>
              <w:bottom w:val="single" w:color="auto" w:sz="4" w:space="0"/>
            </w:tcBorders>
            <w:noWrap w:val="0"/>
            <w:tcMar>
              <w:top w:w="57" w:type="dxa"/>
              <w:bottom w:w="57" w:type="dxa"/>
            </w:tcMar>
            <w:vAlign w:val="center"/>
          </w:tcPr>
          <w:p w14:paraId="70921D5E">
            <w:pPr>
              <w:jc w:val="center"/>
              <w:rPr>
                <w:rFonts w:ascii="宋体" w:hAnsi="宋体"/>
                <w:highlight w:val="none"/>
              </w:rPr>
            </w:pPr>
            <w:r>
              <w:rPr>
                <w:rFonts w:hint="eastAsia" w:ascii="宋体" w:hAnsi="宋体"/>
                <w:highlight w:val="none"/>
              </w:rPr>
              <w:t>2</w:t>
            </w:r>
          </w:p>
        </w:tc>
        <w:tc>
          <w:tcPr>
            <w:tcW w:w="2377" w:type="dxa"/>
            <w:gridSpan w:val="3"/>
            <w:tcBorders>
              <w:top w:val="single" w:color="auto" w:sz="4" w:space="0"/>
              <w:bottom w:val="single" w:color="auto" w:sz="4" w:space="0"/>
            </w:tcBorders>
            <w:noWrap w:val="0"/>
            <w:tcMar>
              <w:top w:w="57" w:type="dxa"/>
              <w:bottom w:w="57" w:type="dxa"/>
            </w:tcMar>
            <w:vAlign w:val="center"/>
          </w:tcPr>
          <w:p w14:paraId="1FA28FFD">
            <w:pPr>
              <w:jc w:val="center"/>
              <w:rPr>
                <w:rFonts w:ascii="宋体" w:hAnsi="宋体"/>
                <w:highlight w:val="none"/>
              </w:rPr>
            </w:pPr>
          </w:p>
        </w:tc>
        <w:tc>
          <w:tcPr>
            <w:tcW w:w="1401" w:type="dxa"/>
            <w:gridSpan w:val="2"/>
            <w:tcBorders>
              <w:top w:val="single" w:color="auto" w:sz="4" w:space="0"/>
              <w:bottom w:val="single" w:color="auto" w:sz="4" w:space="0"/>
            </w:tcBorders>
            <w:noWrap w:val="0"/>
            <w:tcMar>
              <w:top w:w="57" w:type="dxa"/>
              <w:bottom w:w="57" w:type="dxa"/>
            </w:tcMar>
            <w:vAlign w:val="center"/>
          </w:tcPr>
          <w:p w14:paraId="27C4208F">
            <w:pPr>
              <w:jc w:val="center"/>
              <w:rPr>
                <w:rFonts w:ascii="宋体" w:hAnsi="宋体"/>
                <w:highlight w:val="none"/>
              </w:rPr>
            </w:pPr>
          </w:p>
        </w:tc>
        <w:tc>
          <w:tcPr>
            <w:tcW w:w="1599" w:type="dxa"/>
            <w:gridSpan w:val="2"/>
            <w:tcBorders>
              <w:top w:val="single" w:color="auto" w:sz="4" w:space="0"/>
              <w:bottom w:val="single" w:color="auto" w:sz="4" w:space="0"/>
            </w:tcBorders>
            <w:noWrap w:val="0"/>
            <w:vAlign w:val="center"/>
          </w:tcPr>
          <w:p w14:paraId="2B489250">
            <w:pPr>
              <w:jc w:val="center"/>
              <w:rPr>
                <w:rFonts w:ascii="宋体" w:hAnsi="宋体"/>
                <w:highlight w:val="none"/>
              </w:rPr>
            </w:pPr>
          </w:p>
        </w:tc>
        <w:tc>
          <w:tcPr>
            <w:tcW w:w="1823" w:type="dxa"/>
            <w:gridSpan w:val="2"/>
            <w:tcBorders>
              <w:top w:val="single" w:color="auto" w:sz="4" w:space="0"/>
              <w:bottom w:val="single" w:color="auto" w:sz="4" w:space="0"/>
              <w:right w:val="single" w:color="auto" w:sz="4" w:space="0"/>
            </w:tcBorders>
            <w:noWrap w:val="0"/>
            <w:vAlign w:val="center"/>
          </w:tcPr>
          <w:p w14:paraId="25586ECD">
            <w:pPr>
              <w:jc w:val="center"/>
              <w:rPr>
                <w:rFonts w:ascii="宋体" w:hAnsi="宋体"/>
                <w:highlight w:val="none"/>
              </w:rPr>
            </w:pPr>
          </w:p>
        </w:tc>
        <w:tc>
          <w:tcPr>
            <w:tcW w:w="1805" w:type="dxa"/>
            <w:tcBorders>
              <w:top w:val="single" w:color="auto" w:sz="4" w:space="0"/>
              <w:bottom w:val="single" w:color="auto" w:sz="4" w:space="0"/>
              <w:right w:val="single" w:color="auto" w:sz="4" w:space="0"/>
            </w:tcBorders>
            <w:noWrap w:val="0"/>
            <w:vAlign w:val="center"/>
          </w:tcPr>
          <w:p w14:paraId="372EAAD6">
            <w:pPr>
              <w:jc w:val="center"/>
              <w:rPr>
                <w:rFonts w:ascii="宋体" w:hAnsi="宋体"/>
                <w:highlight w:val="none"/>
              </w:rPr>
            </w:pPr>
          </w:p>
        </w:tc>
      </w:tr>
      <w:tr w14:paraId="4ECE0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1" w:type="dxa"/>
            <w:tcBorders>
              <w:top w:val="single" w:color="auto" w:sz="4" w:space="0"/>
              <w:left w:val="single" w:color="auto" w:sz="4" w:space="0"/>
              <w:bottom w:val="single" w:color="auto" w:sz="4" w:space="0"/>
            </w:tcBorders>
            <w:noWrap w:val="0"/>
            <w:tcMar>
              <w:top w:w="57" w:type="dxa"/>
              <w:bottom w:w="57" w:type="dxa"/>
            </w:tcMar>
            <w:vAlign w:val="center"/>
          </w:tcPr>
          <w:p w14:paraId="0A58BC38">
            <w:pPr>
              <w:jc w:val="center"/>
              <w:rPr>
                <w:rFonts w:ascii="宋体" w:hAnsi="宋体"/>
                <w:highlight w:val="none"/>
              </w:rPr>
            </w:pPr>
            <w:r>
              <w:rPr>
                <w:rFonts w:hint="eastAsia" w:ascii="宋体" w:hAnsi="宋体"/>
                <w:highlight w:val="none"/>
              </w:rPr>
              <w:t>3</w:t>
            </w:r>
          </w:p>
        </w:tc>
        <w:tc>
          <w:tcPr>
            <w:tcW w:w="2377" w:type="dxa"/>
            <w:gridSpan w:val="3"/>
            <w:tcBorders>
              <w:top w:val="single" w:color="auto" w:sz="4" w:space="0"/>
              <w:bottom w:val="single" w:color="auto" w:sz="4" w:space="0"/>
            </w:tcBorders>
            <w:noWrap w:val="0"/>
            <w:tcMar>
              <w:top w:w="57" w:type="dxa"/>
              <w:bottom w:w="57" w:type="dxa"/>
            </w:tcMar>
            <w:vAlign w:val="center"/>
          </w:tcPr>
          <w:p w14:paraId="6D3EA2A5">
            <w:pPr>
              <w:jc w:val="center"/>
              <w:rPr>
                <w:rFonts w:ascii="宋体" w:hAnsi="宋体"/>
                <w:highlight w:val="none"/>
              </w:rPr>
            </w:pPr>
          </w:p>
        </w:tc>
        <w:tc>
          <w:tcPr>
            <w:tcW w:w="1401" w:type="dxa"/>
            <w:gridSpan w:val="2"/>
            <w:tcBorders>
              <w:top w:val="single" w:color="auto" w:sz="4" w:space="0"/>
              <w:bottom w:val="single" w:color="auto" w:sz="4" w:space="0"/>
            </w:tcBorders>
            <w:noWrap w:val="0"/>
            <w:tcMar>
              <w:top w:w="57" w:type="dxa"/>
              <w:bottom w:w="57" w:type="dxa"/>
            </w:tcMar>
            <w:vAlign w:val="center"/>
          </w:tcPr>
          <w:p w14:paraId="69A64770">
            <w:pPr>
              <w:jc w:val="center"/>
              <w:rPr>
                <w:rFonts w:ascii="宋体" w:hAnsi="宋体"/>
                <w:highlight w:val="none"/>
              </w:rPr>
            </w:pPr>
          </w:p>
        </w:tc>
        <w:tc>
          <w:tcPr>
            <w:tcW w:w="1599" w:type="dxa"/>
            <w:gridSpan w:val="2"/>
            <w:tcBorders>
              <w:top w:val="single" w:color="auto" w:sz="4" w:space="0"/>
              <w:bottom w:val="single" w:color="auto" w:sz="4" w:space="0"/>
            </w:tcBorders>
            <w:noWrap w:val="0"/>
            <w:vAlign w:val="center"/>
          </w:tcPr>
          <w:p w14:paraId="4D6C1101">
            <w:pPr>
              <w:jc w:val="center"/>
              <w:rPr>
                <w:rFonts w:ascii="宋体" w:hAnsi="宋体"/>
                <w:highlight w:val="none"/>
              </w:rPr>
            </w:pPr>
          </w:p>
        </w:tc>
        <w:tc>
          <w:tcPr>
            <w:tcW w:w="1823" w:type="dxa"/>
            <w:gridSpan w:val="2"/>
            <w:tcBorders>
              <w:top w:val="single" w:color="auto" w:sz="4" w:space="0"/>
              <w:bottom w:val="single" w:color="auto" w:sz="4" w:space="0"/>
              <w:right w:val="single" w:color="auto" w:sz="4" w:space="0"/>
            </w:tcBorders>
            <w:noWrap w:val="0"/>
            <w:vAlign w:val="center"/>
          </w:tcPr>
          <w:p w14:paraId="40D97E50">
            <w:pPr>
              <w:jc w:val="center"/>
              <w:rPr>
                <w:rFonts w:ascii="宋体" w:hAnsi="宋体"/>
                <w:highlight w:val="none"/>
              </w:rPr>
            </w:pPr>
          </w:p>
        </w:tc>
        <w:tc>
          <w:tcPr>
            <w:tcW w:w="1805" w:type="dxa"/>
            <w:tcBorders>
              <w:top w:val="single" w:color="auto" w:sz="4" w:space="0"/>
              <w:bottom w:val="single" w:color="auto" w:sz="4" w:space="0"/>
              <w:right w:val="single" w:color="auto" w:sz="4" w:space="0"/>
            </w:tcBorders>
            <w:noWrap w:val="0"/>
            <w:vAlign w:val="center"/>
          </w:tcPr>
          <w:p w14:paraId="1E4FD68B">
            <w:pPr>
              <w:jc w:val="center"/>
              <w:rPr>
                <w:rFonts w:ascii="宋体" w:hAnsi="宋体"/>
                <w:highlight w:val="none"/>
              </w:rPr>
            </w:pPr>
          </w:p>
        </w:tc>
      </w:tr>
    </w:tbl>
    <w:p w14:paraId="4102886F">
      <w:pPr>
        <w:rPr>
          <w:rFonts w:hint="eastAsia" w:ascii="宋体" w:hAnsi="宋体" w:cs="宋体"/>
          <w:szCs w:val="21"/>
          <w:highlight w:val="none"/>
        </w:rPr>
      </w:pPr>
      <w:r>
        <w:rPr>
          <w:rFonts w:hint="eastAsia" w:ascii="宋体" w:hAnsi="宋体" w:cs="宋体"/>
          <w:szCs w:val="21"/>
          <w:highlight w:val="none"/>
        </w:rPr>
        <w:t>注：1、</w:t>
      </w:r>
      <w:r>
        <w:rPr>
          <w:rFonts w:hint="eastAsia" w:ascii="宋体" w:hAnsi="宋体" w:cs="宋体"/>
          <w:szCs w:val="21"/>
          <w:highlight w:val="none"/>
          <w:lang w:val="en-US" w:eastAsia="zh-CN"/>
        </w:rPr>
        <w:t>提供学历及学位证书、身份证（复印件加盖公章）、律师执业证、在投标人律师事务所的工作证明（如聘用合同等）。</w:t>
      </w:r>
    </w:p>
    <w:p w14:paraId="3701D0EF">
      <w:pPr>
        <w:ind w:firstLine="420" w:firstLineChars="200"/>
        <w:rPr>
          <w:rFonts w:ascii="宋体" w:hAnsi="宋体" w:cs="宋体"/>
          <w:szCs w:val="21"/>
          <w:highlight w:val="none"/>
        </w:rPr>
      </w:pPr>
      <w:r>
        <w:rPr>
          <w:rFonts w:hint="eastAsia" w:ascii="宋体" w:hAnsi="宋体" w:cs="宋体"/>
          <w:szCs w:val="21"/>
          <w:highlight w:val="none"/>
          <w:lang w:val="en-US" w:eastAsia="zh-CN"/>
        </w:rPr>
        <w:t>2、提供</w:t>
      </w:r>
      <w:r>
        <w:rPr>
          <w:rFonts w:hint="eastAsia" w:ascii="宋体" w:hAnsi="宋体" w:cs="宋体"/>
          <w:szCs w:val="21"/>
          <w:highlight w:val="none"/>
          <w:lang w:eastAsia="zh-CN"/>
        </w:rPr>
        <w:t>从事政府行政部门或事业单位法律服务项目且担任负责人的业绩，</w:t>
      </w:r>
      <w:r>
        <w:rPr>
          <w:rFonts w:hint="eastAsia" w:ascii="宋体" w:hAnsi="宋体" w:cs="宋体"/>
          <w:szCs w:val="21"/>
          <w:highlight w:val="none"/>
        </w:rPr>
        <w:t>提供上述业绩数量不超过3项，超过3项的</w:t>
      </w:r>
      <w:r>
        <w:rPr>
          <w:rFonts w:hint="eastAsia" w:ascii="宋体" w:hAnsi="宋体" w:cs="宋体"/>
          <w:szCs w:val="21"/>
          <w:highlight w:val="none"/>
          <w:lang w:val="en-US" w:eastAsia="zh-CN"/>
        </w:rPr>
        <w:t>取</w:t>
      </w:r>
      <w:r>
        <w:rPr>
          <w:rFonts w:hint="eastAsia" w:ascii="宋体" w:hAnsi="宋体" w:cs="宋体"/>
          <w:szCs w:val="21"/>
          <w:highlight w:val="none"/>
        </w:rPr>
        <w:t>前3项。</w:t>
      </w:r>
    </w:p>
    <w:p w14:paraId="7D3FD2CB">
      <w:pPr>
        <w:snapToGrid w:val="0"/>
        <w:spacing w:line="360" w:lineRule="exact"/>
        <w:ind w:firstLine="420" w:firstLineChars="200"/>
        <w:rPr>
          <w:rFonts w:hint="eastAsia" w:ascii="宋体" w:hAnsi="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szCs w:val="21"/>
          <w:highlight w:val="none"/>
        </w:rPr>
        <w:t>提供合同复印件</w:t>
      </w:r>
      <w:r>
        <w:rPr>
          <w:rFonts w:ascii="宋体" w:hAnsi="宋体"/>
          <w:szCs w:val="21"/>
          <w:highlight w:val="none"/>
        </w:rPr>
        <w:t>加盖公章</w:t>
      </w:r>
      <w:r>
        <w:rPr>
          <w:rFonts w:hint="eastAsia" w:ascii="宋体" w:hAnsi="宋体"/>
          <w:szCs w:val="21"/>
          <w:highlight w:val="none"/>
        </w:rPr>
        <w:t>附后</w:t>
      </w:r>
      <w:r>
        <w:rPr>
          <w:rFonts w:hint="eastAsia" w:ascii="宋体" w:hAnsi="宋体" w:cs="宋体"/>
          <w:szCs w:val="21"/>
          <w:highlight w:val="none"/>
        </w:rPr>
        <w:t>，</w:t>
      </w:r>
      <w:r>
        <w:rPr>
          <w:rFonts w:hint="eastAsia" w:ascii="宋体" w:hAnsi="宋体"/>
          <w:szCs w:val="21"/>
          <w:highlight w:val="none"/>
        </w:rPr>
        <w:t>合同须体现</w:t>
      </w:r>
      <w:r>
        <w:rPr>
          <w:rFonts w:hint="eastAsia" w:ascii="宋体" w:hAnsi="宋体"/>
          <w:szCs w:val="21"/>
          <w:highlight w:val="none"/>
          <w:lang w:eastAsia="zh-CN"/>
        </w:rPr>
        <w:t>合同金额、</w:t>
      </w:r>
      <w:r>
        <w:rPr>
          <w:rFonts w:hint="eastAsia" w:ascii="宋体" w:hAnsi="宋体"/>
          <w:szCs w:val="21"/>
          <w:highlight w:val="none"/>
          <w:lang w:val="en-US" w:eastAsia="zh-CN"/>
        </w:rPr>
        <w:t>合同</w:t>
      </w:r>
      <w:r>
        <w:rPr>
          <w:rFonts w:hint="eastAsia" w:ascii="宋体" w:hAnsi="宋体"/>
          <w:szCs w:val="21"/>
          <w:highlight w:val="none"/>
        </w:rPr>
        <w:t>内容、服务时间、服务对象</w:t>
      </w:r>
      <w:r>
        <w:rPr>
          <w:rFonts w:hint="eastAsia" w:ascii="宋体" w:hAnsi="宋体"/>
          <w:szCs w:val="21"/>
          <w:highlight w:val="none"/>
          <w:lang w:eastAsia="zh-CN"/>
        </w:rPr>
        <w:t>、</w:t>
      </w:r>
      <w:r>
        <w:rPr>
          <w:rFonts w:hint="eastAsia" w:ascii="宋体" w:hAnsi="宋体"/>
          <w:szCs w:val="21"/>
          <w:highlight w:val="none"/>
          <w:lang w:val="en-US" w:eastAsia="zh-CN"/>
        </w:rPr>
        <w:t>签订时间</w:t>
      </w:r>
      <w:r>
        <w:rPr>
          <w:rFonts w:hint="eastAsia" w:ascii="宋体" w:hAnsi="宋体"/>
          <w:szCs w:val="21"/>
          <w:highlight w:val="none"/>
        </w:rPr>
        <w:t>等关键信息。</w:t>
      </w:r>
    </w:p>
    <w:p w14:paraId="1D585BBE">
      <w:pPr>
        <w:snapToGrid w:val="0"/>
        <w:spacing w:line="360" w:lineRule="exact"/>
        <w:ind w:firstLine="420" w:firstLineChars="200"/>
        <w:rPr>
          <w:rFonts w:ascii="宋体" w:hAnsi="宋体"/>
          <w:szCs w:val="21"/>
          <w:highlight w:val="none"/>
        </w:rPr>
      </w:pPr>
    </w:p>
    <w:p w14:paraId="258DB773">
      <w:pPr>
        <w:spacing w:line="360" w:lineRule="auto"/>
        <w:rPr>
          <w:rFonts w:hint="eastAsia" w:ascii="Times New Roman" w:hAnsi="Times New Roman"/>
          <w:color w:val="000000"/>
          <w:sz w:val="24"/>
          <w:szCs w:val="24"/>
          <w:highlight w:val="none"/>
        </w:rPr>
      </w:pPr>
    </w:p>
    <w:p w14:paraId="6773C92D">
      <w:pPr>
        <w:spacing w:line="360" w:lineRule="auto"/>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投标</w:t>
      </w:r>
      <w:r>
        <w:rPr>
          <w:rFonts w:hint="eastAsia" w:ascii="Times New Roman" w:hAnsi="Times New Roman"/>
          <w:color w:val="000000"/>
          <w:sz w:val="24"/>
          <w:szCs w:val="24"/>
          <w:highlight w:val="none"/>
          <w:lang w:val="en-US" w:eastAsia="zh-CN"/>
        </w:rPr>
        <w:t>人</w:t>
      </w:r>
      <w:r>
        <w:rPr>
          <w:rFonts w:hint="eastAsia" w:ascii="Times New Roman" w:hAnsi="Times New Roman"/>
          <w:color w:val="000000"/>
          <w:sz w:val="24"/>
          <w:szCs w:val="24"/>
          <w:highlight w:val="none"/>
        </w:rPr>
        <w:t>（盖章）：</w:t>
      </w:r>
    </w:p>
    <w:p w14:paraId="0955208F">
      <w:pPr>
        <w:spacing w:line="360" w:lineRule="auto"/>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投标</w:t>
      </w:r>
      <w:r>
        <w:rPr>
          <w:rFonts w:hint="eastAsia" w:ascii="Times New Roman" w:hAnsi="Times New Roman"/>
          <w:color w:val="000000"/>
          <w:sz w:val="24"/>
          <w:szCs w:val="24"/>
          <w:highlight w:val="none"/>
          <w:lang w:val="en-US" w:eastAsia="zh-CN"/>
        </w:rPr>
        <w:t>人</w:t>
      </w:r>
      <w:r>
        <w:rPr>
          <w:rFonts w:hint="eastAsia" w:ascii="Times New Roman" w:hAnsi="Times New Roman"/>
          <w:color w:val="000000"/>
          <w:sz w:val="24"/>
          <w:szCs w:val="24"/>
          <w:highlight w:val="none"/>
        </w:rPr>
        <w:t>负责人（签名或盖章）：</w:t>
      </w:r>
    </w:p>
    <w:p w14:paraId="58BCFFA3">
      <w:pPr>
        <w:spacing w:line="360" w:lineRule="auto"/>
        <w:rPr>
          <w:rFonts w:ascii="Times New Roman" w:hAnsi="Times New Roman"/>
          <w:color w:val="000000"/>
          <w:sz w:val="24"/>
          <w:szCs w:val="24"/>
          <w:highlight w:val="none"/>
        </w:rPr>
        <w:sectPr>
          <w:footerReference r:id="rId3" w:type="default"/>
          <w:pgSz w:w="11906" w:h="16838"/>
          <w:pgMar w:top="993" w:right="1800" w:bottom="1145" w:left="1800" w:header="851" w:footer="521" w:gutter="0"/>
          <w:cols w:space="720" w:num="1"/>
          <w:docGrid w:type="lines" w:linePitch="312" w:charSpace="0"/>
        </w:sectPr>
      </w:pPr>
      <w:r>
        <w:rPr>
          <w:rFonts w:hint="eastAsia" w:ascii="Times New Roman" w:hAnsi="Times New Roman"/>
          <w:color w:val="000000"/>
          <w:sz w:val="24"/>
          <w:szCs w:val="24"/>
          <w:highlight w:val="none"/>
        </w:rPr>
        <w:t>日期：</w:t>
      </w:r>
    </w:p>
    <w:p w14:paraId="0199F845">
      <w:pPr>
        <w:widowControl/>
        <w:jc w:val="left"/>
        <w:rPr>
          <w:rFonts w:ascii="宋体" w:hAnsi="宋体"/>
          <w:sz w:val="24"/>
          <w:szCs w:val="24"/>
          <w:highlight w:val="none"/>
        </w:rPr>
      </w:pPr>
    </w:p>
    <w:p w14:paraId="01C98465">
      <w:pPr>
        <w:widowControl/>
        <w:jc w:val="left"/>
        <w:rPr>
          <w:rFonts w:hint="eastAsia" w:ascii="宋体" w:hAnsi="宋体" w:eastAsia="宋体"/>
          <w:sz w:val="24"/>
          <w:szCs w:val="24"/>
          <w:highlight w:val="none"/>
          <w:lang w:eastAsia="zh-CN"/>
        </w:rPr>
      </w:pPr>
      <w:r>
        <w:rPr>
          <w:rFonts w:hint="eastAsia" w:ascii="宋体" w:hAnsi="宋体"/>
          <w:sz w:val="24"/>
          <w:szCs w:val="24"/>
          <w:highlight w:val="none"/>
        </w:rPr>
        <w:t>附件</w:t>
      </w:r>
      <w:r>
        <w:rPr>
          <w:rFonts w:hint="eastAsia" w:ascii="宋体" w:hAnsi="宋体"/>
          <w:sz w:val="24"/>
          <w:szCs w:val="24"/>
          <w:highlight w:val="none"/>
          <w:lang w:val="en-US" w:eastAsia="zh-CN"/>
        </w:rPr>
        <w:t>7</w:t>
      </w:r>
    </w:p>
    <w:p w14:paraId="4D15AB8E">
      <w:pPr>
        <w:spacing w:line="360" w:lineRule="auto"/>
        <w:jc w:val="center"/>
        <w:outlineLvl w:val="2"/>
        <w:rPr>
          <w:rFonts w:ascii="宋体" w:hAnsi="宋体"/>
          <w:b/>
          <w:kern w:val="0"/>
          <w:sz w:val="32"/>
          <w:szCs w:val="32"/>
          <w:highlight w:val="none"/>
        </w:rPr>
      </w:pPr>
      <w:r>
        <w:rPr>
          <w:rFonts w:hint="eastAsia" w:ascii="宋体" w:hAnsi="宋体"/>
          <w:b/>
          <w:kern w:val="0"/>
          <w:sz w:val="32"/>
          <w:szCs w:val="32"/>
          <w:highlight w:val="none"/>
        </w:rPr>
        <w:t>拟派本项目服务团队人员一览表</w:t>
      </w:r>
    </w:p>
    <w:tbl>
      <w:tblPr>
        <w:tblStyle w:val="8"/>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020"/>
        <w:gridCol w:w="568"/>
        <w:gridCol w:w="607"/>
        <w:gridCol w:w="760"/>
        <w:gridCol w:w="630"/>
        <w:gridCol w:w="1050"/>
        <w:gridCol w:w="1382"/>
        <w:gridCol w:w="2410"/>
        <w:gridCol w:w="985"/>
      </w:tblGrid>
      <w:tr w14:paraId="34CC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13" w:type="dxa"/>
            <w:noWrap w:val="0"/>
            <w:vAlign w:val="center"/>
          </w:tcPr>
          <w:p w14:paraId="451EB964">
            <w:pPr>
              <w:adjustRightInd w:val="0"/>
              <w:snapToGrid w:val="0"/>
              <w:jc w:val="center"/>
              <w:rPr>
                <w:rFonts w:ascii="宋体" w:hAnsi="宋体"/>
                <w:b/>
                <w:szCs w:val="21"/>
                <w:highlight w:val="none"/>
              </w:rPr>
            </w:pPr>
            <w:r>
              <w:rPr>
                <w:rFonts w:hint="eastAsia" w:ascii="宋体" w:hAnsi="宋体"/>
                <w:b/>
                <w:szCs w:val="21"/>
                <w:highlight w:val="none"/>
              </w:rPr>
              <w:t>序号</w:t>
            </w:r>
          </w:p>
        </w:tc>
        <w:tc>
          <w:tcPr>
            <w:tcW w:w="1020" w:type="dxa"/>
            <w:noWrap w:val="0"/>
            <w:vAlign w:val="center"/>
          </w:tcPr>
          <w:p w14:paraId="26A9E1A6">
            <w:pPr>
              <w:adjustRightInd w:val="0"/>
              <w:snapToGrid w:val="0"/>
              <w:jc w:val="center"/>
              <w:rPr>
                <w:rFonts w:hint="eastAsia" w:ascii="宋体" w:hAnsi="宋体"/>
                <w:b/>
                <w:szCs w:val="21"/>
                <w:highlight w:val="none"/>
              </w:rPr>
            </w:pPr>
            <w:r>
              <w:rPr>
                <w:rFonts w:hint="eastAsia" w:ascii="宋体" w:hAnsi="宋体"/>
                <w:b/>
                <w:szCs w:val="21"/>
                <w:highlight w:val="none"/>
              </w:rPr>
              <w:t>团队</w:t>
            </w:r>
          </w:p>
          <w:p w14:paraId="080C9F7B">
            <w:pPr>
              <w:adjustRightInd w:val="0"/>
              <w:snapToGrid w:val="0"/>
              <w:jc w:val="center"/>
              <w:rPr>
                <w:rFonts w:ascii="宋体" w:hAnsi="宋体"/>
                <w:b/>
                <w:szCs w:val="21"/>
                <w:highlight w:val="none"/>
              </w:rPr>
            </w:pPr>
            <w:r>
              <w:rPr>
                <w:rFonts w:hint="eastAsia" w:ascii="宋体" w:hAnsi="宋体"/>
                <w:b/>
                <w:szCs w:val="21"/>
                <w:highlight w:val="none"/>
              </w:rPr>
              <w:t>岗位</w:t>
            </w:r>
          </w:p>
        </w:tc>
        <w:tc>
          <w:tcPr>
            <w:tcW w:w="568" w:type="dxa"/>
            <w:noWrap w:val="0"/>
            <w:vAlign w:val="center"/>
          </w:tcPr>
          <w:p w14:paraId="6CF12552">
            <w:pPr>
              <w:adjustRightInd w:val="0"/>
              <w:snapToGrid w:val="0"/>
              <w:jc w:val="center"/>
              <w:rPr>
                <w:rFonts w:ascii="宋体" w:hAnsi="宋体"/>
                <w:b/>
                <w:szCs w:val="21"/>
                <w:highlight w:val="none"/>
              </w:rPr>
            </w:pPr>
            <w:r>
              <w:rPr>
                <w:rFonts w:hint="eastAsia" w:ascii="宋体" w:hAnsi="宋体"/>
                <w:b/>
                <w:szCs w:val="21"/>
                <w:highlight w:val="none"/>
              </w:rPr>
              <w:t>姓名</w:t>
            </w:r>
          </w:p>
        </w:tc>
        <w:tc>
          <w:tcPr>
            <w:tcW w:w="607" w:type="dxa"/>
            <w:noWrap w:val="0"/>
            <w:vAlign w:val="center"/>
          </w:tcPr>
          <w:p w14:paraId="045F54C8">
            <w:pPr>
              <w:adjustRightInd w:val="0"/>
              <w:snapToGrid w:val="0"/>
              <w:jc w:val="center"/>
              <w:rPr>
                <w:rFonts w:ascii="宋体" w:hAnsi="宋体"/>
                <w:b/>
                <w:szCs w:val="21"/>
                <w:highlight w:val="none"/>
              </w:rPr>
            </w:pPr>
            <w:r>
              <w:rPr>
                <w:rFonts w:hint="eastAsia" w:ascii="宋体" w:hAnsi="宋体"/>
                <w:b/>
                <w:szCs w:val="21"/>
                <w:highlight w:val="none"/>
              </w:rPr>
              <w:t>性别</w:t>
            </w:r>
          </w:p>
        </w:tc>
        <w:tc>
          <w:tcPr>
            <w:tcW w:w="760" w:type="dxa"/>
            <w:noWrap w:val="0"/>
            <w:vAlign w:val="center"/>
          </w:tcPr>
          <w:p w14:paraId="46A01DC5">
            <w:pPr>
              <w:adjustRightInd w:val="0"/>
              <w:snapToGrid w:val="0"/>
              <w:jc w:val="center"/>
              <w:rPr>
                <w:rFonts w:ascii="宋体" w:hAnsi="宋体"/>
                <w:b/>
                <w:szCs w:val="21"/>
                <w:highlight w:val="none"/>
              </w:rPr>
            </w:pPr>
            <w:r>
              <w:rPr>
                <w:rFonts w:hint="eastAsia" w:ascii="宋体" w:hAnsi="宋体"/>
                <w:b/>
                <w:szCs w:val="21"/>
                <w:highlight w:val="none"/>
              </w:rPr>
              <w:t>出生年月</w:t>
            </w:r>
          </w:p>
        </w:tc>
        <w:tc>
          <w:tcPr>
            <w:tcW w:w="630" w:type="dxa"/>
            <w:noWrap w:val="0"/>
            <w:vAlign w:val="center"/>
          </w:tcPr>
          <w:p w14:paraId="6CC602CF">
            <w:pPr>
              <w:adjustRightInd w:val="0"/>
              <w:snapToGrid w:val="0"/>
              <w:jc w:val="center"/>
              <w:rPr>
                <w:rFonts w:ascii="宋体" w:hAnsi="宋体"/>
                <w:b/>
                <w:szCs w:val="21"/>
                <w:highlight w:val="none"/>
              </w:rPr>
            </w:pPr>
            <w:r>
              <w:rPr>
                <w:rFonts w:hint="eastAsia" w:ascii="宋体" w:hAnsi="宋体"/>
                <w:b/>
                <w:szCs w:val="21"/>
                <w:highlight w:val="none"/>
              </w:rPr>
              <w:t>学历</w:t>
            </w:r>
          </w:p>
        </w:tc>
        <w:tc>
          <w:tcPr>
            <w:tcW w:w="1050" w:type="dxa"/>
            <w:noWrap w:val="0"/>
            <w:vAlign w:val="center"/>
          </w:tcPr>
          <w:p w14:paraId="2538139A">
            <w:pPr>
              <w:adjustRightInd w:val="0"/>
              <w:snapToGrid w:val="0"/>
              <w:jc w:val="center"/>
              <w:rPr>
                <w:rFonts w:ascii="宋体" w:hAnsi="宋体"/>
                <w:b/>
                <w:szCs w:val="21"/>
                <w:highlight w:val="none"/>
              </w:rPr>
            </w:pPr>
            <w:r>
              <w:rPr>
                <w:rFonts w:hint="eastAsia" w:ascii="宋体" w:hAnsi="宋体"/>
                <w:b/>
                <w:szCs w:val="21"/>
                <w:highlight w:val="none"/>
              </w:rPr>
              <w:t>工作经历年限</w:t>
            </w:r>
          </w:p>
        </w:tc>
        <w:tc>
          <w:tcPr>
            <w:tcW w:w="1382" w:type="dxa"/>
            <w:noWrap w:val="0"/>
            <w:vAlign w:val="center"/>
          </w:tcPr>
          <w:p w14:paraId="5CEAD25F">
            <w:pPr>
              <w:adjustRightInd w:val="0"/>
              <w:snapToGrid w:val="0"/>
              <w:jc w:val="center"/>
              <w:rPr>
                <w:rFonts w:ascii="宋体" w:hAnsi="宋体"/>
                <w:b/>
                <w:szCs w:val="21"/>
                <w:highlight w:val="none"/>
              </w:rPr>
            </w:pPr>
            <w:r>
              <w:rPr>
                <w:rFonts w:hint="eastAsia" w:ascii="宋体" w:hAnsi="宋体"/>
                <w:b/>
                <w:szCs w:val="21"/>
                <w:highlight w:val="none"/>
              </w:rPr>
              <w:t>同等岗位工作经历年限</w:t>
            </w:r>
          </w:p>
        </w:tc>
        <w:tc>
          <w:tcPr>
            <w:tcW w:w="2410" w:type="dxa"/>
            <w:noWrap w:val="0"/>
            <w:vAlign w:val="center"/>
          </w:tcPr>
          <w:p w14:paraId="24D4ADF0">
            <w:pPr>
              <w:adjustRightInd w:val="0"/>
              <w:snapToGrid w:val="0"/>
              <w:jc w:val="center"/>
              <w:rPr>
                <w:rFonts w:ascii="宋体" w:hAnsi="宋体"/>
                <w:b/>
                <w:szCs w:val="21"/>
                <w:highlight w:val="none"/>
              </w:rPr>
            </w:pPr>
            <w:r>
              <w:rPr>
                <w:rFonts w:hint="eastAsia" w:ascii="宋体" w:hAnsi="宋体"/>
                <w:b/>
                <w:szCs w:val="21"/>
                <w:highlight w:val="none"/>
              </w:rPr>
              <w:t>律师执业证</w:t>
            </w:r>
          </w:p>
          <w:p w14:paraId="6E02F3AF">
            <w:pPr>
              <w:adjustRightInd w:val="0"/>
              <w:snapToGrid w:val="0"/>
              <w:jc w:val="center"/>
              <w:rPr>
                <w:rFonts w:ascii="宋体" w:hAnsi="宋体"/>
                <w:b/>
                <w:szCs w:val="21"/>
                <w:highlight w:val="none"/>
              </w:rPr>
            </w:pPr>
            <w:r>
              <w:rPr>
                <w:rFonts w:hint="eastAsia" w:ascii="宋体" w:hAnsi="宋体"/>
                <w:b/>
                <w:szCs w:val="21"/>
                <w:highlight w:val="none"/>
              </w:rPr>
              <w:t>或者</w:t>
            </w:r>
          </w:p>
          <w:p w14:paraId="36B9662B">
            <w:pPr>
              <w:adjustRightInd w:val="0"/>
              <w:snapToGrid w:val="0"/>
              <w:jc w:val="center"/>
              <w:rPr>
                <w:rFonts w:ascii="宋体" w:hAnsi="宋体"/>
                <w:b/>
                <w:szCs w:val="21"/>
                <w:highlight w:val="none"/>
              </w:rPr>
            </w:pPr>
            <w:r>
              <w:rPr>
                <w:rFonts w:hint="eastAsia" w:ascii="宋体" w:hAnsi="宋体"/>
                <w:b/>
                <w:szCs w:val="21"/>
                <w:highlight w:val="none"/>
              </w:rPr>
              <w:t>法律职业资格证</w:t>
            </w:r>
          </w:p>
        </w:tc>
        <w:tc>
          <w:tcPr>
            <w:tcW w:w="985" w:type="dxa"/>
            <w:noWrap w:val="0"/>
            <w:vAlign w:val="center"/>
          </w:tcPr>
          <w:p w14:paraId="29ADD373">
            <w:pPr>
              <w:adjustRightInd w:val="0"/>
              <w:snapToGrid w:val="0"/>
              <w:jc w:val="center"/>
              <w:rPr>
                <w:rFonts w:ascii="宋体" w:hAnsi="宋体"/>
                <w:b/>
                <w:szCs w:val="21"/>
                <w:highlight w:val="none"/>
              </w:rPr>
            </w:pPr>
            <w:r>
              <w:rPr>
                <w:rFonts w:hint="eastAsia" w:ascii="宋体" w:hAnsi="宋体"/>
                <w:b/>
                <w:szCs w:val="21"/>
                <w:highlight w:val="none"/>
              </w:rPr>
              <w:t>是否常驻深圳</w:t>
            </w:r>
          </w:p>
        </w:tc>
      </w:tr>
      <w:tr w14:paraId="0094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noWrap w:val="0"/>
            <w:vAlign w:val="top"/>
          </w:tcPr>
          <w:p w14:paraId="1C7077C3">
            <w:pPr>
              <w:adjustRightInd w:val="0"/>
              <w:snapToGrid w:val="0"/>
              <w:jc w:val="center"/>
              <w:rPr>
                <w:rFonts w:ascii="宋体" w:hAnsi="宋体"/>
                <w:b/>
                <w:szCs w:val="21"/>
                <w:highlight w:val="none"/>
              </w:rPr>
            </w:pPr>
          </w:p>
        </w:tc>
        <w:tc>
          <w:tcPr>
            <w:tcW w:w="1020" w:type="dxa"/>
            <w:noWrap w:val="0"/>
            <w:vAlign w:val="center"/>
          </w:tcPr>
          <w:p w14:paraId="59DCA947">
            <w:pPr>
              <w:adjustRightInd w:val="0"/>
              <w:snapToGrid w:val="0"/>
              <w:jc w:val="center"/>
              <w:rPr>
                <w:rFonts w:ascii="宋体" w:hAnsi="宋体"/>
                <w:b/>
                <w:szCs w:val="21"/>
                <w:highlight w:val="none"/>
              </w:rPr>
            </w:pPr>
          </w:p>
        </w:tc>
        <w:tc>
          <w:tcPr>
            <w:tcW w:w="568" w:type="dxa"/>
            <w:noWrap w:val="0"/>
            <w:vAlign w:val="center"/>
          </w:tcPr>
          <w:p w14:paraId="00BAD09F">
            <w:pPr>
              <w:spacing w:line="360" w:lineRule="auto"/>
              <w:jc w:val="center"/>
              <w:rPr>
                <w:rFonts w:ascii="宋体" w:hAnsi="宋体"/>
                <w:szCs w:val="21"/>
                <w:highlight w:val="none"/>
              </w:rPr>
            </w:pPr>
          </w:p>
        </w:tc>
        <w:tc>
          <w:tcPr>
            <w:tcW w:w="607" w:type="dxa"/>
            <w:noWrap w:val="0"/>
            <w:vAlign w:val="center"/>
          </w:tcPr>
          <w:p w14:paraId="750ED495">
            <w:pPr>
              <w:spacing w:line="360" w:lineRule="auto"/>
              <w:jc w:val="center"/>
              <w:rPr>
                <w:rFonts w:ascii="宋体" w:hAnsi="宋体"/>
                <w:szCs w:val="21"/>
                <w:highlight w:val="none"/>
              </w:rPr>
            </w:pPr>
          </w:p>
        </w:tc>
        <w:tc>
          <w:tcPr>
            <w:tcW w:w="760" w:type="dxa"/>
            <w:noWrap w:val="0"/>
            <w:vAlign w:val="center"/>
          </w:tcPr>
          <w:p w14:paraId="3EAFBE53">
            <w:pPr>
              <w:spacing w:line="360" w:lineRule="auto"/>
              <w:jc w:val="center"/>
              <w:rPr>
                <w:rFonts w:ascii="宋体" w:hAnsi="宋体"/>
                <w:szCs w:val="21"/>
                <w:highlight w:val="none"/>
              </w:rPr>
            </w:pPr>
          </w:p>
        </w:tc>
        <w:tc>
          <w:tcPr>
            <w:tcW w:w="630" w:type="dxa"/>
            <w:noWrap w:val="0"/>
            <w:vAlign w:val="center"/>
          </w:tcPr>
          <w:p w14:paraId="25D91C6B">
            <w:pPr>
              <w:spacing w:line="360" w:lineRule="auto"/>
              <w:jc w:val="center"/>
              <w:rPr>
                <w:rFonts w:ascii="宋体" w:hAnsi="宋体"/>
                <w:szCs w:val="21"/>
                <w:highlight w:val="none"/>
              </w:rPr>
            </w:pPr>
          </w:p>
        </w:tc>
        <w:tc>
          <w:tcPr>
            <w:tcW w:w="1050" w:type="dxa"/>
            <w:noWrap w:val="0"/>
            <w:vAlign w:val="top"/>
          </w:tcPr>
          <w:p w14:paraId="2EB8A9F8">
            <w:pPr>
              <w:spacing w:line="360" w:lineRule="auto"/>
              <w:jc w:val="center"/>
              <w:rPr>
                <w:rFonts w:ascii="宋体" w:hAnsi="宋体"/>
                <w:szCs w:val="21"/>
                <w:highlight w:val="none"/>
              </w:rPr>
            </w:pPr>
          </w:p>
        </w:tc>
        <w:tc>
          <w:tcPr>
            <w:tcW w:w="1382" w:type="dxa"/>
            <w:noWrap w:val="0"/>
            <w:vAlign w:val="top"/>
          </w:tcPr>
          <w:p w14:paraId="5EC0B110">
            <w:pPr>
              <w:spacing w:line="360" w:lineRule="auto"/>
              <w:jc w:val="center"/>
              <w:rPr>
                <w:rFonts w:ascii="宋体" w:hAnsi="宋体"/>
                <w:szCs w:val="21"/>
                <w:highlight w:val="none"/>
              </w:rPr>
            </w:pPr>
          </w:p>
        </w:tc>
        <w:tc>
          <w:tcPr>
            <w:tcW w:w="2410" w:type="dxa"/>
            <w:noWrap w:val="0"/>
            <w:vAlign w:val="top"/>
          </w:tcPr>
          <w:p w14:paraId="005803ED">
            <w:pPr>
              <w:spacing w:line="360" w:lineRule="auto"/>
              <w:jc w:val="center"/>
              <w:rPr>
                <w:rFonts w:ascii="宋体" w:hAnsi="宋体"/>
                <w:szCs w:val="21"/>
                <w:highlight w:val="none"/>
              </w:rPr>
            </w:pPr>
          </w:p>
        </w:tc>
        <w:tc>
          <w:tcPr>
            <w:tcW w:w="985" w:type="dxa"/>
            <w:noWrap w:val="0"/>
            <w:vAlign w:val="top"/>
          </w:tcPr>
          <w:p w14:paraId="5F5EE94F">
            <w:pPr>
              <w:spacing w:line="360" w:lineRule="auto"/>
              <w:jc w:val="center"/>
              <w:rPr>
                <w:rFonts w:ascii="宋体" w:hAnsi="宋体"/>
                <w:szCs w:val="21"/>
                <w:highlight w:val="none"/>
              </w:rPr>
            </w:pPr>
          </w:p>
        </w:tc>
      </w:tr>
      <w:tr w14:paraId="4468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noWrap w:val="0"/>
            <w:vAlign w:val="top"/>
          </w:tcPr>
          <w:p w14:paraId="2B53F10C">
            <w:pPr>
              <w:spacing w:line="360" w:lineRule="auto"/>
              <w:jc w:val="center"/>
              <w:rPr>
                <w:rFonts w:ascii="宋体" w:hAnsi="宋体"/>
                <w:szCs w:val="21"/>
                <w:highlight w:val="none"/>
              </w:rPr>
            </w:pPr>
          </w:p>
        </w:tc>
        <w:tc>
          <w:tcPr>
            <w:tcW w:w="1020" w:type="dxa"/>
            <w:noWrap w:val="0"/>
            <w:vAlign w:val="center"/>
          </w:tcPr>
          <w:p w14:paraId="1502D5D0">
            <w:pPr>
              <w:spacing w:line="360" w:lineRule="auto"/>
              <w:jc w:val="center"/>
              <w:rPr>
                <w:rFonts w:ascii="宋体" w:hAnsi="宋体"/>
                <w:szCs w:val="21"/>
                <w:highlight w:val="none"/>
              </w:rPr>
            </w:pPr>
          </w:p>
        </w:tc>
        <w:tc>
          <w:tcPr>
            <w:tcW w:w="568" w:type="dxa"/>
            <w:noWrap w:val="0"/>
            <w:vAlign w:val="center"/>
          </w:tcPr>
          <w:p w14:paraId="7E4604D6">
            <w:pPr>
              <w:spacing w:line="360" w:lineRule="auto"/>
              <w:jc w:val="center"/>
              <w:rPr>
                <w:rFonts w:ascii="宋体" w:hAnsi="宋体"/>
                <w:szCs w:val="21"/>
                <w:highlight w:val="none"/>
              </w:rPr>
            </w:pPr>
          </w:p>
        </w:tc>
        <w:tc>
          <w:tcPr>
            <w:tcW w:w="607" w:type="dxa"/>
            <w:noWrap w:val="0"/>
            <w:vAlign w:val="center"/>
          </w:tcPr>
          <w:p w14:paraId="2CDAE04D">
            <w:pPr>
              <w:spacing w:line="360" w:lineRule="auto"/>
              <w:jc w:val="center"/>
              <w:rPr>
                <w:rFonts w:ascii="宋体" w:hAnsi="宋体"/>
                <w:szCs w:val="21"/>
                <w:highlight w:val="none"/>
              </w:rPr>
            </w:pPr>
          </w:p>
        </w:tc>
        <w:tc>
          <w:tcPr>
            <w:tcW w:w="760" w:type="dxa"/>
            <w:noWrap w:val="0"/>
            <w:vAlign w:val="center"/>
          </w:tcPr>
          <w:p w14:paraId="1AE3E6AC">
            <w:pPr>
              <w:spacing w:line="360" w:lineRule="auto"/>
              <w:jc w:val="center"/>
              <w:rPr>
                <w:rFonts w:ascii="宋体" w:hAnsi="宋体"/>
                <w:szCs w:val="21"/>
                <w:highlight w:val="none"/>
              </w:rPr>
            </w:pPr>
          </w:p>
        </w:tc>
        <w:tc>
          <w:tcPr>
            <w:tcW w:w="630" w:type="dxa"/>
            <w:noWrap w:val="0"/>
            <w:vAlign w:val="center"/>
          </w:tcPr>
          <w:p w14:paraId="2AC5FF55">
            <w:pPr>
              <w:spacing w:line="360" w:lineRule="auto"/>
              <w:jc w:val="center"/>
              <w:rPr>
                <w:rFonts w:ascii="宋体" w:hAnsi="宋体"/>
                <w:szCs w:val="21"/>
                <w:highlight w:val="none"/>
              </w:rPr>
            </w:pPr>
          </w:p>
        </w:tc>
        <w:tc>
          <w:tcPr>
            <w:tcW w:w="1050" w:type="dxa"/>
            <w:noWrap w:val="0"/>
            <w:vAlign w:val="top"/>
          </w:tcPr>
          <w:p w14:paraId="2E1C6776">
            <w:pPr>
              <w:spacing w:line="360" w:lineRule="auto"/>
              <w:jc w:val="center"/>
              <w:rPr>
                <w:rFonts w:ascii="宋体" w:hAnsi="宋体"/>
                <w:szCs w:val="21"/>
                <w:highlight w:val="none"/>
              </w:rPr>
            </w:pPr>
          </w:p>
        </w:tc>
        <w:tc>
          <w:tcPr>
            <w:tcW w:w="1382" w:type="dxa"/>
            <w:noWrap w:val="0"/>
            <w:vAlign w:val="top"/>
          </w:tcPr>
          <w:p w14:paraId="57D8B99A">
            <w:pPr>
              <w:spacing w:line="360" w:lineRule="auto"/>
              <w:jc w:val="center"/>
              <w:rPr>
                <w:rFonts w:ascii="宋体" w:hAnsi="宋体"/>
                <w:szCs w:val="21"/>
                <w:highlight w:val="none"/>
              </w:rPr>
            </w:pPr>
          </w:p>
        </w:tc>
        <w:tc>
          <w:tcPr>
            <w:tcW w:w="2410" w:type="dxa"/>
            <w:noWrap w:val="0"/>
            <w:vAlign w:val="top"/>
          </w:tcPr>
          <w:p w14:paraId="42AB0472">
            <w:pPr>
              <w:spacing w:line="360" w:lineRule="auto"/>
              <w:jc w:val="center"/>
              <w:rPr>
                <w:rFonts w:ascii="宋体" w:hAnsi="宋体"/>
                <w:szCs w:val="21"/>
                <w:highlight w:val="none"/>
              </w:rPr>
            </w:pPr>
          </w:p>
        </w:tc>
        <w:tc>
          <w:tcPr>
            <w:tcW w:w="985" w:type="dxa"/>
            <w:noWrap w:val="0"/>
            <w:vAlign w:val="top"/>
          </w:tcPr>
          <w:p w14:paraId="750AC218">
            <w:pPr>
              <w:spacing w:line="360" w:lineRule="auto"/>
              <w:jc w:val="center"/>
              <w:rPr>
                <w:rFonts w:ascii="宋体" w:hAnsi="宋体"/>
                <w:szCs w:val="21"/>
                <w:highlight w:val="none"/>
              </w:rPr>
            </w:pPr>
          </w:p>
        </w:tc>
      </w:tr>
      <w:tr w14:paraId="1D5D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noWrap w:val="0"/>
            <w:vAlign w:val="top"/>
          </w:tcPr>
          <w:p w14:paraId="2ED7D20F">
            <w:pPr>
              <w:spacing w:line="360" w:lineRule="auto"/>
              <w:jc w:val="center"/>
              <w:rPr>
                <w:rFonts w:ascii="宋体" w:hAnsi="宋体"/>
                <w:szCs w:val="21"/>
                <w:highlight w:val="none"/>
              </w:rPr>
            </w:pPr>
          </w:p>
        </w:tc>
        <w:tc>
          <w:tcPr>
            <w:tcW w:w="1020" w:type="dxa"/>
            <w:noWrap w:val="0"/>
            <w:vAlign w:val="center"/>
          </w:tcPr>
          <w:p w14:paraId="56647CD2">
            <w:pPr>
              <w:spacing w:line="360" w:lineRule="auto"/>
              <w:jc w:val="center"/>
              <w:rPr>
                <w:rFonts w:ascii="宋体" w:hAnsi="宋体"/>
                <w:szCs w:val="21"/>
                <w:highlight w:val="none"/>
              </w:rPr>
            </w:pPr>
          </w:p>
        </w:tc>
        <w:tc>
          <w:tcPr>
            <w:tcW w:w="568" w:type="dxa"/>
            <w:noWrap w:val="0"/>
            <w:vAlign w:val="center"/>
          </w:tcPr>
          <w:p w14:paraId="4DF82A22">
            <w:pPr>
              <w:spacing w:line="360" w:lineRule="auto"/>
              <w:jc w:val="center"/>
              <w:rPr>
                <w:rFonts w:ascii="宋体" w:hAnsi="宋体"/>
                <w:szCs w:val="21"/>
                <w:highlight w:val="none"/>
              </w:rPr>
            </w:pPr>
          </w:p>
        </w:tc>
        <w:tc>
          <w:tcPr>
            <w:tcW w:w="607" w:type="dxa"/>
            <w:noWrap w:val="0"/>
            <w:vAlign w:val="center"/>
          </w:tcPr>
          <w:p w14:paraId="277A32B3">
            <w:pPr>
              <w:spacing w:line="360" w:lineRule="auto"/>
              <w:jc w:val="center"/>
              <w:rPr>
                <w:rFonts w:ascii="宋体" w:hAnsi="宋体"/>
                <w:szCs w:val="21"/>
                <w:highlight w:val="none"/>
              </w:rPr>
            </w:pPr>
          </w:p>
        </w:tc>
        <w:tc>
          <w:tcPr>
            <w:tcW w:w="760" w:type="dxa"/>
            <w:noWrap w:val="0"/>
            <w:vAlign w:val="center"/>
          </w:tcPr>
          <w:p w14:paraId="0C7C7CA1">
            <w:pPr>
              <w:spacing w:line="360" w:lineRule="auto"/>
              <w:jc w:val="center"/>
              <w:rPr>
                <w:rFonts w:ascii="宋体" w:hAnsi="宋体"/>
                <w:szCs w:val="21"/>
                <w:highlight w:val="none"/>
              </w:rPr>
            </w:pPr>
          </w:p>
        </w:tc>
        <w:tc>
          <w:tcPr>
            <w:tcW w:w="630" w:type="dxa"/>
            <w:noWrap w:val="0"/>
            <w:vAlign w:val="center"/>
          </w:tcPr>
          <w:p w14:paraId="39FFC246">
            <w:pPr>
              <w:spacing w:line="360" w:lineRule="auto"/>
              <w:jc w:val="center"/>
              <w:rPr>
                <w:rFonts w:ascii="宋体" w:hAnsi="宋体"/>
                <w:szCs w:val="21"/>
                <w:highlight w:val="none"/>
              </w:rPr>
            </w:pPr>
          </w:p>
        </w:tc>
        <w:tc>
          <w:tcPr>
            <w:tcW w:w="1050" w:type="dxa"/>
            <w:noWrap w:val="0"/>
            <w:vAlign w:val="top"/>
          </w:tcPr>
          <w:p w14:paraId="14087097">
            <w:pPr>
              <w:spacing w:line="360" w:lineRule="auto"/>
              <w:jc w:val="center"/>
              <w:rPr>
                <w:rFonts w:ascii="宋体" w:hAnsi="宋体"/>
                <w:szCs w:val="21"/>
                <w:highlight w:val="none"/>
              </w:rPr>
            </w:pPr>
          </w:p>
        </w:tc>
        <w:tc>
          <w:tcPr>
            <w:tcW w:w="1382" w:type="dxa"/>
            <w:noWrap w:val="0"/>
            <w:vAlign w:val="top"/>
          </w:tcPr>
          <w:p w14:paraId="307F64C3">
            <w:pPr>
              <w:spacing w:line="360" w:lineRule="auto"/>
              <w:jc w:val="center"/>
              <w:rPr>
                <w:rFonts w:ascii="宋体" w:hAnsi="宋体"/>
                <w:szCs w:val="21"/>
                <w:highlight w:val="none"/>
              </w:rPr>
            </w:pPr>
          </w:p>
        </w:tc>
        <w:tc>
          <w:tcPr>
            <w:tcW w:w="2410" w:type="dxa"/>
            <w:noWrap w:val="0"/>
            <w:vAlign w:val="top"/>
          </w:tcPr>
          <w:p w14:paraId="16B39AAE">
            <w:pPr>
              <w:spacing w:line="360" w:lineRule="auto"/>
              <w:jc w:val="center"/>
              <w:rPr>
                <w:rFonts w:ascii="宋体" w:hAnsi="宋体"/>
                <w:szCs w:val="21"/>
                <w:highlight w:val="none"/>
              </w:rPr>
            </w:pPr>
          </w:p>
        </w:tc>
        <w:tc>
          <w:tcPr>
            <w:tcW w:w="985" w:type="dxa"/>
            <w:noWrap w:val="0"/>
            <w:vAlign w:val="top"/>
          </w:tcPr>
          <w:p w14:paraId="3F40C859">
            <w:pPr>
              <w:spacing w:line="360" w:lineRule="auto"/>
              <w:jc w:val="center"/>
              <w:rPr>
                <w:rFonts w:ascii="宋体" w:hAnsi="宋体"/>
                <w:szCs w:val="21"/>
                <w:highlight w:val="none"/>
              </w:rPr>
            </w:pPr>
          </w:p>
        </w:tc>
      </w:tr>
      <w:tr w14:paraId="2E6D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3" w:type="dxa"/>
            <w:noWrap w:val="0"/>
            <w:vAlign w:val="top"/>
          </w:tcPr>
          <w:p w14:paraId="406EBD7E">
            <w:pPr>
              <w:spacing w:line="360" w:lineRule="auto"/>
              <w:jc w:val="center"/>
              <w:rPr>
                <w:rFonts w:ascii="宋体" w:hAnsi="宋体"/>
                <w:szCs w:val="21"/>
                <w:highlight w:val="none"/>
              </w:rPr>
            </w:pPr>
          </w:p>
        </w:tc>
        <w:tc>
          <w:tcPr>
            <w:tcW w:w="1020" w:type="dxa"/>
            <w:noWrap w:val="0"/>
            <w:vAlign w:val="center"/>
          </w:tcPr>
          <w:p w14:paraId="4C2A2140">
            <w:pPr>
              <w:spacing w:line="360" w:lineRule="auto"/>
              <w:jc w:val="center"/>
              <w:rPr>
                <w:rFonts w:ascii="宋体" w:hAnsi="宋体"/>
                <w:szCs w:val="21"/>
                <w:highlight w:val="none"/>
              </w:rPr>
            </w:pPr>
          </w:p>
        </w:tc>
        <w:tc>
          <w:tcPr>
            <w:tcW w:w="568" w:type="dxa"/>
            <w:noWrap w:val="0"/>
            <w:vAlign w:val="center"/>
          </w:tcPr>
          <w:p w14:paraId="4BE90268">
            <w:pPr>
              <w:spacing w:line="360" w:lineRule="auto"/>
              <w:jc w:val="center"/>
              <w:rPr>
                <w:rFonts w:ascii="宋体" w:hAnsi="宋体"/>
                <w:szCs w:val="21"/>
                <w:highlight w:val="none"/>
              </w:rPr>
            </w:pPr>
          </w:p>
        </w:tc>
        <w:tc>
          <w:tcPr>
            <w:tcW w:w="607" w:type="dxa"/>
            <w:noWrap w:val="0"/>
            <w:vAlign w:val="center"/>
          </w:tcPr>
          <w:p w14:paraId="0CBED112">
            <w:pPr>
              <w:spacing w:line="360" w:lineRule="auto"/>
              <w:jc w:val="center"/>
              <w:rPr>
                <w:rFonts w:ascii="宋体" w:hAnsi="宋体"/>
                <w:szCs w:val="21"/>
                <w:highlight w:val="none"/>
              </w:rPr>
            </w:pPr>
          </w:p>
        </w:tc>
        <w:tc>
          <w:tcPr>
            <w:tcW w:w="760" w:type="dxa"/>
            <w:noWrap w:val="0"/>
            <w:vAlign w:val="center"/>
          </w:tcPr>
          <w:p w14:paraId="1D60C5EF">
            <w:pPr>
              <w:spacing w:line="360" w:lineRule="auto"/>
              <w:jc w:val="center"/>
              <w:rPr>
                <w:rFonts w:ascii="宋体" w:hAnsi="宋体"/>
                <w:szCs w:val="21"/>
                <w:highlight w:val="none"/>
              </w:rPr>
            </w:pPr>
          </w:p>
        </w:tc>
        <w:tc>
          <w:tcPr>
            <w:tcW w:w="630" w:type="dxa"/>
            <w:noWrap w:val="0"/>
            <w:vAlign w:val="center"/>
          </w:tcPr>
          <w:p w14:paraId="6F65D868">
            <w:pPr>
              <w:spacing w:line="360" w:lineRule="auto"/>
              <w:jc w:val="center"/>
              <w:rPr>
                <w:rFonts w:ascii="宋体" w:hAnsi="宋体"/>
                <w:szCs w:val="21"/>
                <w:highlight w:val="none"/>
              </w:rPr>
            </w:pPr>
          </w:p>
        </w:tc>
        <w:tc>
          <w:tcPr>
            <w:tcW w:w="1050" w:type="dxa"/>
            <w:noWrap w:val="0"/>
            <w:vAlign w:val="top"/>
          </w:tcPr>
          <w:p w14:paraId="520F1B72">
            <w:pPr>
              <w:spacing w:line="360" w:lineRule="auto"/>
              <w:jc w:val="center"/>
              <w:rPr>
                <w:rFonts w:ascii="宋体" w:hAnsi="宋体"/>
                <w:szCs w:val="21"/>
                <w:highlight w:val="none"/>
              </w:rPr>
            </w:pPr>
          </w:p>
        </w:tc>
        <w:tc>
          <w:tcPr>
            <w:tcW w:w="1382" w:type="dxa"/>
            <w:noWrap w:val="0"/>
            <w:vAlign w:val="top"/>
          </w:tcPr>
          <w:p w14:paraId="527D73B6">
            <w:pPr>
              <w:spacing w:line="360" w:lineRule="auto"/>
              <w:jc w:val="center"/>
              <w:rPr>
                <w:rFonts w:ascii="宋体" w:hAnsi="宋体"/>
                <w:szCs w:val="21"/>
                <w:highlight w:val="none"/>
              </w:rPr>
            </w:pPr>
          </w:p>
        </w:tc>
        <w:tc>
          <w:tcPr>
            <w:tcW w:w="2410" w:type="dxa"/>
            <w:noWrap w:val="0"/>
            <w:vAlign w:val="top"/>
          </w:tcPr>
          <w:p w14:paraId="27A59F05">
            <w:pPr>
              <w:spacing w:line="360" w:lineRule="auto"/>
              <w:jc w:val="center"/>
              <w:rPr>
                <w:rFonts w:ascii="宋体" w:hAnsi="宋体"/>
                <w:szCs w:val="21"/>
                <w:highlight w:val="none"/>
              </w:rPr>
            </w:pPr>
          </w:p>
        </w:tc>
        <w:tc>
          <w:tcPr>
            <w:tcW w:w="985" w:type="dxa"/>
            <w:noWrap w:val="0"/>
            <w:vAlign w:val="top"/>
          </w:tcPr>
          <w:p w14:paraId="54EDC1D2">
            <w:pPr>
              <w:spacing w:line="360" w:lineRule="auto"/>
              <w:jc w:val="center"/>
              <w:rPr>
                <w:rFonts w:ascii="宋体" w:hAnsi="宋体"/>
                <w:szCs w:val="21"/>
                <w:highlight w:val="none"/>
              </w:rPr>
            </w:pPr>
          </w:p>
        </w:tc>
      </w:tr>
      <w:tr w14:paraId="0CA8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noWrap w:val="0"/>
            <w:vAlign w:val="top"/>
          </w:tcPr>
          <w:p w14:paraId="733C544F">
            <w:pPr>
              <w:spacing w:line="360" w:lineRule="auto"/>
              <w:jc w:val="center"/>
              <w:rPr>
                <w:rFonts w:ascii="宋体" w:hAnsi="宋体"/>
                <w:szCs w:val="21"/>
                <w:highlight w:val="none"/>
              </w:rPr>
            </w:pPr>
          </w:p>
        </w:tc>
        <w:tc>
          <w:tcPr>
            <w:tcW w:w="1020" w:type="dxa"/>
            <w:noWrap w:val="0"/>
            <w:vAlign w:val="center"/>
          </w:tcPr>
          <w:p w14:paraId="38285D3F">
            <w:pPr>
              <w:spacing w:line="360" w:lineRule="auto"/>
              <w:jc w:val="center"/>
              <w:rPr>
                <w:rFonts w:ascii="宋体" w:hAnsi="宋体"/>
                <w:szCs w:val="21"/>
                <w:highlight w:val="none"/>
              </w:rPr>
            </w:pPr>
          </w:p>
        </w:tc>
        <w:tc>
          <w:tcPr>
            <w:tcW w:w="568" w:type="dxa"/>
            <w:noWrap w:val="0"/>
            <w:vAlign w:val="center"/>
          </w:tcPr>
          <w:p w14:paraId="2E1C0780">
            <w:pPr>
              <w:spacing w:line="360" w:lineRule="auto"/>
              <w:jc w:val="center"/>
              <w:rPr>
                <w:rFonts w:ascii="宋体" w:hAnsi="宋体"/>
                <w:szCs w:val="21"/>
                <w:highlight w:val="none"/>
              </w:rPr>
            </w:pPr>
          </w:p>
        </w:tc>
        <w:tc>
          <w:tcPr>
            <w:tcW w:w="607" w:type="dxa"/>
            <w:noWrap w:val="0"/>
            <w:vAlign w:val="center"/>
          </w:tcPr>
          <w:p w14:paraId="51BCFA56">
            <w:pPr>
              <w:spacing w:line="360" w:lineRule="auto"/>
              <w:jc w:val="center"/>
              <w:rPr>
                <w:rFonts w:ascii="宋体" w:hAnsi="宋体"/>
                <w:szCs w:val="21"/>
                <w:highlight w:val="none"/>
              </w:rPr>
            </w:pPr>
          </w:p>
        </w:tc>
        <w:tc>
          <w:tcPr>
            <w:tcW w:w="760" w:type="dxa"/>
            <w:noWrap w:val="0"/>
            <w:vAlign w:val="center"/>
          </w:tcPr>
          <w:p w14:paraId="5B9E792A">
            <w:pPr>
              <w:spacing w:line="360" w:lineRule="auto"/>
              <w:jc w:val="center"/>
              <w:rPr>
                <w:rFonts w:ascii="宋体" w:hAnsi="宋体"/>
                <w:szCs w:val="21"/>
                <w:highlight w:val="none"/>
              </w:rPr>
            </w:pPr>
          </w:p>
        </w:tc>
        <w:tc>
          <w:tcPr>
            <w:tcW w:w="630" w:type="dxa"/>
            <w:noWrap w:val="0"/>
            <w:vAlign w:val="center"/>
          </w:tcPr>
          <w:p w14:paraId="6A0339FA">
            <w:pPr>
              <w:spacing w:line="360" w:lineRule="auto"/>
              <w:jc w:val="center"/>
              <w:rPr>
                <w:rFonts w:ascii="宋体" w:hAnsi="宋体"/>
                <w:szCs w:val="21"/>
                <w:highlight w:val="none"/>
              </w:rPr>
            </w:pPr>
          </w:p>
        </w:tc>
        <w:tc>
          <w:tcPr>
            <w:tcW w:w="1050" w:type="dxa"/>
            <w:noWrap w:val="0"/>
            <w:vAlign w:val="top"/>
          </w:tcPr>
          <w:p w14:paraId="6669ED51">
            <w:pPr>
              <w:spacing w:line="360" w:lineRule="auto"/>
              <w:jc w:val="center"/>
              <w:rPr>
                <w:rFonts w:ascii="宋体" w:hAnsi="宋体"/>
                <w:szCs w:val="21"/>
                <w:highlight w:val="none"/>
              </w:rPr>
            </w:pPr>
          </w:p>
        </w:tc>
        <w:tc>
          <w:tcPr>
            <w:tcW w:w="1382" w:type="dxa"/>
            <w:noWrap w:val="0"/>
            <w:vAlign w:val="top"/>
          </w:tcPr>
          <w:p w14:paraId="2142AF85">
            <w:pPr>
              <w:spacing w:line="360" w:lineRule="auto"/>
              <w:jc w:val="center"/>
              <w:rPr>
                <w:rFonts w:ascii="宋体" w:hAnsi="宋体"/>
                <w:szCs w:val="21"/>
                <w:highlight w:val="none"/>
              </w:rPr>
            </w:pPr>
          </w:p>
        </w:tc>
        <w:tc>
          <w:tcPr>
            <w:tcW w:w="2410" w:type="dxa"/>
            <w:noWrap w:val="0"/>
            <w:vAlign w:val="top"/>
          </w:tcPr>
          <w:p w14:paraId="7F53068A">
            <w:pPr>
              <w:spacing w:line="360" w:lineRule="auto"/>
              <w:jc w:val="center"/>
              <w:rPr>
                <w:rFonts w:ascii="宋体" w:hAnsi="宋体"/>
                <w:szCs w:val="21"/>
                <w:highlight w:val="none"/>
              </w:rPr>
            </w:pPr>
          </w:p>
        </w:tc>
        <w:tc>
          <w:tcPr>
            <w:tcW w:w="985" w:type="dxa"/>
            <w:noWrap w:val="0"/>
            <w:vAlign w:val="top"/>
          </w:tcPr>
          <w:p w14:paraId="0D22C2FF">
            <w:pPr>
              <w:spacing w:line="360" w:lineRule="auto"/>
              <w:jc w:val="center"/>
              <w:rPr>
                <w:rFonts w:ascii="宋体" w:hAnsi="宋体"/>
                <w:szCs w:val="21"/>
                <w:highlight w:val="none"/>
              </w:rPr>
            </w:pPr>
          </w:p>
        </w:tc>
      </w:tr>
      <w:tr w14:paraId="406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noWrap w:val="0"/>
            <w:vAlign w:val="top"/>
          </w:tcPr>
          <w:p w14:paraId="5B85756C">
            <w:pPr>
              <w:spacing w:line="360" w:lineRule="auto"/>
              <w:jc w:val="center"/>
              <w:rPr>
                <w:rFonts w:ascii="宋体" w:hAnsi="宋体"/>
                <w:szCs w:val="21"/>
                <w:highlight w:val="none"/>
              </w:rPr>
            </w:pPr>
          </w:p>
        </w:tc>
        <w:tc>
          <w:tcPr>
            <w:tcW w:w="1020" w:type="dxa"/>
            <w:noWrap w:val="0"/>
            <w:vAlign w:val="center"/>
          </w:tcPr>
          <w:p w14:paraId="3AA3DBCD">
            <w:pPr>
              <w:spacing w:line="360" w:lineRule="auto"/>
              <w:jc w:val="center"/>
              <w:rPr>
                <w:rFonts w:ascii="宋体" w:hAnsi="宋体"/>
                <w:szCs w:val="21"/>
                <w:highlight w:val="none"/>
              </w:rPr>
            </w:pPr>
          </w:p>
        </w:tc>
        <w:tc>
          <w:tcPr>
            <w:tcW w:w="568" w:type="dxa"/>
            <w:noWrap w:val="0"/>
            <w:vAlign w:val="center"/>
          </w:tcPr>
          <w:p w14:paraId="0BB40232">
            <w:pPr>
              <w:spacing w:line="360" w:lineRule="auto"/>
              <w:jc w:val="center"/>
              <w:rPr>
                <w:rFonts w:ascii="宋体" w:hAnsi="宋体"/>
                <w:szCs w:val="21"/>
                <w:highlight w:val="none"/>
              </w:rPr>
            </w:pPr>
          </w:p>
        </w:tc>
        <w:tc>
          <w:tcPr>
            <w:tcW w:w="607" w:type="dxa"/>
            <w:noWrap w:val="0"/>
            <w:vAlign w:val="center"/>
          </w:tcPr>
          <w:p w14:paraId="3747E50C">
            <w:pPr>
              <w:spacing w:line="360" w:lineRule="auto"/>
              <w:jc w:val="center"/>
              <w:rPr>
                <w:rFonts w:ascii="宋体" w:hAnsi="宋体"/>
                <w:szCs w:val="21"/>
                <w:highlight w:val="none"/>
              </w:rPr>
            </w:pPr>
          </w:p>
        </w:tc>
        <w:tc>
          <w:tcPr>
            <w:tcW w:w="760" w:type="dxa"/>
            <w:noWrap w:val="0"/>
            <w:vAlign w:val="center"/>
          </w:tcPr>
          <w:p w14:paraId="6D0673CF">
            <w:pPr>
              <w:spacing w:line="360" w:lineRule="auto"/>
              <w:jc w:val="center"/>
              <w:rPr>
                <w:rFonts w:ascii="宋体" w:hAnsi="宋体"/>
                <w:szCs w:val="21"/>
                <w:highlight w:val="none"/>
              </w:rPr>
            </w:pPr>
          </w:p>
        </w:tc>
        <w:tc>
          <w:tcPr>
            <w:tcW w:w="630" w:type="dxa"/>
            <w:noWrap w:val="0"/>
            <w:vAlign w:val="center"/>
          </w:tcPr>
          <w:p w14:paraId="51BE32B8">
            <w:pPr>
              <w:spacing w:line="360" w:lineRule="auto"/>
              <w:jc w:val="center"/>
              <w:rPr>
                <w:rFonts w:ascii="宋体" w:hAnsi="宋体"/>
                <w:szCs w:val="21"/>
                <w:highlight w:val="none"/>
              </w:rPr>
            </w:pPr>
          </w:p>
        </w:tc>
        <w:tc>
          <w:tcPr>
            <w:tcW w:w="1050" w:type="dxa"/>
            <w:noWrap w:val="0"/>
            <w:vAlign w:val="top"/>
          </w:tcPr>
          <w:p w14:paraId="70F3F735">
            <w:pPr>
              <w:spacing w:line="360" w:lineRule="auto"/>
              <w:jc w:val="center"/>
              <w:rPr>
                <w:rFonts w:ascii="宋体" w:hAnsi="宋体"/>
                <w:szCs w:val="21"/>
                <w:highlight w:val="none"/>
              </w:rPr>
            </w:pPr>
          </w:p>
        </w:tc>
        <w:tc>
          <w:tcPr>
            <w:tcW w:w="1382" w:type="dxa"/>
            <w:noWrap w:val="0"/>
            <w:vAlign w:val="top"/>
          </w:tcPr>
          <w:p w14:paraId="418AA83E">
            <w:pPr>
              <w:spacing w:line="360" w:lineRule="auto"/>
              <w:jc w:val="center"/>
              <w:rPr>
                <w:rFonts w:ascii="宋体" w:hAnsi="宋体"/>
                <w:szCs w:val="21"/>
                <w:highlight w:val="none"/>
              </w:rPr>
            </w:pPr>
          </w:p>
        </w:tc>
        <w:tc>
          <w:tcPr>
            <w:tcW w:w="2410" w:type="dxa"/>
            <w:noWrap w:val="0"/>
            <w:vAlign w:val="top"/>
          </w:tcPr>
          <w:p w14:paraId="45E9B13C">
            <w:pPr>
              <w:spacing w:line="360" w:lineRule="auto"/>
              <w:jc w:val="center"/>
              <w:rPr>
                <w:rFonts w:ascii="宋体" w:hAnsi="宋体"/>
                <w:szCs w:val="21"/>
                <w:highlight w:val="none"/>
              </w:rPr>
            </w:pPr>
          </w:p>
        </w:tc>
        <w:tc>
          <w:tcPr>
            <w:tcW w:w="985" w:type="dxa"/>
            <w:noWrap w:val="0"/>
            <w:vAlign w:val="top"/>
          </w:tcPr>
          <w:p w14:paraId="3FCB37BB">
            <w:pPr>
              <w:spacing w:line="360" w:lineRule="auto"/>
              <w:jc w:val="center"/>
              <w:rPr>
                <w:rFonts w:ascii="宋体" w:hAnsi="宋体"/>
                <w:szCs w:val="21"/>
                <w:highlight w:val="none"/>
              </w:rPr>
            </w:pPr>
          </w:p>
        </w:tc>
      </w:tr>
      <w:tr w14:paraId="1B28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noWrap w:val="0"/>
            <w:vAlign w:val="top"/>
          </w:tcPr>
          <w:p w14:paraId="6ADFF378">
            <w:pPr>
              <w:spacing w:line="360" w:lineRule="auto"/>
              <w:jc w:val="center"/>
              <w:rPr>
                <w:rFonts w:ascii="宋体" w:hAnsi="宋体"/>
                <w:szCs w:val="21"/>
                <w:highlight w:val="none"/>
              </w:rPr>
            </w:pPr>
          </w:p>
        </w:tc>
        <w:tc>
          <w:tcPr>
            <w:tcW w:w="1020" w:type="dxa"/>
            <w:noWrap w:val="0"/>
            <w:vAlign w:val="center"/>
          </w:tcPr>
          <w:p w14:paraId="2DC6CFA4">
            <w:pPr>
              <w:spacing w:line="360" w:lineRule="auto"/>
              <w:jc w:val="center"/>
              <w:rPr>
                <w:rFonts w:ascii="宋体" w:hAnsi="宋体"/>
                <w:szCs w:val="21"/>
                <w:highlight w:val="none"/>
              </w:rPr>
            </w:pPr>
          </w:p>
        </w:tc>
        <w:tc>
          <w:tcPr>
            <w:tcW w:w="568" w:type="dxa"/>
            <w:noWrap w:val="0"/>
            <w:vAlign w:val="center"/>
          </w:tcPr>
          <w:p w14:paraId="4B9C3691">
            <w:pPr>
              <w:spacing w:line="360" w:lineRule="auto"/>
              <w:jc w:val="center"/>
              <w:rPr>
                <w:rFonts w:ascii="宋体" w:hAnsi="宋体"/>
                <w:szCs w:val="21"/>
                <w:highlight w:val="none"/>
              </w:rPr>
            </w:pPr>
          </w:p>
        </w:tc>
        <w:tc>
          <w:tcPr>
            <w:tcW w:w="607" w:type="dxa"/>
            <w:noWrap w:val="0"/>
            <w:vAlign w:val="center"/>
          </w:tcPr>
          <w:p w14:paraId="470494D9">
            <w:pPr>
              <w:spacing w:line="360" w:lineRule="auto"/>
              <w:jc w:val="center"/>
              <w:rPr>
                <w:rFonts w:ascii="宋体" w:hAnsi="宋体"/>
                <w:szCs w:val="21"/>
                <w:highlight w:val="none"/>
              </w:rPr>
            </w:pPr>
          </w:p>
        </w:tc>
        <w:tc>
          <w:tcPr>
            <w:tcW w:w="760" w:type="dxa"/>
            <w:noWrap w:val="0"/>
            <w:vAlign w:val="center"/>
          </w:tcPr>
          <w:p w14:paraId="4E670F01">
            <w:pPr>
              <w:spacing w:line="360" w:lineRule="auto"/>
              <w:jc w:val="center"/>
              <w:rPr>
                <w:rFonts w:ascii="宋体" w:hAnsi="宋体"/>
                <w:szCs w:val="21"/>
                <w:highlight w:val="none"/>
              </w:rPr>
            </w:pPr>
          </w:p>
        </w:tc>
        <w:tc>
          <w:tcPr>
            <w:tcW w:w="630" w:type="dxa"/>
            <w:noWrap w:val="0"/>
            <w:vAlign w:val="center"/>
          </w:tcPr>
          <w:p w14:paraId="3D88AF79">
            <w:pPr>
              <w:spacing w:line="360" w:lineRule="auto"/>
              <w:jc w:val="center"/>
              <w:rPr>
                <w:rFonts w:ascii="宋体" w:hAnsi="宋体"/>
                <w:szCs w:val="21"/>
                <w:highlight w:val="none"/>
              </w:rPr>
            </w:pPr>
          </w:p>
        </w:tc>
        <w:tc>
          <w:tcPr>
            <w:tcW w:w="1050" w:type="dxa"/>
            <w:noWrap w:val="0"/>
            <w:vAlign w:val="top"/>
          </w:tcPr>
          <w:p w14:paraId="4507AFD8">
            <w:pPr>
              <w:spacing w:line="360" w:lineRule="auto"/>
              <w:jc w:val="center"/>
              <w:rPr>
                <w:rFonts w:ascii="宋体" w:hAnsi="宋体"/>
                <w:szCs w:val="21"/>
                <w:highlight w:val="none"/>
              </w:rPr>
            </w:pPr>
          </w:p>
        </w:tc>
        <w:tc>
          <w:tcPr>
            <w:tcW w:w="1382" w:type="dxa"/>
            <w:noWrap w:val="0"/>
            <w:vAlign w:val="top"/>
          </w:tcPr>
          <w:p w14:paraId="414DF9B2">
            <w:pPr>
              <w:spacing w:line="360" w:lineRule="auto"/>
              <w:jc w:val="center"/>
              <w:rPr>
                <w:rFonts w:ascii="宋体" w:hAnsi="宋体"/>
                <w:szCs w:val="21"/>
                <w:highlight w:val="none"/>
              </w:rPr>
            </w:pPr>
          </w:p>
        </w:tc>
        <w:tc>
          <w:tcPr>
            <w:tcW w:w="2410" w:type="dxa"/>
            <w:noWrap w:val="0"/>
            <w:vAlign w:val="top"/>
          </w:tcPr>
          <w:p w14:paraId="00775291">
            <w:pPr>
              <w:spacing w:line="360" w:lineRule="auto"/>
              <w:jc w:val="center"/>
              <w:rPr>
                <w:rFonts w:ascii="宋体" w:hAnsi="宋体"/>
                <w:szCs w:val="21"/>
                <w:highlight w:val="none"/>
              </w:rPr>
            </w:pPr>
          </w:p>
        </w:tc>
        <w:tc>
          <w:tcPr>
            <w:tcW w:w="985" w:type="dxa"/>
            <w:noWrap w:val="0"/>
            <w:vAlign w:val="top"/>
          </w:tcPr>
          <w:p w14:paraId="6185EC9F">
            <w:pPr>
              <w:spacing w:line="360" w:lineRule="auto"/>
              <w:jc w:val="center"/>
              <w:rPr>
                <w:rFonts w:ascii="宋体" w:hAnsi="宋体"/>
                <w:szCs w:val="21"/>
                <w:highlight w:val="none"/>
              </w:rPr>
            </w:pPr>
          </w:p>
        </w:tc>
      </w:tr>
      <w:tr w14:paraId="470B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noWrap w:val="0"/>
            <w:vAlign w:val="top"/>
          </w:tcPr>
          <w:p w14:paraId="3F8334E7">
            <w:pPr>
              <w:spacing w:line="360" w:lineRule="auto"/>
              <w:jc w:val="center"/>
              <w:rPr>
                <w:rFonts w:ascii="宋体" w:hAnsi="宋体"/>
                <w:szCs w:val="21"/>
                <w:highlight w:val="none"/>
              </w:rPr>
            </w:pPr>
          </w:p>
        </w:tc>
        <w:tc>
          <w:tcPr>
            <w:tcW w:w="1020" w:type="dxa"/>
            <w:noWrap w:val="0"/>
            <w:vAlign w:val="center"/>
          </w:tcPr>
          <w:p w14:paraId="2104D0C8">
            <w:pPr>
              <w:spacing w:line="360" w:lineRule="auto"/>
              <w:jc w:val="center"/>
              <w:rPr>
                <w:rFonts w:ascii="宋体" w:hAnsi="宋体"/>
                <w:szCs w:val="21"/>
                <w:highlight w:val="none"/>
              </w:rPr>
            </w:pPr>
          </w:p>
        </w:tc>
        <w:tc>
          <w:tcPr>
            <w:tcW w:w="568" w:type="dxa"/>
            <w:noWrap w:val="0"/>
            <w:vAlign w:val="center"/>
          </w:tcPr>
          <w:p w14:paraId="27D46028">
            <w:pPr>
              <w:spacing w:line="360" w:lineRule="auto"/>
              <w:jc w:val="center"/>
              <w:rPr>
                <w:rFonts w:ascii="宋体" w:hAnsi="宋体"/>
                <w:szCs w:val="21"/>
                <w:highlight w:val="none"/>
              </w:rPr>
            </w:pPr>
          </w:p>
        </w:tc>
        <w:tc>
          <w:tcPr>
            <w:tcW w:w="607" w:type="dxa"/>
            <w:noWrap w:val="0"/>
            <w:vAlign w:val="center"/>
          </w:tcPr>
          <w:p w14:paraId="258B3BC6">
            <w:pPr>
              <w:spacing w:line="360" w:lineRule="auto"/>
              <w:jc w:val="center"/>
              <w:rPr>
                <w:rFonts w:ascii="宋体" w:hAnsi="宋体"/>
                <w:szCs w:val="21"/>
                <w:highlight w:val="none"/>
              </w:rPr>
            </w:pPr>
          </w:p>
        </w:tc>
        <w:tc>
          <w:tcPr>
            <w:tcW w:w="760" w:type="dxa"/>
            <w:noWrap w:val="0"/>
            <w:vAlign w:val="center"/>
          </w:tcPr>
          <w:p w14:paraId="07D34B1A">
            <w:pPr>
              <w:spacing w:line="360" w:lineRule="auto"/>
              <w:jc w:val="center"/>
              <w:rPr>
                <w:rFonts w:ascii="宋体" w:hAnsi="宋体"/>
                <w:szCs w:val="21"/>
                <w:highlight w:val="none"/>
              </w:rPr>
            </w:pPr>
          </w:p>
        </w:tc>
        <w:tc>
          <w:tcPr>
            <w:tcW w:w="630" w:type="dxa"/>
            <w:noWrap w:val="0"/>
            <w:vAlign w:val="center"/>
          </w:tcPr>
          <w:p w14:paraId="2B290E63">
            <w:pPr>
              <w:spacing w:line="360" w:lineRule="auto"/>
              <w:jc w:val="center"/>
              <w:rPr>
                <w:rFonts w:ascii="宋体" w:hAnsi="宋体"/>
                <w:szCs w:val="21"/>
                <w:highlight w:val="none"/>
              </w:rPr>
            </w:pPr>
          </w:p>
        </w:tc>
        <w:tc>
          <w:tcPr>
            <w:tcW w:w="1050" w:type="dxa"/>
            <w:noWrap w:val="0"/>
            <w:vAlign w:val="top"/>
          </w:tcPr>
          <w:p w14:paraId="281A7F22">
            <w:pPr>
              <w:spacing w:line="360" w:lineRule="auto"/>
              <w:jc w:val="center"/>
              <w:rPr>
                <w:rFonts w:ascii="宋体" w:hAnsi="宋体"/>
                <w:szCs w:val="21"/>
                <w:highlight w:val="none"/>
              </w:rPr>
            </w:pPr>
          </w:p>
        </w:tc>
        <w:tc>
          <w:tcPr>
            <w:tcW w:w="1382" w:type="dxa"/>
            <w:noWrap w:val="0"/>
            <w:vAlign w:val="top"/>
          </w:tcPr>
          <w:p w14:paraId="1A9132D0">
            <w:pPr>
              <w:spacing w:line="360" w:lineRule="auto"/>
              <w:jc w:val="center"/>
              <w:rPr>
                <w:rFonts w:ascii="宋体" w:hAnsi="宋体"/>
                <w:szCs w:val="21"/>
                <w:highlight w:val="none"/>
              </w:rPr>
            </w:pPr>
          </w:p>
        </w:tc>
        <w:tc>
          <w:tcPr>
            <w:tcW w:w="2410" w:type="dxa"/>
            <w:noWrap w:val="0"/>
            <w:vAlign w:val="top"/>
          </w:tcPr>
          <w:p w14:paraId="36AAA7BB">
            <w:pPr>
              <w:spacing w:line="360" w:lineRule="auto"/>
              <w:jc w:val="center"/>
              <w:rPr>
                <w:rFonts w:ascii="宋体" w:hAnsi="宋体"/>
                <w:szCs w:val="21"/>
                <w:highlight w:val="none"/>
              </w:rPr>
            </w:pPr>
          </w:p>
        </w:tc>
        <w:tc>
          <w:tcPr>
            <w:tcW w:w="985" w:type="dxa"/>
            <w:noWrap w:val="0"/>
            <w:vAlign w:val="top"/>
          </w:tcPr>
          <w:p w14:paraId="20BCCD07">
            <w:pPr>
              <w:spacing w:line="360" w:lineRule="auto"/>
              <w:jc w:val="center"/>
              <w:rPr>
                <w:rFonts w:ascii="宋体" w:hAnsi="宋体"/>
                <w:szCs w:val="21"/>
                <w:highlight w:val="none"/>
              </w:rPr>
            </w:pPr>
          </w:p>
        </w:tc>
      </w:tr>
      <w:tr w14:paraId="7E72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noWrap w:val="0"/>
            <w:vAlign w:val="top"/>
          </w:tcPr>
          <w:p w14:paraId="6436C1F0">
            <w:pPr>
              <w:spacing w:line="360" w:lineRule="auto"/>
              <w:jc w:val="center"/>
              <w:rPr>
                <w:rFonts w:ascii="宋体" w:hAnsi="宋体"/>
                <w:szCs w:val="21"/>
                <w:highlight w:val="none"/>
              </w:rPr>
            </w:pPr>
          </w:p>
        </w:tc>
        <w:tc>
          <w:tcPr>
            <w:tcW w:w="1020" w:type="dxa"/>
            <w:noWrap w:val="0"/>
            <w:vAlign w:val="center"/>
          </w:tcPr>
          <w:p w14:paraId="7B4252F2">
            <w:pPr>
              <w:spacing w:line="360" w:lineRule="auto"/>
              <w:jc w:val="center"/>
              <w:rPr>
                <w:rFonts w:ascii="宋体" w:hAnsi="宋体"/>
                <w:szCs w:val="21"/>
                <w:highlight w:val="none"/>
              </w:rPr>
            </w:pPr>
          </w:p>
        </w:tc>
        <w:tc>
          <w:tcPr>
            <w:tcW w:w="568" w:type="dxa"/>
            <w:noWrap w:val="0"/>
            <w:vAlign w:val="center"/>
          </w:tcPr>
          <w:p w14:paraId="3EADAFB4">
            <w:pPr>
              <w:spacing w:line="360" w:lineRule="auto"/>
              <w:jc w:val="center"/>
              <w:rPr>
                <w:rFonts w:ascii="宋体" w:hAnsi="宋体"/>
                <w:szCs w:val="21"/>
                <w:highlight w:val="none"/>
              </w:rPr>
            </w:pPr>
          </w:p>
        </w:tc>
        <w:tc>
          <w:tcPr>
            <w:tcW w:w="607" w:type="dxa"/>
            <w:noWrap w:val="0"/>
            <w:vAlign w:val="center"/>
          </w:tcPr>
          <w:p w14:paraId="28684BEF">
            <w:pPr>
              <w:spacing w:line="360" w:lineRule="auto"/>
              <w:jc w:val="center"/>
              <w:rPr>
                <w:rFonts w:ascii="宋体" w:hAnsi="宋体"/>
                <w:szCs w:val="21"/>
                <w:highlight w:val="none"/>
              </w:rPr>
            </w:pPr>
          </w:p>
        </w:tc>
        <w:tc>
          <w:tcPr>
            <w:tcW w:w="760" w:type="dxa"/>
            <w:noWrap w:val="0"/>
            <w:vAlign w:val="center"/>
          </w:tcPr>
          <w:p w14:paraId="226B4690">
            <w:pPr>
              <w:spacing w:line="360" w:lineRule="auto"/>
              <w:jc w:val="center"/>
              <w:rPr>
                <w:rFonts w:ascii="宋体" w:hAnsi="宋体"/>
                <w:szCs w:val="21"/>
                <w:highlight w:val="none"/>
              </w:rPr>
            </w:pPr>
          </w:p>
        </w:tc>
        <w:tc>
          <w:tcPr>
            <w:tcW w:w="630" w:type="dxa"/>
            <w:noWrap w:val="0"/>
            <w:vAlign w:val="center"/>
          </w:tcPr>
          <w:p w14:paraId="7258FD64">
            <w:pPr>
              <w:spacing w:line="360" w:lineRule="auto"/>
              <w:jc w:val="center"/>
              <w:rPr>
                <w:rFonts w:ascii="宋体" w:hAnsi="宋体"/>
                <w:szCs w:val="21"/>
                <w:highlight w:val="none"/>
              </w:rPr>
            </w:pPr>
          </w:p>
        </w:tc>
        <w:tc>
          <w:tcPr>
            <w:tcW w:w="1050" w:type="dxa"/>
            <w:noWrap w:val="0"/>
            <w:vAlign w:val="top"/>
          </w:tcPr>
          <w:p w14:paraId="11343060">
            <w:pPr>
              <w:spacing w:line="360" w:lineRule="auto"/>
              <w:jc w:val="center"/>
              <w:rPr>
                <w:rFonts w:ascii="宋体" w:hAnsi="宋体"/>
                <w:szCs w:val="21"/>
                <w:highlight w:val="none"/>
              </w:rPr>
            </w:pPr>
          </w:p>
        </w:tc>
        <w:tc>
          <w:tcPr>
            <w:tcW w:w="1382" w:type="dxa"/>
            <w:noWrap w:val="0"/>
            <w:vAlign w:val="top"/>
          </w:tcPr>
          <w:p w14:paraId="79B7B8D6">
            <w:pPr>
              <w:spacing w:line="360" w:lineRule="auto"/>
              <w:jc w:val="center"/>
              <w:rPr>
                <w:rFonts w:ascii="宋体" w:hAnsi="宋体"/>
                <w:szCs w:val="21"/>
                <w:highlight w:val="none"/>
              </w:rPr>
            </w:pPr>
          </w:p>
        </w:tc>
        <w:tc>
          <w:tcPr>
            <w:tcW w:w="2410" w:type="dxa"/>
            <w:noWrap w:val="0"/>
            <w:vAlign w:val="top"/>
          </w:tcPr>
          <w:p w14:paraId="7296BEE5">
            <w:pPr>
              <w:spacing w:line="360" w:lineRule="auto"/>
              <w:jc w:val="center"/>
              <w:rPr>
                <w:rFonts w:ascii="宋体" w:hAnsi="宋体"/>
                <w:szCs w:val="21"/>
                <w:highlight w:val="none"/>
              </w:rPr>
            </w:pPr>
          </w:p>
        </w:tc>
        <w:tc>
          <w:tcPr>
            <w:tcW w:w="985" w:type="dxa"/>
            <w:noWrap w:val="0"/>
            <w:vAlign w:val="top"/>
          </w:tcPr>
          <w:p w14:paraId="7A249EA7">
            <w:pPr>
              <w:spacing w:line="360" w:lineRule="auto"/>
              <w:jc w:val="center"/>
              <w:rPr>
                <w:rFonts w:ascii="宋体" w:hAnsi="宋体"/>
                <w:szCs w:val="21"/>
                <w:highlight w:val="none"/>
              </w:rPr>
            </w:pPr>
          </w:p>
        </w:tc>
      </w:tr>
      <w:tr w14:paraId="494D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noWrap w:val="0"/>
            <w:vAlign w:val="top"/>
          </w:tcPr>
          <w:p w14:paraId="63137923">
            <w:pPr>
              <w:spacing w:line="360" w:lineRule="auto"/>
              <w:jc w:val="center"/>
              <w:rPr>
                <w:rFonts w:ascii="宋体" w:hAnsi="宋体"/>
                <w:szCs w:val="21"/>
                <w:highlight w:val="none"/>
              </w:rPr>
            </w:pPr>
          </w:p>
        </w:tc>
        <w:tc>
          <w:tcPr>
            <w:tcW w:w="1020" w:type="dxa"/>
            <w:noWrap w:val="0"/>
            <w:vAlign w:val="center"/>
          </w:tcPr>
          <w:p w14:paraId="2E4CE4AA">
            <w:pPr>
              <w:spacing w:line="360" w:lineRule="auto"/>
              <w:jc w:val="center"/>
              <w:rPr>
                <w:rFonts w:ascii="宋体" w:hAnsi="宋体"/>
                <w:szCs w:val="21"/>
                <w:highlight w:val="none"/>
              </w:rPr>
            </w:pPr>
          </w:p>
        </w:tc>
        <w:tc>
          <w:tcPr>
            <w:tcW w:w="568" w:type="dxa"/>
            <w:noWrap w:val="0"/>
            <w:vAlign w:val="center"/>
          </w:tcPr>
          <w:p w14:paraId="3034705D">
            <w:pPr>
              <w:spacing w:line="360" w:lineRule="auto"/>
              <w:jc w:val="center"/>
              <w:rPr>
                <w:rFonts w:ascii="宋体" w:hAnsi="宋体"/>
                <w:szCs w:val="21"/>
                <w:highlight w:val="none"/>
              </w:rPr>
            </w:pPr>
          </w:p>
        </w:tc>
        <w:tc>
          <w:tcPr>
            <w:tcW w:w="607" w:type="dxa"/>
            <w:noWrap w:val="0"/>
            <w:vAlign w:val="center"/>
          </w:tcPr>
          <w:p w14:paraId="43256C33">
            <w:pPr>
              <w:spacing w:line="360" w:lineRule="auto"/>
              <w:jc w:val="center"/>
              <w:rPr>
                <w:rFonts w:ascii="宋体" w:hAnsi="宋体"/>
                <w:szCs w:val="21"/>
                <w:highlight w:val="none"/>
              </w:rPr>
            </w:pPr>
          </w:p>
        </w:tc>
        <w:tc>
          <w:tcPr>
            <w:tcW w:w="760" w:type="dxa"/>
            <w:noWrap w:val="0"/>
            <w:vAlign w:val="center"/>
          </w:tcPr>
          <w:p w14:paraId="44B6E10F">
            <w:pPr>
              <w:spacing w:line="360" w:lineRule="auto"/>
              <w:jc w:val="center"/>
              <w:rPr>
                <w:rFonts w:ascii="宋体" w:hAnsi="宋体"/>
                <w:szCs w:val="21"/>
                <w:highlight w:val="none"/>
              </w:rPr>
            </w:pPr>
          </w:p>
        </w:tc>
        <w:tc>
          <w:tcPr>
            <w:tcW w:w="630" w:type="dxa"/>
            <w:noWrap w:val="0"/>
            <w:vAlign w:val="center"/>
          </w:tcPr>
          <w:p w14:paraId="2A45A2CC">
            <w:pPr>
              <w:spacing w:line="360" w:lineRule="auto"/>
              <w:jc w:val="center"/>
              <w:rPr>
                <w:rFonts w:ascii="宋体" w:hAnsi="宋体"/>
                <w:szCs w:val="21"/>
                <w:highlight w:val="none"/>
              </w:rPr>
            </w:pPr>
          </w:p>
        </w:tc>
        <w:tc>
          <w:tcPr>
            <w:tcW w:w="1050" w:type="dxa"/>
            <w:noWrap w:val="0"/>
            <w:vAlign w:val="top"/>
          </w:tcPr>
          <w:p w14:paraId="52C4C656">
            <w:pPr>
              <w:spacing w:line="360" w:lineRule="auto"/>
              <w:jc w:val="center"/>
              <w:rPr>
                <w:rFonts w:ascii="宋体" w:hAnsi="宋体"/>
                <w:szCs w:val="21"/>
                <w:highlight w:val="none"/>
              </w:rPr>
            </w:pPr>
          </w:p>
        </w:tc>
        <w:tc>
          <w:tcPr>
            <w:tcW w:w="1382" w:type="dxa"/>
            <w:noWrap w:val="0"/>
            <w:vAlign w:val="top"/>
          </w:tcPr>
          <w:p w14:paraId="4AC7EB1B">
            <w:pPr>
              <w:spacing w:line="360" w:lineRule="auto"/>
              <w:jc w:val="center"/>
              <w:rPr>
                <w:rFonts w:ascii="宋体" w:hAnsi="宋体"/>
                <w:szCs w:val="21"/>
                <w:highlight w:val="none"/>
              </w:rPr>
            </w:pPr>
          </w:p>
        </w:tc>
        <w:tc>
          <w:tcPr>
            <w:tcW w:w="2410" w:type="dxa"/>
            <w:noWrap w:val="0"/>
            <w:vAlign w:val="top"/>
          </w:tcPr>
          <w:p w14:paraId="637568B2">
            <w:pPr>
              <w:spacing w:line="360" w:lineRule="auto"/>
              <w:jc w:val="center"/>
              <w:rPr>
                <w:rFonts w:ascii="宋体" w:hAnsi="宋体"/>
                <w:szCs w:val="21"/>
                <w:highlight w:val="none"/>
              </w:rPr>
            </w:pPr>
          </w:p>
        </w:tc>
        <w:tc>
          <w:tcPr>
            <w:tcW w:w="985" w:type="dxa"/>
            <w:noWrap w:val="0"/>
            <w:vAlign w:val="top"/>
          </w:tcPr>
          <w:p w14:paraId="3B435F6B">
            <w:pPr>
              <w:spacing w:line="360" w:lineRule="auto"/>
              <w:jc w:val="center"/>
              <w:rPr>
                <w:rFonts w:ascii="宋体" w:hAnsi="宋体"/>
                <w:szCs w:val="21"/>
                <w:highlight w:val="none"/>
              </w:rPr>
            </w:pPr>
          </w:p>
        </w:tc>
      </w:tr>
      <w:tr w14:paraId="0BB1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noWrap w:val="0"/>
            <w:vAlign w:val="top"/>
          </w:tcPr>
          <w:p w14:paraId="73F7BED7">
            <w:pPr>
              <w:spacing w:line="360" w:lineRule="auto"/>
              <w:jc w:val="center"/>
              <w:rPr>
                <w:rFonts w:ascii="宋体" w:hAnsi="宋体"/>
                <w:szCs w:val="21"/>
                <w:highlight w:val="none"/>
              </w:rPr>
            </w:pPr>
          </w:p>
        </w:tc>
        <w:tc>
          <w:tcPr>
            <w:tcW w:w="1020" w:type="dxa"/>
            <w:noWrap w:val="0"/>
            <w:vAlign w:val="center"/>
          </w:tcPr>
          <w:p w14:paraId="1454B37F">
            <w:pPr>
              <w:spacing w:line="360" w:lineRule="auto"/>
              <w:jc w:val="center"/>
              <w:rPr>
                <w:rFonts w:ascii="宋体" w:hAnsi="宋体"/>
                <w:szCs w:val="21"/>
                <w:highlight w:val="none"/>
              </w:rPr>
            </w:pPr>
          </w:p>
        </w:tc>
        <w:tc>
          <w:tcPr>
            <w:tcW w:w="568" w:type="dxa"/>
            <w:noWrap w:val="0"/>
            <w:vAlign w:val="center"/>
          </w:tcPr>
          <w:p w14:paraId="52DAA274">
            <w:pPr>
              <w:spacing w:line="360" w:lineRule="auto"/>
              <w:jc w:val="center"/>
              <w:rPr>
                <w:rFonts w:ascii="宋体" w:hAnsi="宋体"/>
                <w:szCs w:val="21"/>
                <w:highlight w:val="none"/>
              </w:rPr>
            </w:pPr>
          </w:p>
        </w:tc>
        <w:tc>
          <w:tcPr>
            <w:tcW w:w="607" w:type="dxa"/>
            <w:noWrap w:val="0"/>
            <w:vAlign w:val="center"/>
          </w:tcPr>
          <w:p w14:paraId="250444D6">
            <w:pPr>
              <w:spacing w:line="360" w:lineRule="auto"/>
              <w:jc w:val="center"/>
              <w:rPr>
                <w:rFonts w:ascii="宋体" w:hAnsi="宋体"/>
                <w:szCs w:val="21"/>
                <w:highlight w:val="none"/>
              </w:rPr>
            </w:pPr>
          </w:p>
        </w:tc>
        <w:tc>
          <w:tcPr>
            <w:tcW w:w="760" w:type="dxa"/>
            <w:noWrap w:val="0"/>
            <w:vAlign w:val="center"/>
          </w:tcPr>
          <w:p w14:paraId="473630D5">
            <w:pPr>
              <w:spacing w:line="360" w:lineRule="auto"/>
              <w:jc w:val="center"/>
              <w:rPr>
                <w:rFonts w:ascii="宋体" w:hAnsi="宋体"/>
                <w:szCs w:val="21"/>
                <w:highlight w:val="none"/>
              </w:rPr>
            </w:pPr>
          </w:p>
        </w:tc>
        <w:tc>
          <w:tcPr>
            <w:tcW w:w="630" w:type="dxa"/>
            <w:noWrap w:val="0"/>
            <w:vAlign w:val="center"/>
          </w:tcPr>
          <w:p w14:paraId="4E11F98D">
            <w:pPr>
              <w:spacing w:line="360" w:lineRule="auto"/>
              <w:jc w:val="center"/>
              <w:rPr>
                <w:rFonts w:ascii="宋体" w:hAnsi="宋体"/>
                <w:szCs w:val="21"/>
                <w:highlight w:val="none"/>
              </w:rPr>
            </w:pPr>
          </w:p>
        </w:tc>
        <w:tc>
          <w:tcPr>
            <w:tcW w:w="1050" w:type="dxa"/>
            <w:noWrap w:val="0"/>
            <w:vAlign w:val="top"/>
          </w:tcPr>
          <w:p w14:paraId="706C1310">
            <w:pPr>
              <w:spacing w:line="360" w:lineRule="auto"/>
              <w:jc w:val="center"/>
              <w:rPr>
                <w:rFonts w:ascii="宋体" w:hAnsi="宋体"/>
                <w:szCs w:val="21"/>
                <w:highlight w:val="none"/>
              </w:rPr>
            </w:pPr>
          </w:p>
        </w:tc>
        <w:tc>
          <w:tcPr>
            <w:tcW w:w="1382" w:type="dxa"/>
            <w:noWrap w:val="0"/>
            <w:vAlign w:val="top"/>
          </w:tcPr>
          <w:p w14:paraId="4D32B7AF">
            <w:pPr>
              <w:spacing w:line="360" w:lineRule="auto"/>
              <w:jc w:val="center"/>
              <w:rPr>
                <w:rFonts w:ascii="宋体" w:hAnsi="宋体"/>
                <w:szCs w:val="21"/>
                <w:highlight w:val="none"/>
              </w:rPr>
            </w:pPr>
          </w:p>
        </w:tc>
        <w:tc>
          <w:tcPr>
            <w:tcW w:w="2410" w:type="dxa"/>
            <w:noWrap w:val="0"/>
            <w:vAlign w:val="top"/>
          </w:tcPr>
          <w:p w14:paraId="20587F43">
            <w:pPr>
              <w:spacing w:line="360" w:lineRule="auto"/>
              <w:jc w:val="center"/>
              <w:rPr>
                <w:rFonts w:ascii="宋体" w:hAnsi="宋体"/>
                <w:szCs w:val="21"/>
                <w:highlight w:val="none"/>
              </w:rPr>
            </w:pPr>
          </w:p>
        </w:tc>
        <w:tc>
          <w:tcPr>
            <w:tcW w:w="985" w:type="dxa"/>
            <w:noWrap w:val="0"/>
            <w:vAlign w:val="top"/>
          </w:tcPr>
          <w:p w14:paraId="74910148">
            <w:pPr>
              <w:spacing w:line="360" w:lineRule="auto"/>
              <w:jc w:val="center"/>
              <w:rPr>
                <w:rFonts w:ascii="宋体" w:hAnsi="宋体"/>
                <w:szCs w:val="21"/>
                <w:highlight w:val="none"/>
              </w:rPr>
            </w:pPr>
          </w:p>
        </w:tc>
      </w:tr>
    </w:tbl>
    <w:p w14:paraId="411AE04F">
      <w:pPr>
        <w:rPr>
          <w:rFonts w:ascii="仿宋_GB2312" w:eastAsia="仿宋_GB2312"/>
          <w:sz w:val="24"/>
          <w:szCs w:val="24"/>
          <w:highlight w:val="none"/>
        </w:rPr>
      </w:pPr>
    </w:p>
    <w:p w14:paraId="47E6E26F">
      <w:pPr>
        <w:ind w:left="840" w:hanging="840" w:hangingChars="400"/>
        <w:rPr>
          <w:rFonts w:ascii="宋体" w:hAnsi="宋体" w:cs="宋体"/>
          <w:szCs w:val="21"/>
          <w:highlight w:val="none"/>
        </w:rPr>
      </w:pPr>
      <w:r>
        <w:rPr>
          <w:rFonts w:hint="eastAsia" w:ascii="宋体" w:hAnsi="宋体" w:cs="宋体"/>
          <w:szCs w:val="21"/>
          <w:highlight w:val="none"/>
        </w:rPr>
        <w:t>注：1、优先填写律师执业证，如无则填写法律职业资格证；</w:t>
      </w:r>
    </w:p>
    <w:p w14:paraId="0F30E897">
      <w:pPr>
        <w:ind w:firstLine="415"/>
        <w:rPr>
          <w:rFonts w:hint="eastAsia" w:ascii="宋体" w:hAnsi="宋体" w:cs="宋体"/>
          <w:szCs w:val="21"/>
          <w:highlight w:val="none"/>
        </w:rPr>
      </w:pPr>
      <w:r>
        <w:rPr>
          <w:rFonts w:hint="eastAsia" w:ascii="宋体" w:hAnsi="宋体" w:cs="宋体"/>
          <w:szCs w:val="21"/>
          <w:highlight w:val="none"/>
        </w:rPr>
        <w:t>2、律师执业证或者法律职业资格证复印件加盖公章附后。</w:t>
      </w:r>
    </w:p>
    <w:p w14:paraId="71F26E09">
      <w:pPr>
        <w:ind w:firstLine="415"/>
        <w:rPr>
          <w:rFonts w:ascii="宋体" w:hAnsi="宋体" w:cs="宋体"/>
          <w:szCs w:val="21"/>
          <w:highlight w:val="none"/>
        </w:rPr>
      </w:pPr>
      <w:r>
        <w:rPr>
          <w:rFonts w:hint="eastAsia" w:ascii="宋体" w:hAnsi="宋体" w:cs="宋体"/>
          <w:szCs w:val="21"/>
          <w:highlight w:val="none"/>
        </w:rPr>
        <w:t>3、项目团队负责人及其他投入人员均必须为受雇于投标人单位的从业人员。</w:t>
      </w:r>
    </w:p>
    <w:p w14:paraId="19C6CBD8">
      <w:pPr>
        <w:ind w:left="960" w:hanging="960" w:hangingChars="400"/>
        <w:rPr>
          <w:rFonts w:ascii="仿宋_GB2312" w:eastAsia="仿宋_GB2312"/>
          <w:sz w:val="24"/>
          <w:szCs w:val="24"/>
          <w:highlight w:val="none"/>
        </w:rPr>
      </w:pPr>
      <w:r>
        <w:rPr>
          <w:rFonts w:hint="eastAsia" w:ascii="仿宋_GB2312" w:eastAsia="仿宋_GB2312"/>
          <w:sz w:val="24"/>
          <w:szCs w:val="24"/>
          <w:highlight w:val="none"/>
        </w:rPr>
        <w:t xml:space="preserve"> </w:t>
      </w:r>
    </w:p>
    <w:p w14:paraId="52CA7E05">
      <w:pPr>
        <w:rPr>
          <w:rFonts w:ascii="仿宋_GB2312" w:eastAsia="仿宋_GB2312"/>
          <w:sz w:val="24"/>
          <w:szCs w:val="24"/>
          <w:highlight w:val="none"/>
        </w:rPr>
      </w:pPr>
    </w:p>
    <w:p w14:paraId="11FA5250">
      <w:pPr>
        <w:rPr>
          <w:rFonts w:ascii="仿宋_GB2312" w:eastAsia="仿宋_GB2312"/>
          <w:sz w:val="24"/>
          <w:szCs w:val="24"/>
          <w:highlight w:val="none"/>
        </w:rPr>
      </w:pPr>
    </w:p>
    <w:p w14:paraId="04E0945A">
      <w:pPr>
        <w:spacing w:line="360" w:lineRule="auto"/>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投标</w:t>
      </w:r>
      <w:r>
        <w:rPr>
          <w:rFonts w:hint="eastAsia" w:ascii="Times New Roman" w:hAnsi="Times New Roman"/>
          <w:color w:val="000000"/>
          <w:sz w:val="24"/>
          <w:szCs w:val="24"/>
          <w:highlight w:val="none"/>
          <w:lang w:val="en-US" w:eastAsia="zh-CN"/>
        </w:rPr>
        <w:t>人</w:t>
      </w:r>
      <w:r>
        <w:rPr>
          <w:rFonts w:hint="eastAsia" w:ascii="Times New Roman" w:hAnsi="Times New Roman"/>
          <w:color w:val="000000"/>
          <w:sz w:val="24"/>
          <w:szCs w:val="24"/>
          <w:highlight w:val="none"/>
        </w:rPr>
        <w:t>（盖章）：</w:t>
      </w:r>
    </w:p>
    <w:p w14:paraId="6277719D">
      <w:pPr>
        <w:spacing w:line="360" w:lineRule="auto"/>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投标</w:t>
      </w:r>
      <w:r>
        <w:rPr>
          <w:rFonts w:hint="eastAsia" w:ascii="Times New Roman" w:hAnsi="Times New Roman"/>
          <w:color w:val="000000"/>
          <w:sz w:val="24"/>
          <w:szCs w:val="24"/>
          <w:highlight w:val="none"/>
          <w:lang w:val="en-US" w:eastAsia="zh-CN"/>
        </w:rPr>
        <w:t>人</w:t>
      </w:r>
      <w:r>
        <w:rPr>
          <w:rFonts w:hint="eastAsia" w:ascii="Times New Roman" w:hAnsi="Times New Roman"/>
          <w:color w:val="000000"/>
          <w:sz w:val="24"/>
          <w:szCs w:val="24"/>
          <w:highlight w:val="none"/>
        </w:rPr>
        <w:t>负责人（签名或盖章）：</w:t>
      </w:r>
    </w:p>
    <w:p w14:paraId="02A34850">
      <w:pPr>
        <w:spacing w:line="360" w:lineRule="auto"/>
        <w:rPr>
          <w:rFonts w:ascii="Times New Roman" w:hAnsi="Times New Roman"/>
          <w:color w:val="000000"/>
          <w:sz w:val="24"/>
          <w:szCs w:val="24"/>
          <w:highlight w:val="none"/>
        </w:rPr>
      </w:pPr>
      <w:r>
        <w:rPr>
          <w:rFonts w:hint="eastAsia" w:ascii="Times New Roman" w:hAnsi="Times New Roman"/>
          <w:color w:val="000000"/>
          <w:sz w:val="24"/>
          <w:szCs w:val="24"/>
          <w:highlight w:val="none"/>
        </w:rPr>
        <w:t>日期：</w:t>
      </w:r>
    </w:p>
    <w:p w14:paraId="72EBE872">
      <w:pPr>
        <w:spacing w:line="360" w:lineRule="auto"/>
        <w:rPr>
          <w:rFonts w:ascii="Times New Roman" w:hAnsi="Times New Roman"/>
          <w:color w:val="000000"/>
          <w:sz w:val="24"/>
          <w:szCs w:val="24"/>
          <w:highlight w:val="none"/>
        </w:rPr>
      </w:pPr>
    </w:p>
    <w:p w14:paraId="111E7632">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br w:type="page"/>
      </w:r>
      <w:r>
        <w:rPr>
          <w:rFonts w:hint="eastAsia" w:ascii="宋体" w:hAnsi="宋体"/>
          <w:sz w:val="24"/>
          <w:szCs w:val="24"/>
          <w:highlight w:val="none"/>
        </w:rPr>
        <w:t>附件</w:t>
      </w:r>
      <w:r>
        <w:rPr>
          <w:rFonts w:hint="eastAsia" w:ascii="宋体" w:hAnsi="宋体"/>
          <w:sz w:val="24"/>
          <w:szCs w:val="24"/>
          <w:highlight w:val="none"/>
          <w:lang w:val="en-US" w:eastAsia="zh-CN"/>
        </w:rPr>
        <w:t>8</w:t>
      </w:r>
    </w:p>
    <w:p w14:paraId="4F1DDC21">
      <w:pPr>
        <w:spacing w:line="360" w:lineRule="auto"/>
        <w:jc w:val="center"/>
        <w:rPr>
          <w:rFonts w:ascii="宋体" w:hAnsi="宋体"/>
          <w:b/>
          <w:bCs/>
          <w:sz w:val="32"/>
          <w:szCs w:val="32"/>
          <w:highlight w:val="none"/>
        </w:rPr>
      </w:pPr>
      <w:r>
        <w:rPr>
          <w:rFonts w:hint="eastAsia" w:ascii="宋体" w:hAnsi="宋体"/>
          <w:b/>
          <w:bCs/>
          <w:sz w:val="32"/>
          <w:szCs w:val="32"/>
          <w:highlight w:val="none"/>
          <w:lang w:val="en-US" w:eastAsia="zh-CN"/>
        </w:rPr>
        <w:t>现场服务人员</w:t>
      </w:r>
      <w:r>
        <w:rPr>
          <w:rFonts w:hint="eastAsia" w:ascii="宋体" w:hAnsi="宋体"/>
          <w:b/>
          <w:bCs/>
          <w:sz w:val="32"/>
          <w:szCs w:val="32"/>
          <w:highlight w:val="none"/>
        </w:rPr>
        <w:t>简历表</w:t>
      </w:r>
    </w:p>
    <w:tbl>
      <w:tblPr>
        <w:tblStyle w:val="8"/>
        <w:tblW w:w="96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535"/>
        <w:gridCol w:w="1072"/>
        <w:gridCol w:w="770"/>
        <w:gridCol w:w="127"/>
        <w:gridCol w:w="1274"/>
        <w:gridCol w:w="900"/>
        <w:gridCol w:w="699"/>
        <w:gridCol w:w="383"/>
        <w:gridCol w:w="1440"/>
        <w:gridCol w:w="1805"/>
      </w:tblGrid>
      <w:tr w14:paraId="5B644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gridSpan w:val="2"/>
            <w:tcBorders>
              <w:top w:val="single" w:color="auto" w:sz="4" w:space="0"/>
              <w:left w:val="single" w:color="auto" w:sz="4" w:space="0"/>
              <w:bottom w:val="single" w:color="auto" w:sz="4" w:space="0"/>
            </w:tcBorders>
            <w:noWrap w:val="0"/>
            <w:tcMar>
              <w:top w:w="57" w:type="dxa"/>
              <w:bottom w:w="57" w:type="dxa"/>
            </w:tcMar>
            <w:vAlign w:val="center"/>
          </w:tcPr>
          <w:p w14:paraId="3C0F0C28">
            <w:pPr>
              <w:jc w:val="center"/>
              <w:rPr>
                <w:rFonts w:ascii="宋体" w:hAnsi="宋体"/>
                <w:highlight w:val="none"/>
              </w:rPr>
            </w:pPr>
            <w:r>
              <w:rPr>
                <w:rFonts w:hint="eastAsia" w:ascii="宋体" w:hAnsi="宋体"/>
                <w:highlight w:val="none"/>
              </w:rPr>
              <w:t>姓名</w:t>
            </w:r>
          </w:p>
        </w:tc>
        <w:tc>
          <w:tcPr>
            <w:tcW w:w="1072" w:type="dxa"/>
            <w:tcBorders>
              <w:top w:val="single" w:color="auto" w:sz="4" w:space="0"/>
              <w:bottom w:val="single" w:color="auto" w:sz="4" w:space="0"/>
            </w:tcBorders>
            <w:noWrap w:val="0"/>
            <w:tcMar>
              <w:top w:w="57" w:type="dxa"/>
              <w:bottom w:w="57" w:type="dxa"/>
            </w:tcMar>
            <w:vAlign w:val="center"/>
          </w:tcPr>
          <w:p w14:paraId="38B54EB8">
            <w:pPr>
              <w:jc w:val="center"/>
              <w:rPr>
                <w:rFonts w:ascii="宋体" w:hAnsi="宋体"/>
                <w:highlight w:val="none"/>
              </w:rPr>
            </w:pPr>
          </w:p>
        </w:tc>
        <w:tc>
          <w:tcPr>
            <w:tcW w:w="897" w:type="dxa"/>
            <w:gridSpan w:val="2"/>
            <w:tcBorders>
              <w:top w:val="single" w:color="auto" w:sz="4" w:space="0"/>
              <w:bottom w:val="single" w:color="auto" w:sz="4" w:space="0"/>
            </w:tcBorders>
            <w:noWrap w:val="0"/>
            <w:tcMar>
              <w:top w:w="57" w:type="dxa"/>
              <w:bottom w:w="57" w:type="dxa"/>
            </w:tcMar>
            <w:vAlign w:val="center"/>
          </w:tcPr>
          <w:p w14:paraId="1FACF039">
            <w:pPr>
              <w:jc w:val="center"/>
              <w:rPr>
                <w:rFonts w:ascii="宋体" w:hAnsi="宋体"/>
                <w:highlight w:val="none"/>
              </w:rPr>
            </w:pPr>
            <w:r>
              <w:rPr>
                <w:rFonts w:hint="eastAsia" w:ascii="宋体" w:hAnsi="宋体"/>
                <w:highlight w:val="none"/>
              </w:rPr>
              <w:t>出生</w:t>
            </w:r>
          </w:p>
          <w:p w14:paraId="07C099F8">
            <w:pPr>
              <w:jc w:val="center"/>
              <w:rPr>
                <w:rFonts w:ascii="宋体" w:hAnsi="宋体"/>
                <w:highlight w:val="none"/>
              </w:rPr>
            </w:pPr>
            <w:r>
              <w:rPr>
                <w:rFonts w:hint="eastAsia" w:ascii="宋体" w:hAnsi="宋体"/>
                <w:highlight w:val="none"/>
              </w:rPr>
              <w:t>年月</w:t>
            </w:r>
          </w:p>
        </w:tc>
        <w:tc>
          <w:tcPr>
            <w:tcW w:w="1274" w:type="dxa"/>
            <w:tcBorders>
              <w:top w:val="single" w:color="auto" w:sz="4" w:space="0"/>
              <w:bottom w:val="single" w:color="auto" w:sz="4" w:space="0"/>
            </w:tcBorders>
            <w:noWrap w:val="0"/>
            <w:tcMar>
              <w:top w:w="57" w:type="dxa"/>
              <w:bottom w:w="57" w:type="dxa"/>
            </w:tcMar>
            <w:vAlign w:val="center"/>
          </w:tcPr>
          <w:p w14:paraId="238D3AF6">
            <w:pPr>
              <w:jc w:val="center"/>
              <w:rPr>
                <w:rFonts w:ascii="宋体" w:hAnsi="宋体"/>
                <w:highlight w:val="none"/>
              </w:rPr>
            </w:pPr>
          </w:p>
        </w:tc>
        <w:tc>
          <w:tcPr>
            <w:tcW w:w="900" w:type="dxa"/>
            <w:tcBorders>
              <w:top w:val="single" w:color="auto" w:sz="4" w:space="0"/>
              <w:bottom w:val="single" w:color="auto" w:sz="4" w:space="0"/>
            </w:tcBorders>
            <w:noWrap w:val="0"/>
            <w:tcMar>
              <w:top w:w="57" w:type="dxa"/>
              <w:bottom w:w="57" w:type="dxa"/>
            </w:tcMar>
            <w:vAlign w:val="center"/>
          </w:tcPr>
          <w:p w14:paraId="6E732D89">
            <w:pPr>
              <w:jc w:val="center"/>
              <w:rPr>
                <w:rFonts w:ascii="宋体" w:hAnsi="宋体"/>
                <w:highlight w:val="none"/>
              </w:rPr>
            </w:pPr>
            <w:r>
              <w:rPr>
                <w:rFonts w:hint="eastAsia" w:ascii="宋体" w:hAnsi="宋体"/>
                <w:highlight w:val="none"/>
              </w:rPr>
              <w:t>文化</w:t>
            </w:r>
          </w:p>
          <w:p w14:paraId="0E27BF30">
            <w:pPr>
              <w:jc w:val="center"/>
              <w:rPr>
                <w:rFonts w:ascii="宋体" w:hAnsi="宋体"/>
                <w:highlight w:val="none"/>
              </w:rPr>
            </w:pPr>
            <w:r>
              <w:rPr>
                <w:rFonts w:hint="eastAsia" w:ascii="宋体" w:hAnsi="宋体"/>
                <w:highlight w:val="none"/>
              </w:rPr>
              <w:t>程度</w:t>
            </w:r>
          </w:p>
        </w:tc>
        <w:tc>
          <w:tcPr>
            <w:tcW w:w="1082" w:type="dxa"/>
            <w:gridSpan w:val="2"/>
            <w:tcBorders>
              <w:top w:val="single" w:color="auto" w:sz="4" w:space="0"/>
              <w:bottom w:val="single" w:color="auto" w:sz="4" w:space="0"/>
            </w:tcBorders>
            <w:noWrap w:val="0"/>
            <w:tcMar>
              <w:top w:w="57" w:type="dxa"/>
              <w:bottom w:w="57" w:type="dxa"/>
            </w:tcMar>
            <w:vAlign w:val="center"/>
          </w:tcPr>
          <w:p w14:paraId="12BBC839">
            <w:pPr>
              <w:jc w:val="center"/>
              <w:rPr>
                <w:rFonts w:ascii="宋体" w:hAnsi="宋体"/>
                <w:highlight w:val="none"/>
              </w:rPr>
            </w:pPr>
          </w:p>
        </w:tc>
        <w:tc>
          <w:tcPr>
            <w:tcW w:w="1440" w:type="dxa"/>
            <w:tcBorders>
              <w:top w:val="single" w:color="auto" w:sz="4" w:space="0"/>
              <w:bottom w:val="single" w:color="auto" w:sz="4" w:space="0"/>
            </w:tcBorders>
            <w:noWrap w:val="0"/>
            <w:vAlign w:val="center"/>
          </w:tcPr>
          <w:p w14:paraId="04FC0EC4">
            <w:pPr>
              <w:jc w:val="center"/>
              <w:rPr>
                <w:rFonts w:ascii="宋体" w:hAnsi="宋体"/>
                <w:highlight w:val="none"/>
              </w:rPr>
            </w:pPr>
            <w:r>
              <w:rPr>
                <w:rFonts w:hint="eastAsia" w:ascii="宋体" w:hAnsi="宋体"/>
                <w:highlight w:val="none"/>
              </w:rPr>
              <w:t>毕业时间</w:t>
            </w:r>
          </w:p>
        </w:tc>
        <w:tc>
          <w:tcPr>
            <w:tcW w:w="1805" w:type="dxa"/>
            <w:tcBorders>
              <w:top w:val="single" w:color="auto" w:sz="4" w:space="0"/>
              <w:bottom w:val="single" w:color="auto" w:sz="4" w:space="0"/>
              <w:right w:val="single" w:color="auto" w:sz="4" w:space="0"/>
            </w:tcBorders>
            <w:noWrap w:val="0"/>
            <w:vAlign w:val="center"/>
          </w:tcPr>
          <w:p w14:paraId="3A497D3F">
            <w:pPr>
              <w:jc w:val="center"/>
              <w:rPr>
                <w:rFonts w:ascii="宋体" w:hAnsi="宋体"/>
                <w:highlight w:val="none"/>
              </w:rPr>
            </w:pPr>
          </w:p>
        </w:tc>
      </w:tr>
      <w:tr w14:paraId="1F885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gridSpan w:val="2"/>
            <w:tcBorders>
              <w:top w:val="single" w:color="auto" w:sz="4" w:space="0"/>
              <w:left w:val="single" w:color="auto" w:sz="4" w:space="0"/>
              <w:bottom w:val="single" w:color="auto" w:sz="4" w:space="0"/>
            </w:tcBorders>
            <w:noWrap w:val="0"/>
            <w:tcMar>
              <w:top w:w="57" w:type="dxa"/>
              <w:bottom w:w="57" w:type="dxa"/>
            </w:tcMar>
            <w:vAlign w:val="center"/>
          </w:tcPr>
          <w:p w14:paraId="5781813D">
            <w:pPr>
              <w:jc w:val="center"/>
              <w:rPr>
                <w:rFonts w:ascii="宋体" w:hAnsi="宋体"/>
                <w:highlight w:val="none"/>
              </w:rPr>
            </w:pPr>
            <w:r>
              <w:rPr>
                <w:rFonts w:hint="eastAsia" w:ascii="宋体" w:hAnsi="宋体"/>
                <w:highlight w:val="none"/>
              </w:rPr>
              <w:t>毕业院校和专业</w:t>
            </w:r>
          </w:p>
        </w:tc>
        <w:tc>
          <w:tcPr>
            <w:tcW w:w="5225" w:type="dxa"/>
            <w:gridSpan w:val="7"/>
            <w:tcBorders>
              <w:top w:val="single" w:color="auto" w:sz="4" w:space="0"/>
              <w:bottom w:val="single" w:color="auto" w:sz="4" w:space="0"/>
            </w:tcBorders>
            <w:noWrap w:val="0"/>
            <w:tcMar>
              <w:top w:w="57" w:type="dxa"/>
              <w:bottom w:w="57" w:type="dxa"/>
            </w:tcMar>
            <w:vAlign w:val="center"/>
          </w:tcPr>
          <w:p w14:paraId="1B897715">
            <w:pPr>
              <w:jc w:val="center"/>
              <w:rPr>
                <w:rFonts w:ascii="宋体" w:hAnsi="宋体"/>
                <w:highlight w:val="none"/>
              </w:rPr>
            </w:pPr>
          </w:p>
        </w:tc>
        <w:tc>
          <w:tcPr>
            <w:tcW w:w="1440" w:type="dxa"/>
            <w:tcBorders>
              <w:top w:val="single" w:color="auto" w:sz="4" w:space="0"/>
              <w:bottom w:val="single" w:color="auto" w:sz="4" w:space="0"/>
            </w:tcBorders>
            <w:noWrap w:val="0"/>
            <w:vAlign w:val="center"/>
          </w:tcPr>
          <w:p w14:paraId="696F30B0">
            <w:pPr>
              <w:jc w:val="center"/>
              <w:rPr>
                <w:rFonts w:ascii="宋体" w:hAnsi="宋体"/>
                <w:highlight w:val="none"/>
              </w:rPr>
            </w:pPr>
            <w:r>
              <w:rPr>
                <w:rFonts w:hint="eastAsia" w:ascii="宋体" w:hAnsi="宋体"/>
                <w:highlight w:val="none"/>
              </w:rPr>
              <w:t>从事专业工作年限</w:t>
            </w:r>
          </w:p>
        </w:tc>
        <w:tc>
          <w:tcPr>
            <w:tcW w:w="1805" w:type="dxa"/>
            <w:tcBorders>
              <w:top w:val="single" w:color="auto" w:sz="4" w:space="0"/>
              <w:bottom w:val="single" w:color="auto" w:sz="4" w:space="0"/>
              <w:right w:val="single" w:color="auto" w:sz="4" w:space="0"/>
            </w:tcBorders>
            <w:noWrap w:val="0"/>
            <w:vAlign w:val="center"/>
          </w:tcPr>
          <w:p w14:paraId="427CA70B">
            <w:pPr>
              <w:jc w:val="center"/>
              <w:rPr>
                <w:rFonts w:ascii="宋体" w:hAnsi="宋体"/>
                <w:highlight w:val="none"/>
              </w:rPr>
            </w:pPr>
          </w:p>
        </w:tc>
      </w:tr>
      <w:tr w14:paraId="66E83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686" w:type="dxa"/>
            <w:gridSpan w:val="11"/>
            <w:tcBorders>
              <w:top w:val="single" w:color="auto" w:sz="4" w:space="0"/>
              <w:left w:val="single" w:color="auto" w:sz="4" w:space="0"/>
              <w:bottom w:val="single" w:color="auto" w:sz="4" w:space="0"/>
              <w:right w:val="single" w:color="auto" w:sz="4" w:space="0"/>
            </w:tcBorders>
            <w:noWrap w:val="0"/>
            <w:tcMar>
              <w:top w:w="57" w:type="dxa"/>
              <w:bottom w:w="57" w:type="dxa"/>
            </w:tcMar>
            <w:vAlign w:val="top"/>
          </w:tcPr>
          <w:p w14:paraId="0323B0C9">
            <w:pPr>
              <w:rPr>
                <w:rFonts w:ascii="宋体" w:hAnsi="宋体"/>
                <w:highlight w:val="none"/>
              </w:rPr>
            </w:pPr>
            <w:r>
              <w:rPr>
                <w:rFonts w:hint="eastAsia" w:ascii="宋体" w:hAnsi="宋体"/>
                <w:highlight w:val="none"/>
              </w:rPr>
              <w:t>主要工作经历：（包括起止年限、单位名称、从事的工作内容、职务）</w:t>
            </w:r>
          </w:p>
        </w:tc>
      </w:tr>
      <w:tr w14:paraId="28B9E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86" w:type="dxa"/>
            <w:gridSpan w:val="11"/>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1DEC2DFF">
            <w:pPr>
              <w:jc w:val="center"/>
              <w:rPr>
                <w:rFonts w:ascii="宋体" w:hAnsi="宋体"/>
                <w:highlight w:val="none"/>
              </w:rPr>
            </w:pPr>
            <w:r>
              <w:rPr>
                <w:rFonts w:hint="eastAsia" w:ascii="宋体" w:hAnsi="宋体"/>
                <w:b/>
                <w:bCs/>
                <w:sz w:val="24"/>
                <w:highlight w:val="none"/>
              </w:rPr>
              <w:t>工作业绩</w:t>
            </w:r>
          </w:p>
        </w:tc>
      </w:tr>
      <w:tr w14:paraId="2B80F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1" w:type="dxa"/>
            <w:tcBorders>
              <w:top w:val="single" w:color="auto" w:sz="4" w:space="0"/>
              <w:left w:val="single" w:color="auto" w:sz="4" w:space="0"/>
              <w:bottom w:val="single" w:color="auto" w:sz="4" w:space="0"/>
            </w:tcBorders>
            <w:noWrap w:val="0"/>
            <w:tcMar>
              <w:top w:w="57" w:type="dxa"/>
              <w:bottom w:w="57" w:type="dxa"/>
            </w:tcMar>
            <w:vAlign w:val="center"/>
          </w:tcPr>
          <w:p w14:paraId="1C628D55">
            <w:pPr>
              <w:jc w:val="center"/>
              <w:rPr>
                <w:rFonts w:ascii="宋体" w:hAnsi="宋体"/>
                <w:highlight w:val="none"/>
              </w:rPr>
            </w:pPr>
            <w:r>
              <w:rPr>
                <w:rFonts w:hint="eastAsia" w:ascii="宋体" w:hAnsi="宋体"/>
                <w:highlight w:val="none"/>
              </w:rPr>
              <w:t>序号</w:t>
            </w:r>
          </w:p>
        </w:tc>
        <w:tc>
          <w:tcPr>
            <w:tcW w:w="2377" w:type="dxa"/>
            <w:gridSpan w:val="3"/>
            <w:tcBorders>
              <w:top w:val="single" w:color="auto" w:sz="4" w:space="0"/>
              <w:bottom w:val="single" w:color="auto" w:sz="4" w:space="0"/>
            </w:tcBorders>
            <w:noWrap w:val="0"/>
            <w:tcMar>
              <w:top w:w="57" w:type="dxa"/>
              <w:bottom w:w="57" w:type="dxa"/>
            </w:tcMar>
            <w:vAlign w:val="center"/>
          </w:tcPr>
          <w:p w14:paraId="76A58699">
            <w:pPr>
              <w:jc w:val="center"/>
              <w:rPr>
                <w:rFonts w:ascii="宋体" w:hAnsi="宋体"/>
                <w:highlight w:val="none"/>
              </w:rPr>
            </w:pPr>
            <w:r>
              <w:rPr>
                <w:rFonts w:hint="eastAsia" w:ascii="宋体" w:hAnsi="宋体"/>
                <w:highlight w:val="none"/>
              </w:rPr>
              <w:t>项目名称</w:t>
            </w:r>
          </w:p>
        </w:tc>
        <w:tc>
          <w:tcPr>
            <w:tcW w:w="1401" w:type="dxa"/>
            <w:gridSpan w:val="2"/>
            <w:tcBorders>
              <w:top w:val="single" w:color="auto" w:sz="4" w:space="0"/>
              <w:bottom w:val="single" w:color="auto" w:sz="4" w:space="0"/>
            </w:tcBorders>
            <w:noWrap w:val="0"/>
            <w:tcMar>
              <w:top w:w="57" w:type="dxa"/>
              <w:bottom w:w="57" w:type="dxa"/>
            </w:tcMar>
            <w:vAlign w:val="center"/>
          </w:tcPr>
          <w:p w14:paraId="0EFD3486">
            <w:pPr>
              <w:jc w:val="center"/>
              <w:rPr>
                <w:rFonts w:ascii="宋体" w:hAnsi="宋体"/>
                <w:highlight w:val="none"/>
              </w:rPr>
            </w:pPr>
            <w:r>
              <w:rPr>
                <w:rFonts w:hint="eastAsia" w:ascii="宋体" w:hAnsi="宋体"/>
                <w:highlight w:val="none"/>
              </w:rPr>
              <w:t>担任的职务</w:t>
            </w:r>
          </w:p>
        </w:tc>
        <w:tc>
          <w:tcPr>
            <w:tcW w:w="1599" w:type="dxa"/>
            <w:gridSpan w:val="2"/>
            <w:tcBorders>
              <w:top w:val="single" w:color="auto" w:sz="4" w:space="0"/>
              <w:bottom w:val="single" w:color="auto" w:sz="4" w:space="0"/>
            </w:tcBorders>
            <w:noWrap w:val="0"/>
            <w:vAlign w:val="center"/>
          </w:tcPr>
          <w:p w14:paraId="230FCC28">
            <w:pPr>
              <w:jc w:val="center"/>
              <w:rPr>
                <w:rFonts w:ascii="宋体" w:hAnsi="宋体"/>
                <w:highlight w:val="none"/>
              </w:rPr>
            </w:pPr>
            <w:r>
              <w:rPr>
                <w:rFonts w:hint="eastAsia" w:ascii="宋体" w:hAnsi="宋体"/>
                <w:highlight w:val="none"/>
              </w:rPr>
              <w:t>服务时间</w:t>
            </w:r>
          </w:p>
        </w:tc>
        <w:tc>
          <w:tcPr>
            <w:tcW w:w="1823" w:type="dxa"/>
            <w:gridSpan w:val="2"/>
            <w:tcBorders>
              <w:top w:val="single" w:color="auto" w:sz="4" w:space="0"/>
              <w:bottom w:val="single" w:color="auto" w:sz="4" w:space="0"/>
              <w:right w:val="single" w:color="auto" w:sz="4" w:space="0"/>
            </w:tcBorders>
            <w:noWrap w:val="0"/>
            <w:vAlign w:val="center"/>
          </w:tcPr>
          <w:p w14:paraId="2071F223">
            <w:pPr>
              <w:jc w:val="center"/>
              <w:rPr>
                <w:rFonts w:ascii="宋体" w:hAnsi="宋体"/>
                <w:highlight w:val="none"/>
              </w:rPr>
            </w:pPr>
            <w:r>
              <w:rPr>
                <w:rFonts w:hint="eastAsia" w:ascii="宋体" w:hAnsi="宋体"/>
                <w:highlight w:val="none"/>
              </w:rPr>
              <w:t>应用评价</w:t>
            </w:r>
          </w:p>
        </w:tc>
        <w:tc>
          <w:tcPr>
            <w:tcW w:w="1805" w:type="dxa"/>
            <w:tcBorders>
              <w:top w:val="single" w:color="auto" w:sz="4" w:space="0"/>
              <w:bottom w:val="single" w:color="auto" w:sz="4" w:space="0"/>
              <w:right w:val="single" w:color="auto" w:sz="4" w:space="0"/>
            </w:tcBorders>
            <w:noWrap w:val="0"/>
            <w:vAlign w:val="center"/>
          </w:tcPr>
          <w:p w14:paraId="47CA305A">
            <w:pPr>
              <w:jc w:val="center"/>
              <w:rPr>
                <w:rFonts w:ascii="宋体" w:hAnsi="宋体"/>
                <w:highlight w:val="none"/>
              </w:rPr>
            </w:pPr>
            <w:r>
              <w:rPr>
                <w:rFonts w:hint="eastAsia" w:ascii="宋体" w:hAnsi="宋体"/>
                <w:sz w:val="24"/>
                <w:highlight w:val="none"/>
              </w:rPr>
              <w:t>证明人及联系方式</w:t>
            </w:r>
          </w:p>
        </w:tc>
      </w:tr>
      <w:tr w14:paraId="7C08A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1" w:type="dxa"/>
            <w:tcBorders>
              <w:top w:val="single" w:color="auto" w:sz="4" w:space="0"/>
              <w:left w:val="single" w:color="auto" w:sz="4" w:space="0"/>
              <w:bottom w:val="single" w:color="auto" w:sz="4" w:space="0"/>
            </w:tcBorders>
            <w:noWrap w:val="0"/>
            <w:tcMar>
              <w:top w:w="57" w:type="dxa"/>
              <w:bottom w:w="57" w:type="dxa"/>
            </w:tcMar>
            <w:vAlign w:val="center"/>
          </w:tcPr>
          <w:p w14:paraId="21B76601">
            <w:pPr>
              <w:jc w:val="center"/>
              <w:rPr>
                <w:rFonts w:ascii="宋体" w:hAnsi="宋体"/>
                <w:highlight w:val="none"/>
              </w:rPr>
            </w:pPr>
          </w:p>
        </w:tc>
        <w:tc>
          <w:tcPr>
            <w:tcW w:w="2377" w:type="dxa"/>
            <w:gridSpan w:val="3"/>
            <w:tcBorders>
              <w:top w:val="single" w:color="auto" w:sz="4" w:space="0"/>
              <w:bottom w:val="single" w:color="auto" w:sz="4" w:space="0"/>
            </w:tcBorders>
            <w:noWrap w:val="0"/>
            <w:tcMar>
              <w:top w:w="57" w:type="dxa"/>
              <w:bottom w:w="57" w:type="dxa"/>
            </w:tcMar>
            <w:vAlign w:val="center"/>
          </w:tcPr>
          <w:p w14:paraId="305E3BBA">
            <w:pPr>
              <w:jc w:val="center"/>
              <w:rPr>
                <w:rFonts w:ascii="宋体" w:hAnsi="宋体"/>
                <w:highlight w:val="none"/>
              </w:rPr>
            </w:pPr>
          </w:p>
        </w:tc>
        <w:tc>
          <w:tcPr>
            <w:tcW w:w="1401" w:type="dxa"/>
            <w:gridSpan w:val="2"/>
            <w:tcBorders>
              <w:top w:val="single" w:color="auto" w:sz="4" w:space="0"/>
              <w:bottom w:val="single" w:color="auto" w:sz="4" w:space="0"/>
            </w:tcBorders>
            <w:noWrap w:val="0"/>
            <w:tcMar>
              <w:top w:w="57" w:type="dxa"/>
              <w:bottom w:w="57" w:type="dxa"/>
            </w:tcMar>
            <w:vAlign w:val="center"/>
          </w:tcPr>
          <w:p w14:paraId="71AC2CE2">
            <w:pPr>
              <w:jc w:val="center"/>
              <w:rPr>
                <w:rFonts w:ascii="宋体" w:hAnsi="宋体"/>
                <w:highlight w:val="none"/>
              </w:rPr>
            </w:pPr>
          </w:p>
        </w:tc>
        <w:tc>
          <w:tcPr>
            <w:tcW w:w="1599" w:type="dxa"/>
            <w:gridSpan w:val="2"/>
            <w:tcBorders>
              <w:top w:val="single" w:color="auto" w:sz="4" w:space="0"/>
              <w:bottom w:val="single" w:color="auto" w:sz="4" w:space="0"/>
            </w:tcBorders>
            <w:noWrap w:val="0"/>
            <w:vAlign w:val="center"/>
          </w:tcPr>
          <w:p w14:paraId="1054330B">
            <w:pPr>
              <w:jc w:val="center"/>
              <w:rPr>
                <w:rFonts w:ascii="宋体" w:hAnsi="宋体"/>
                <w:highlight w:val="none"/>
              </w:rPr>
            </w:pPr>
          </w:p>
        </w:tc>
        <w:tc>
          <w:tcPr>
            <w:tcW w:w="1823" w:type="dxa"/>
            <w:gridSpan w:val="2"/>
            <w:tcBorders>
              <w:top w:val="single" w:color="auto" w:sz="4" w:space="0"/>
              <w:bottom w:val="single" w:color="auto" w:sz="4" w:space="0"/>
              <w:right w:val="single" w:color="auto" w:sz="4" w:space="0"/>
            </w:tcBorders>
            <w:noWrap w:val="0"/>
            <w:vAlign w:val="center"/>
          </w:tcPr>
          <w:p w14:paraId="50659D5A">
            <w:pPr>
              <w:jc w:val="center"/>
              <w:rPr>
                <w:rFonts w:ascii="宋体" w:hAnsi="宋体"/>
                <w:highlight w:val="none"/>
              </w:rPr>
            </w:pPr>
          </w:p>
        </w:tc>
        <w:tc>
          <w:tcPr>
            <w:tcW w:w="1805" w:type="dxa"/>
            <w:tcBorders>
              <w:top w:val="single" w:color="auto" w:sz="4" w:space="0"/>
              <w:bottom w:val="single" w:color="auto" w:sz="4" w:space="0"/>
              <w:right w:val="single" w:color="auto" w:sz="4" w:space="0"/>
            </w:tcBorders>
            <w:noWrap w:val="0"/>
            <w:vAlign w:val="center"/>
          </w:tcPr>
          <w:p w14:paraId="3AABFFB8">
            <w:pPr>
              <w:jc w:val="center"/>
              <w:rPr>
                <w:rFonts w:ascii="宋体" w:hAnsi="宋体"/>
                <w:highlight w:val="none"/>
              </w:rPr>
            </w:pPr>
          </w:p>
        </w:tc>
      </w:tr>
      <w:tr w14:paraId="1701C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1" w:type="dxa"/>
            <w:tcBorders>
              <w:top w:val="single" w:color="auto" w:sz="4" w:space="0"/>
              <w:left w:val="single" w:color="auto" w:sz="4" w:space="0"/>
              <w:bottom w:val="single" w:color="auto" w:sz="4" w:space="0"/>
            </w:tcBorders>
            <w:noWrap w:val="0"/>
            <w:tcMar>
              <w:top w:w="57" w:type="dxa"/>
              <w:bottom w:w="57" w:type="dxa"/>
            </w:tcMar>
            <w:vAlign w:val="center"/>
          </w:tcPr>
          <w:p w14:paraId="0D7F500E">
            <w:pPr>
              <w:jc w:val="center"/>
              <w:rPr>
                <w:rFonts w:ascii="宋体" w:hAnsi="宋体"/>
                <w:highlight w:val="none"/>
              </w:rPr>
            </w:pPr>
          </w:p>
        </w:tc>
        <w:tc>
          <w:tcPr>
            <w:tcW w:w="2377" w:type="dxa"/>
            <w:gridSpan w:val="3"/>
            <w:tcBorders>
              <w:top w:val="single" w:color="auto" w:sz="4" w:space="0"/>
              <w:bottom w:val="single" w:color="auto" w:sz="4" w:space="0"/>
            </w:tcBorders>
            <w:noWrap w:val="0"/>
            <w:tcMar>
              <w:top w:w="57" w:type="dxa"/>
              <w:bottom w:w="57" w:type="dxa"/>
            </w:tcMar>
            <w:vAlign w:val="center"/>
          </w:tcPr>
          <w:p w14:paraId="59AF4529">
            <w:pPr>
              <w:jc w:val="center"/>
              <w:rPr>
                <w:rFonts w:ascii="宋体" w:hAnsi="宋体"/>
                <w:highlight w:val="none"/>
              </w:rPr>
            </w:pPr>
          </w:p>
        </w:tc>
        <w:tc>
          <w:tcPr>
            <w:tcW w:w="1401" w:type="dxa"/>
            <w:gridSpan w:val="2"/>
            <w:tcBorders>
              <w:top w:val="single" w:color="auto" w:sz="4" w:space="0"/>
              <w:bottom w:val="single" w:color="auto" w:sz="4" w:space="0"/>
            </w:tcBorders>
            <w:noWrap w:val="0"/>
            <w:tcMar>
              <w:top w:w="57" w:type="dxa"/>
              <w:bottom w:w="57" w:type="dxa"/>
            </w:tcMar>
            <w:vAlign w:val="center"/>
          </w:tcPr>
          <w:p w14:paraId="5910DF69">
            <w:pPr>
              <w:jc w:val="center"/>
              <w:rPr>
                <w:rFonts w:ascii="宋体" w:hAnsi="宋体"/>
                <w:highlight w:val="none"/>
              </w:rPr>
            </w:pPr>
          </w:p>
        </w:tc>
        <w:tc>
          <w:tcPr>
            <w:tcW w:w="1599" w:type="dxa"/>
            <w:gridSpan w:val="2"/>
            <w:tcBorders>
              <w:top w:val="single" w:color="auto" w:sz="4" w:space="0"/>
              <w:bottom w:val="single" w:color="auto" w:sz="4" w:space="0"/>
            </w:tcBorders>
            <w:noWrap w:val="0"/>
            <w:vAlign w:val="center"/>
          </w:tcPr>
          <w:p w14:paraId="0787D329">
            <w:pPr>
              <w:jc w:val="center"/>
              <w:rPr>
                <w:rFonts w:ascii="宋体" w:hAnsi="宋体"/>
                <w:highlight w:val="none"/>
              </w:rPr>
            </w:pPr>
          </w:p>
        </w:tc>
        <w:tc>
          <w:tcPr>
            <w:tcW w:w="1823" w:type="dxa"/>
            <w:gridSpan w:val="2"/>
            <w:tcBorders>
              <w:top w:val="single" w:color="auto" w:sz="4" w:space="0"/>
              <w:bottom w:val="single" w:color="auto" w:sz="4" w:space="0"/>
              <w:right w:val="single" w:color="auto" w:sz="4" w:space="0"/>
            </w:tcBorders>
            <w:noWrap w:val="0"/>
            <w:vAlign w:val="center"/>
          </w:tcPr>
          <w:p w14:paraId="0CA07B8F">
            <w:pPr>
              <w:jc w:val="center"/>
              <w:rPr>
                <w:rFonts w:ascii="宋体" w:hAnsi="宋体"/>
                <w:highlight w:val="none"/>
              </w:rPr>
            </w:pPr>
          </w:p>
        </w:tc>
        <w:tc>
          <w:tcPr>
            <w:tcW w:w="1805" w:type="dxa"/>
            <w:tcBorders>
              <w:top w:val="single" w:color="auto" w:sz="4" w:space="0"/>
              <w:bottom w:val="single" w:color="auto" w:sz="4" w:space="0"/>
              <w:right w:val="single" w:color="auto" w:sz="4" w:space="0"/>
            </w:tcBorders>
            <w:noWrap w:val="0"/>
            <w:vAlign w:val="center"/>
          </w:tcPr>
          <w:p w14:paraId="5CD8EA70">
            <w:pPr>
              <w:jc w:val="center"/>
              <w:rPr>
                <w:rFonts w:ascii="宋体" w:hAnsi="宋体"/>
                <w:highlight w:val="none"/>
              </w:rPr>
            </w:pPr>
          </w:p>
        </w:tc>
      </w:tr>
      <w:tr w14:paraId="12C80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1" w:type="dxa"/>
            <w:tcBorders>
              <w:top w:val="single" w:color="auto" w:sz="4" w:space="0"/>
              <w:left w:val="single" w:color="auto" w:sz="4" w:space="0"/>
              <w:bottom w:val="single" w:color="auto" w:sz="4" w:space="0"/>
            </w:tcBorders>
            <w:noWrap w:val="0"/>
            <w:tcMar>
              <w:top w:w="57" w:type="dxa"/>
              <w:bottom w:w="57" w:type="dxa"/>
            </w:tcMar>
            <w:vAlign w:val="center"/>
          </w:tcPr>
          <w:p w14:paraId="4EC79944">
            <w:pPr>
              <w:jc w:val="center"/>
              <w:rPr>
                <w:rFonts w:ascii="宋体" w:hAnsi="宋体"/>
                <w:highlight w:val="none"/>
              </w:rPr>
            </w:pPr>
          </w:p>
        </w:tc>
        <w:tc>
          <w:tcPr>
            <w:tcW w:w="2377" w:type="dxa"/>
            <w:gridSpan w:val="3"/>
            <w:tcBorders>
              <w:top w:val="single" w:color="auto" w:sz="4" w:space="0"/>
              <w:bottom w:val="single" w:color="auto" w:sz="4" w:space="0"/>
            </w:tcBorders>
            <w:noWrap w:val="0"/>
            <w:tcMar>
              <w:top w:w="57" w:type="dxa"/>
              <w:bottom w:w="57" w:type="dxa"/>
            </w:tcMar>
            <w:vAlign w:val="center"/>
          </w:tcPr>
          <w:p w14:paraId="6D433148">
            <w:pPr>
              <w:jc w:val="center"/>
              <w:rPr>
                <w:rFonts w:ascii="宋体" w:hAnsi="宋体"/>
                <w:highlight w:val="none"/>
              </w:rPr>
            </w:pPr>
          </w:p>
        </w:tc>
        <w:tc>
          <w:tcPr>
            <w:tcW w:w="1401" w:type="dxa"/>
            <w:gridSpan w:val="2"/>
            <w:tcBorders>
              <w:top w:val="single" w:color="auto" w:sz="4" w:space="0"/>
              <w:bottom w:val="single" w:color="auto" w:sz="4" w:space="0"/>
            </w:tcBorders>
            <w:noWrap w:val="0"/>
            <w:tcMar>
              <w:top w:w="57" w:type="dxa"/>
              <w:bottom w:w="57" w:type="dxa"/>
            </w:tcMar>
            <w:vAlign w:val="center"/>
          </w:tcPr>
          <w:p w14:paraId="11510F6F">
            <w:pPr>
              <w:jc w:val="center"/>
              <w:rPr>
                <w:rFonts w:ascii="宋体" w:hAnsi="宋体"/>
                <w:highlight w:val="none"/>
              </w:rPr>
            </w:pPr>
          </w:p>
        </w:tc>
        <w:tc>
          <w:tcPr>
            <w:tcW w:w="1599" w:type="dxa"/>
            <w:gridSpan w:val="2"/>
            <w:tcBorders>
              <w:top w:val="single" w:color="auto" w:sz="4" w:space="0"/>
              <w:bottom w:val="single" w:color="auto" w:sz="4" w:space="0"/>
            </w:tcBorders>
            <w:noWrap w:val="0"/>
            <w:vAlign w:val="center"/>
          </w:tcPr>
          <w:p w14:paraId="48511108">
            <w:pPr>
              <w:jc w:val="center"/>
              <w:rPr>
                <w:rFonts w:ascii="宋体" w:hAnsi="宋体"/>
                <w:highlight w:val="none"/>
              </w:rPr>
            </w:pPr>
          </w:p>
        </w:tc>
        <w:tc>
          <w:tcPr>
            <w:tcW w:w="1823" w:type="dxa"/>
            <w:gridSpan w:val="2"/>
            <w:tcBorders>
              <w:top w:val="single" w:color="auto" w:sz="4" w:space="0"/>
              <w:bottom w:val="single" w:color="auto" w:sz="4" w:space="0"/>
              <w:right w:val="single" w:color="auto" w:sz="4" w:space="0"/>
            </w:tcBorders>
            <w:noWrap w:val="0"/>
            <w:vAlign w:val="center"/>
          </w:tcPr>
          <w:p w14:paraId="6CA05543">
            <w:pPr>
              <w:jc w:val="center"/>
              <w:rPr>
                <w:rFonts w:ascii="宋体" w:hAnsi="宋体"/>
                <w:highlight w:val="none"/>
              </w:rPr>
            </w:pPr>
          </w:p>
        </w:tc>
        <w:tc>
          <w:tcPr>
            <w:tcW w:w="1805" w:type="dxa"/>
            <w:tcBorders>
              <w:top w:val="single" w:color="auto" w:sz="4" w:space="0"/>
              <w:bottom w:val="single" w:color="auto" w:sz="4" w:space="0"/>
              <w:right w:val="single" w:color="auto" w:sz="4" w:space="0"/>
            </w:tcBorders>
            <w:noWrap w:val="0"/>
            <w:vAlign w:val="center"/>
          </w:tcPr>
          <w:p w14:paraId="25E6E990">
            <w:pPr>
              <w:jc w:val="center"/>
              <w:rPr>
                <w:rFonts w:ascii="宋体" w:hAnsi="宋体"/>
                <w:highlight w:val="none"/>
              </w:rPr>
            </w:pPr>
          </w:p>
        </w:tc>
      </w:tr>
    </w:tbl>
    <w:p w14:paraId="70CADF84">
      <w:pPr>
        <w:spacing w:line="360" w:lineRule="auto"/>
        <w:rPr>
          <w:rFonts w:ascii="宋体" w:hAnsi="宋体"/>
          <w:sz w:val="28"/>
          <w:szCs w:val="28"/>
          <w:highlight w:val="none"/>
        </w:rPr>
      </w:pPr>
      <w:r>
        <w:rPr>
          <w:rFonts w:hint="eastAsia" w:ascii="宋体" w:hAnsi="宋体"/>
          <w:sz w:val="28"/>
          <w:szCs w:val="28"/>
          <w:highlight w:val="none"/>
        </w:rPr>
        <w:t>备注：</w:t>
      </w:r>
    </w:p>
    <w:p w14:paraId="032CE3B5">
      <w:pPr>
        <w:spacing w:line="360" w:lineRule="auto"/>
        <w:rPr>
          <w:rFonts w:hint="eastAsia"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en-US" w:eastAsia="zh-CN"/>
        </w:rPr>
        <w:t>提供学历及学位证书、身份证（复印件加盖公章）、律师执业证、在投标人律师事务所的工作证明（如聘用合同等）。</w:t>
      </w:r>
    </w:p>
    <w:p w14:paraId="2A548F27">
      <w:pPr>
        <w:spacing w:line="360" w:lineRule="auto"/>
        <w:rPr>
          <w:rFonts w:ascii="宋体" w:hAnsi="宋体"/>
          <w:bCs/>
          <w:sz w:val="24"/>
          <w:highlight w:val="none"/>
        </w:rPr>
      </w:pPr>
    </w:p>
    <w:p w14:paraId="63E8797D">
      <w:pPr>
        <w:spacing w:line="360" w:lineRule="auto"/>
        <w:rPr>
          <w:rFonts w:ascii="宋体" w:hAnsi="宋体"/>
          <w:bCs/>
          <w:sz w:val="24"/>
          <w:highlight w:val="none"/>
        </w:rPr>
      </w:pPr>
    </w:p>
    <w:p w14:paraId="37285F7B">
      <w:pPr>
        <w:spacing w:line="360" w:lineRule="auto"/>
        <w:rPr>
          <w:rFonts w:ascii="宋体" w:hAnsi="宋体"/>
          <w:bCs/>
          <w:sz w:val="24"/>
          <w:highlight w:val="none"/>
        </w:rPr>
      </w:pPr>
    </w:p>
    <w:p w14:paraId="054B88A6">
      <w:pPr>
        <w:spacing w:line="360" w:lineRule="auto"/>
        <w:rPr>
          <w:rFonts w:ascii="宋体" w:hAnsi="宋体"/>
          <w:bCs/>
          <w:sz w:val="24"/>
          <w:highlight w:val="none"/>
        </w:rPr>
      </w:pPr>
    </w:p>
    <w:p w14:paraId="06CDB4E6">
      <w:pPr>
        <w:spacing w:line="360" w:lineRule="auto"/>
        <w:rPr>
          <w:rFonts w:hint="eastAsia" w:ascii="宋体" w:hAnsi="宋体"/>
          <w:sz w:val="28"/>
          <w:szCs w:val="28"/>
          <w:highlight w:val="none"/>
        </w:rPr>
      </w:pPr>
      <w:r>
        <w:rPr>
          <w:rFonts w:hint="eastAsia" w:ascii="宋体" w:hAnsi="宋体"/>
          <w:sz w:val="28"/>
          <w:szCs w:val="28"/>
          <w:highlight w:val="none"/>
        </w:rPr>
        <w:t>投标</w:t>
      </w:r>
      <w:r>
        <w:rPr>
          <w:rFonts w:hint="eastAsia" w:ascii="宋体" w:hAnsi="宋体"/>
          <w:sz w:val="28"/>
          <w:szCs w:val="28"/>
          <w:highlight w:val="none"/>
          <w:lang w:val="en-US" w:eastAsia="zh-CN"/>
        </w:rPr>
        <w:t>人</w:t>
      </w:r>
      <w:r>
        <w:rPr>
          <w:rFonts w:hint="eastAsia" w:ascii="宋体" w:hAnsi="宋体"/>
          <w:sz w:val="28"/>
          <w:szCs w:val="28"/>
          <w:highlight w:val="none"/>
        </w:rPr>
        <w:t>（盖章）：</w:t>
      </w:r>
    </w:p>
    <w:p w14:paraId="4F8F22FC">
      <w:pPr>
        <w:spacing w:line="360" w:lineRule="auto"/>
        <w:rPr>
          <w:rFonts w:hint="eastAsia" w:ascii="宋体" w:hAnsi="宋体"/>
          <w:sz w:val="28"/>
          <w:szCs w:val="28"/>
          <w:highlight w:val="none"/>
        </w:rPr>
      </w:pPr>
      <w:r>
        <w:rPr>
          <w:rFonts w:hint="eastAsia" w:ascii="宋体" w:hAnsi="宋体"/>
          <w:sz w:val="28"/>
          <w:szCs w:val="28"/>
          <w:highlight w:val="none"/>
        </w:rPr>
        <w:t>投标</w:t>
      </w:r>
      <w:r>
        <w:rPr>
          <w:rFonts w:hint="eastAsia" w:ascii="宋体" w:hAnsi="宋体"/>
          <w:sz w:val="28"/>
          <w:szCs w:val="28"/>
          <w:highlight w:val="none"/>
          <w:lang w:val="en-US" w:eastAsia="zh-CN"/>
        </w:rPr>
        <w:t>人</w:t>
      </w:r>
      <w:r>
        <w:rPr>
          <w:rFonts w:hint="eastAsia" w:ascii="宋体" w:hAnsi="宋体"/>
          <w:sz w:val="28"/>
          <w:szCs w:val="28"/>
          <w:highlight w:val="none"/>
        </w:rPr>
        <w:t>负责人（签名或盖章）：</w:t>
      </w:r>
    </w:p>
    <w:p w14:paraId="2825A781">
      <w:pPr>
        <w:spacing w:line="360" w:lineRule="auto"/>
        <w:rPr>
          <w:rFonts w:ascii="宋体" w:hAnsi="宋体"/>
          <w:sz w:val="28"/>
          <w:szCs w:val="28"/>
          <w:highlight w:val="none"/>
        </w:rPr>
      </w:pPr>
      <w:r>
        <w:rPr>
          <w:rFonts w:hint="eastAsia" w:ascii="宋体" w:hAnsi="宋体"/>
          <w:sz w:val="28"/>
          <w:szCs w:val="28"/>
          <w:highlight w:val="none"/>
        </w:rPr>
        <w:t>日期：</w:t>
      </w:r>
    </w:p>
    <w:p w14:paraId="6997D14E">
      <w:pPr>
        <w:rPr>
          <w:rFonts w:ascii="Times New Roman" w:hAnsi="Times New Roman"/>
          <w:color w:val="000000"/>
          <w:sz w:val="24"/>
          <w:szCs w:val="24"/>
          <w:highlight w:val="none"/>
        </w:rPr>
        <w:sectPr>
          <w:footerReference r:id="rId4" w:type="default"/>
          <w:pgSz w:w="11906" w:h="16838"/>
          <w:pgMar w:top="1440" w:right="1418" w:bottom="1440" w:left="1418" w:header="851" w:footer="992" w:gutter="0"/>
          <w:cols w:space="720" w:num="1"/>
          <w:docGrid w:linePitch="312" w:charSpace="0"/>
        </w:sectPr>
      </w:pPr>
    </w:p>
    <w:p w14:paraId="17B83810">
      <w:pPr>
        <w:spacing w:line="360" w:lineRule="auto"/>
        <w:rPr>
          <w:rFonts w:hint="default" w:ascii="宋体" w:hAnsi="宋体" w:eastAsiaTheme="minorEastAsia"/>
          <w:sz w:val="24"/>
          <w:highlight w:val="none"/>
          <w:lang w:val="en-US" w:eastAsia="zh-CN"/>
        </w:rPr>
      </w:pPr>
      <w:r>
        <w:rPr>
          <w:rFonts w:hint="eastAsia" w:ascii="宋体" w:hAnsi="宋体"/>
          <w:sz w:val="24"/>
          <w:highlight w:val="none"/>
        </w:rPr>
        <w:t>附件</w:t>
      </w:r>
      <w:r>
        <w:rPr>
          <w:rFonts w:hint="eastAsia" w:ascii="宋体" w:hAnsi="宋体"/>
          <w:sz w:val="24"/>
          <w:highlight w:val="none"/>
          <w:lang w:val="en-US" w:eastAsia="zh-CN"/>
        </w:rPr>
        <w:t>9</w:t>
      </w:r>
    </w:p>
    <w:p w14:paraId="55D67EE6">
      <w:pPr>
        <w:jc w:val="center"/>
        <w:rPr>
          <w:b/>
          <w:sz w:val="36"/>
          <w:szCs w:val="36"/>
          <w:highlight w:val="none"/>
        </w:rPr>
      </w:pPr>
      <w:r>
        <w:rPr>
          <w:rFonts w:hint="eastAsia"/>
          <w:b/>
          <w:sz w:val="36"/>
          <w:szCs w:val="36"/>
          <w:highlight w:val="none"/>
        </w:rPr>
        <w:t>法律诉讼代理服务费报价承诺</w:t>
      </w:r>
    </w:p>
    <w:tbl>
      <w:tblPr>
        <w:tblStyle w:val="8"/>
        <w:tblpPr w:leftFromText="180" w:rightFromText="180" w:vertAnchor="text" w:horzAnchor="margin" w:tblpXSpec="center" w:tblpY="407"/>
        <w:tblW w:w="8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6070"/>
      </w:tblGrid>
      <w:tr w14:paraId="1B85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72" w:type="dxa"/>
            <w:noWrap w:val="0"/>
            <w:vAlign w:val="top"/>
          </w:tcPr>
          <w:p w14:paraId="308C3B20">
            <w:pPr>
              <w:jc w:val="center"/>
              <w:rPr>
                <w:b/>
                <w:sz w:val="28"/>
                <w:szCs w:val="28"/>
                <w:highlight w:val="none"/>
              </w:rPr>
            </w:pPr>
            <w:r>
              <w:rPr>
                <w:rFonts w:hint="eastAsia"/>
                <w:b/>
                <w:sz w:val="28"/>
                <w:szCs w:val="28"/>
                <w:highlight w:val="none"/>
              </w:rPr>
              <w:t>内容</w:t>
            </w:r>
          </w:p>
        </w:tc>
        <w:tc>
          <w:tcPr>
            <w:tcW w:w="6070" w:type="dxa"/>
            <w:noWrap w:val="0"/>
            <w:vAlign w:val="top"/>
          </w:tcPr>
          <w:p w14:paraId="18852043">
            <w:pPr>
              <w:jc w:val="center"/>
              <w:rPr>
                <w:b/>
                <w:sz w:val="28"/>
                <w:szCs w:val="28"/>
                <w:highlight w:val="none"/>
              </w:rPr>
            </w:pPr>
            <w:r>
              <w:rPr>
                <w:rFonts w:hint="eastAsia"/>
                <w:b/>
                <w:sz w:val="28"/>
                <w:szCs w:val="28"/>
                <w:highlight w:val="none"/>
              </w:rPr>
              <w:t>报价承诺</w:t>
            </w:r>
          </w:p>
        </w:tc>
      </w:tr>
      <w:tr w14:paraId="55CB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1972" w:type="dxa"/>
            <w:noWrap w:val="0"/>
            <w:vAlign w:val="center"/>
          </w:tcPr>
          <w:p w14:paraId="7C9FEE4A">
            <w:pPr>
              <w:jc w:val="center"/>
              <w:rPr>
                <w:sz w:val="28"/>
                <w:szCs w:val="28"/>
                <w:highlight w:val="none"/>
              </w:rPr>
            </w:pPr>
            <w:r>
              <w:rPr>
                <w:rFonts w:hint="eastAsia"/>
                <w:sz w:val="28"/>
                <w:szCs w:val="28"/>
                <w:highlight w:val="none"/>
              </w:rPr>
              <w:t>诉讼案件</w:t>
            </w:r>
          </w:p>
        </w:tc>
        <w:tc>
          <w:tcPr>
            <w:tcW w:w="6070" w:type="dxa"/>
            <w:noWrap w:val="0"/>
            <w:vAlign w:val="center"/>
          </w:tcPr>
          <w:p w14:paraId="7BB1DB74">
            <w:pPr>
              <w:rPr>
                <w:sz w:val="28"/>
                <w:szCs w:val="28"/>
                <w:highlight w:val="none"/>
              </w:rPr>
            </w:pPr>
            <w:r>
              <w:rPr>
                <w:rFonts w:hint="eastAsia"/>
                <w:sz w:val="28"/>
                <w:szCs w:val="28"/>
                <w:highlight w:val="none"/>
              </w:rPr>
              <w:t>均按广东省律师收费标准下浮</w:t>
            </w:r>
            <w:r>
              <w:rPr>
                <w:rFonts w:hint="eastAsia"/>
                <w:sz w:val="28"/>
                <w:szCs w:val="28"/>
                <w:highlight w:val="none"/>
                <w:u w:val="single"/>
              </w:rPr>
              <w:t xml:space="preserve">       %</w:t>
            </w:r>
            <w:r>
              <w:rPr>
                <w:rFonts w:hint="eastAsia"/>
                <w:sz w:val="28"/>
                <w:szCs w:val="28"/>
                <w:highlight w:val="none"/>
              </w:rPr>
              <w:t>计费</w:t>
            </w:r>
          </w:p>
        </w:tc>
      </w:tr>
    </w:tbl>
    <w:p w14:paraId="4A85D50F">
      <w:pPr>
        <w:jc w:val="center"/>
        <w:rPr>
          <w:b/>
          <w:sz w:val="36"/>
          <w:szCs w:val="36"/>
          <w:highlight w:val="none"/>
        </w:rPr>
      </w:pPr>
    </w:p>
    <w:p w14:paraId="44F4CE49">
      <w:pPr>
        <w:jc w:val="center"/>
        <w:rPr>
          <w:b/>
          <w:sz w:val="32"/>
          <w:szCs w:val="32"/>
          <w:highlight w:val="none"/>
        </w:rPr>
      </w:pPr>
    </w:p>
    <w:p w14:paraId="099DB69A">
      <w:pPr>
        <w:rPr>
          <w:rFonts w:ascii="宋体" w:hAnsi="宋体"/>
          <w:b/>
          <w:sz w:val="24"/>
          <w:highlight w:val="none"/>
        </w:rPr>
      </w:pPr>
      <w:r>
        <w:rPr>
          <w:rFonts w:hint="eastAsia" w:ascii="宋体" w:hAnsi="宋体"/>
          <w:b/>
          <w:sz w:val="24"/>
          <w:highlight w:val="none"/>
        </w:rPr>
        <w:t xml:space="preserve"> </w:t>
      </w:r>
    </w:p>
    <w:p w14:paraId="756EEB4F">
      <w:pPr>
        <w:rPr>
          <w:rFonts w:ascii="宋体" w:hAnsi="宋体"/>
          <w:bCs/>
          <w:sz w:val="24"/>
          <w:highlight w:val="none"/>
        </w:rPr>
      </w:pPr>
    </w:p>
    <w:p w14:paraId="0A54B9F0">
      <w:pPr>
        <w:rPr>
          <w:rFonts w:ascii="宋体" w:hAnsi="宋体"/>
          <w:bCs/>
          <w:sz w:val="24"/>
          <w:highlight w:val="none"/>
        </w:rPr>
      </w:pPr>
    </w:p>
    <w:p w14:paraId="32AD8939">
      <w:pPr>
        <w:rPr>
          <w:rFonts w:ascii="宋体" w:hAnsi="宋体"/>
          <w:bCs/>
          <w:sz w:val="24"/>
          <w:highlight w:val="none"/>
        </w:rPr>
      </w:pPr>
    </w:p>
    <w:p w14:paraId="6A723C9C">
      <w:pPr>
        <w:rPr>
          <w:rFonts w:ascii="宋体" w:hAnsi="宋体"/>
          <w:bCs/>
          <w:sz w:val="24"/>
          <w:highlight w:val="none"/>
        </w:rPr>
      </w:pPr>
    </w:p>
    <w:p w14:paraId="7F583C59">
      <w:pPr>
        <w:rPr>
          <w:rFonts w:ascii="宋体" w:hAnsi="宋体"/>
          <w:bCs/>
          <w:sz w:val="24"/>
          <w:highlight w:val="none"/>
        </w:rPr>
      </w:pPr>
    </w:p>
    <w:p w14:paraId="1874A0D6">
      <w:pPr>
        <w:rPr>
          <w:rFonts w:ascii="宋体" w:hAnsi="宋体"/>
          <w:bCs/>
          <w:sz w:val="24"/>
          <w:highlight w:val="none"/>
        </w:rPr>
      </w:pPr>
    </w:p>
    <w:p w14:paraId="58237F70">
      <w:pPr>
        <w:rPr>
          <w:rFonts w:ascii="宋体" w:hAnsi="宋体"/>
          <w:bCs/>
          <w:sz w:val="24"/>
          <w:highlight w:val="none"/>
        </w:rPr>
      </w:pPr>
    </w:p>
    <w:p w14:paraId="64B642DE">
      <w:pPr>
        <w:rPr>
          <w:rFonts w:ascii="宋体" w:hAnsi="宋体"/>
          <w:bCs/>
          <w:sz w:val="24"/>
          <w:highlight w:val="none"/>
        </w:rPr>
      </w:pPr>
    </w:p>
    <w:p w14:paraId="07856709">
      <w:pPr>
        <w:rPr>
          <w:rFonts w:ascii="宋体" w:hAnsi="宋体"/>
          <w:bCs/>
          <w:sz w:val="24"/>
          <w:highlight w:val="none"/>
        </w:rPr>
      </w:pPr>
    </w:p>
    <w:p w14:paraId="1ACDD71A">
      <w:pPr>
        <w:rPr>
          <w:rFonts w:ascii="宋体" w:hAnsi="宋体"/>
          <w:bCs/>
          <w:sz w:val="24"/>
          <w:highlight w:val="none"/>
        </w:rPr>
      </w:pPr>
    </w:p>
    <w:p w14:paraId="1ED0AAC8">
      <w:pPr>
        <w:rPr>
          <w:rFonts w:ascii="宋体" w:hAnsi="宋体"/>
          <w:bCs/>
          <w:sz w:val="24"/>
          <w:highlight w:val="none"/>
        </w:rPr>
      </w:pPr>
    </w:p>
    <w:p w14:paraId="6A98879C">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投标</w:t>
      </w:r>
      <w:r>
        <w:rPr>
          <w:rFonts w:hint="eastAsia" w:ascii="宋体" w:hAnsi="宋体"/>
          <w:sz w:val="28"/>
          <w:szCs w:val="28"/>
          <w:highlight w:val="none"/>
          <w:lang w:val="en-US" w:eastAsia="zh-CN"/>
        </w:rPr>
        <w:t>人</w:t>
      </w:r>
      <w:r>
        <w:rPr>
          <w:rFonts w:hint="eastAsia" w:ascii="宋体" w:hAnsi="宋体"/>
          <w:sz w:val="28"/>
          <w:szCs w:val="28"/>
          <w:highlight w:val="none"/>
        </w:rPr>
        <w:t>（盖章）：</w:t>
      </w:r>
    </w:p>
    <w:p w14:paraId="316717C0">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投标</w:t>
      </w:r>
      <w:r>
        <w:rPr>
          <w:rFonts w:hint="eastAsia" w:ascii="宋体" w:hAnsi="宋体"/>
          <w:sz w:val="28"/>
          <w:szCs w:val="28"/>
          <w:highlight w:val="none"/>
          <w:lang w:val="en-US" w:eastAsia="zh-CN"/>
        </w:rPr>
        <w:t>人</w:t>
      </w:r>
      <w:r>
        <w:rPr>
          <w:rFonts w:hint="eastAsia" w:ascii="宋体" w:hAnsi="宋体"/>
          <w:sz w:val="28"/>
          <w:szCs w:val="28"/>
          <w:highlight w:val="none"/>
        </w:rPr>
        <w:t>负责人（签名或盖章）：</w:t>
      </w:r>
    </w:p>
    <w:p w14:paraId="599F056F">
      <w:pPr>
        <w:spacing w:line="360" w:lineRule="auto"/>
        <w:rPr>
          <w:rFonts w:hint="eastAsia" w:ascii="宋体" w:hAnsi="宋体"/>
          <w:sz w:val="28"/>
          <w:szCs w:val="28"/>
          <w:highlight w:val="none"/>
        </w:rPr>
      </w:pPr>
      <w:r>
        <w:rPr>
          <w:rFonts w:hint="eastAsia" w:ascii="宋体" w:hAnsi="宋体"/>
          <w:sz w:val="28"/>
          <w:szCs w:val="28"/>
          <w:highlight w:val="none"/>
        </w:rPr>
        <w:t xml:space="preserve">    日期：</w:t>
      </w:r>
    </w:p>
    <w:p w14:paraId="57006092">
      <w:pPr>
        <w:spacing w:line="360" w:lineRule="auto"/>
        <w:rPr>
          <w:rFonts w:hint="eastAsia" w:ascii="宋体" w:hAnsi="宋体"/>
          <w:sz w:val="28"/>
          <w:szCs w:val="28"/>
          <w:highlight w:val="none"/>
        </w:rPr>
      </w:pPr>
    </w:p>
    <w:p w14:paraId="4E9FBDA3">
      <w:pPr>
        <w:spacing w:line="360" w:lineRule="auto"/>
        <w:rPr>
          <w:rFonts w:hint="eastAsia" w:ascii="宋体" w:hAnsi="宋体"/>
          <w:sz w:val="28"/>
          <w:szCs w:val="28"/>
          <w:highlight w:val="none"/>
        </w:rPr>
      </w:pPr>
    </w:p>
    <w:p w14:paraId="2EAA4716">
      <w:pPr>
        <w:rPr>
          <w:rFonts w:hint="eastAsia" w:ascii="宋体" w:hAnsi="宋体"/>
          <w:sz w:val="28"/>
          <w:szCs w:val="28"/>
          <w:highlight w:val="none"/>
        </w:rPr>
      </w:pPr>
      <w:r>
        <w:rPr>
          <w:rFonts w:hint="eastAsia" w:ascii="宋体" w:hAnsi="宋体"/>
          <w:sz w:val="28"/>
          <w:szCs w:val="28"/>
          <w:highlight w:val="none"/>
        </w:rPr>
        <w:br w:type="page"/>
      </w:r>
    </w:p>
    <w:p w14:paraId="0A283BF6">
      <w:pPr>
        <w:spacing w:line="360" w:lineRule="auto"/>
        <w:rPr>
          <w:rFonts w:hint="eastAsia" w:ascii="宋体" w:hAnsi="宋体"/>
          <w:sz w:val="28"/>
          <w:szCs w:val="28"/>
          <w:highlight w:val="none"/>
        </w:rPr>
      </w:pPr>
    </w:p>
    <w:p w14:paraId="41FE1B55">
      <w:pPr>
        <w:spacing w:line="360" w:lineRule="auto"/>
        <w:ind w:left="0" w:leftChars="0" w:firstLine="0" w:firstLineChars="0"/>
        <w:rPr>
          <w:rFonts w:hint="default" w:ascii="宋体" w:hAnsi="宋体" w:eastAsia="宋体"/>
          <w:sz w:val="24"/>
          <w:highlight w:val="none"/>
          <w:lang w:val="en-US" w:eastAsia="zh-CN"/>
        </w:rPr>
      </w:pPr>
      <w:r>
        <w:rPr>
          <w:rFonts w:hint="eastAsia" w:ascii="宋体" w:hAnsi="宋体"/>
          <w:sz w:val="24"/>
          <w:highlight w:val="none"/>
        </w:rPr>
        <w:t>附件</w:t>
      </w:r>
      <w:r>
        <w:rPr>
          <w:rFonts w:hint="eastAsia" w:ascii="宋体" w:hAnsi="宋体"/>
          <w:sz w:val="24"/>
          <w:highlight w:val="none"/>
          <w:lang w:val="en-US" w:eastAsia="zh-CN"/>
        </w:rPr>
        <w:t>10</w:t>
      </w:r>
    </w:p>
    <w:p w14:paraId="66200EA4">
      <w:pPr>
        <w:spacing w:line="360" w:lineRule="auto"/>
        <w:ind w:firstLine="904"/>
        <w:jc w:val="center"/>
        <w:rPr>
          <w:rFonts w:ascii="宋体" w:hAnsi="宋体"/>
          <w:b/>
          <w:sz w:val="30"/>
          <w:szCs w:val="30"/>
          <w:highlight w:val="none"/>
        </w:rPr>
      </w:pPr>
      <w:r>
        <w:rPr>
          <w:rFonts w:hint="eastAsia" w:ascii="宋体" w:hAnsi="宋体"/>
          <w:b/>
          <w:sz w:val="30"/>
          <w:szCs w:val="30"/>
          <w:highlight w:val="none"/>
        </w:rPr>
        <w:t>风险防范法律工作服务方案（格式自拟）</w:t>
      </w:r>
    </w:p>
    <w:p w14:paraId="27E52661">
      <w:pPr>
        <w:spacing w:line="500" w:lineRule="exact"/>
        <w:ind w:left="1405" w:hanging="1400" w:hangingChars="500"/>
        <w:jc w:val="left"/>
        <w:rPr>
          <w:rFonts w:hint="eastAsia" w:ascii="宋体" w:hAnsi="宋体" w:eastAsia="宋体" w:cs="宋体"/>
          <w:b w:val="0"/>
          <w:bCs/>
          <w:sz w:val="28"/>
          <w:szCs w:val="28"/>
          <w:highlight w:val="none"/>
        </w:rPr>
      </w:pPr>
    </w:p>
    <w:p w14:paraId="7531393D">
      <w:pPr>
        <w:spacing w:line="500" w:lineRule="exact"/>
        <w:ind w:left="1405" w:hanging="1400" w:hangingChars="500"/>
        <w:jc w:val="left"/>
        <w:rPr>
          <w:rFonts w:hint="eastAsia" w:ascii="宋体" w:hAnsi="宋体" w:eastAsia="宋体" w:cs="宋体"/>
          <w:b w:val="0"/>
          <w:bCs/>
          <w:sz w:val="28"/>
          <w:szCs w:val="28"/>
          <w:highlight w:val="none"/>
        </w:rPr>
      </w:pPr>
    </w:p>
    <w:p w14:paraId="1CBCAB25">
      <w:pP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br w:type="page"/>
      </w:r>
    </w:p>
    <w:p w14:paraId="32C103F7">
      <w:pPr>
        <w:widowControl/>
        <w:spacing w:line="560" w:lineRule="exact"/>
        <w:ind w:firstLine="320" w:firstLineChars="100"/>
        <w:jc w:val="center"/>
        <w:outlineLvl w:val="1"/>
        <w:rPr>
          <w:rFonts w:hint="eastAsia" w:ascii="方正小标宋简体" w:hAnsi="方正小标宋简体" w:eastAsia="方正小标宋简体" w:cs="方正小标宋简体"/>
          <w:b/>
          <w:bCs/>
          <w:color w:val="000000"/>
          <w:sz w:val="32"/>
          <w:szCs w:val="32"/>
          <w:highlight w:val="none"/>
          <w:lang w:val="en-US" w:eastAsia="zh-CN"/>
        </w:rPr>
      </w:pPr>
      <w:bookmarkStart w:id="1" w:name="_Toc20304"/>
      <w:bookmarkStart w:id="2" w:name="_Toc24036279"/>
      <w:r>
        <w:rPr>
          <w:rFonts w:hint="eastAsia" w:ascii="方正小标宋简体" w:hAnsi="方正小标宋简体" w:eastAsia="方正小标宋简体" w:cs="方正小标宋简体"/>
          <w:bCs/>
          <w:color w:val="000000"/>
          <w:sz w:val="32"/>
          <w:szCs w:val="32"/>
          <w:highlight w:val="none"/>
          <w:lang w:eastAsia="zh-CN"/>
        </w:rPr>
        <w:t>深圳市建筑工务署</w:t>
      </w:r>
      <w:r>
        <w:rPr>
          <w:rFonts w:hint="eastAsia" w:ascii="方正小标宋简体" w:hAnsi="方正小标宋简体" w:eastAsia="方正小标宋简体" w:cs="方正小标宋简体"/>
          <w:bCs/>
          <w:color w:val="000000"/>
          <w:sz w:val="32"/>
          <w:szCs w:val="32"/>
          <w:highlight w:val="none"/>
          <w:lang w:val="en-US" w:eastAsia="zh-CN"/>
        </w:rPr>
        <w:t>文体和水务工程</w:t>
      </w:r>
      <w:r>
        <w:rPr>
          <w:rFonts w:hint="eastAsia" w:ascii="方正小标宋简体" w:hAnsi="方正小标宋简体" w:eastAsia="方正小标宋简体" w:cs="方正小标宋简体"/>
          <w:bCs/>
          <w:color w:val="000000"/>
          <w:sz w:val="32"/>
          <w:szCs w:val="32"/>
          <w:highlight w:val="none"/>
          <w:lang w:eastAsia="zh-CN"/>
        </w:rPr>
        <w:t>管理中心2026年度风险防范法律服务工作内容及合同主要条款</w:t>
      </w:r>
    </w:p>
    <w:bookmarkEnd w:id="1"/>
    <w:bookmarkEnd w:id="2"/>
    <w:p w14:paraId="02737832">
      <w:pPr>
        <w:pStyle w:val="3"/>
        <w:rPr>
          <w:rFonts w:hint="eastAsia"/>
          <w:highlight w:val="none"/>
        </w:rPr>
      </w:pPr>
    </w:p>
    <w:p w14:paraId="6F89C68E">
      <w:pPr>
        <w:spacing w:line="500" w:lineRule="exact"/>
        <w:ind w:firstLine="482"/>
        <w:contextualSpacing/>
        <w:rPr>
          <w:rFonts w:hint="eastAsia" w:ascii="仿宋" w:hAnsi="仿宋" w:eastAsia="仿宋"/>
          <w:b/>
          <w:bCs/>
          <w:sz w:val="30"/>
          <w:szCs w:val="30"/>
          <w:highlight w:val="none"/>
          <w:lang w:val="en-US" w:eastAsia="zh-CN"/>
        </w:rPr>
      </w:pPr>
      <w:r>
        <w:rPr>
          <w:rFonts w:hint="eastAsia" w:ascii="仿宋" w:hAnsi="仿宋" w:eastAsia="仿宋"/>
          <w:b/>
          <w:bCs/>
          <w:sz w:val="30"/>
          <w:szCs w:val="30"/>
          <w:highlight w:val="none"/>
          <w:lang w:val="en-US" w:eastAsia="zh-CN"/>
        </w:rPr>
        <w:t>一、服务范围及内容</w:t>
      </w:r>
    </w:p>
    <w:p w14:paraId="70A5EDA9">
      <w:pPr>
        <w:widowControl/>
        <w:numPr>
          <w:ilvl w:val="0"/>
          <w:numId w:val="0"/>
        </w:numPr>
        <w:adjustRightInd w:val="0"/>
        <w:snapToGrid w:val="0"/>
        <w:spacing w:line="560" w:lineRule="exact"/>
        <w:ind w:firstLine="560" w:firstLineChars="200"/>
        <w:jc w:val="left"/>
        <w:outlineLvl w:val="2"/>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rPr>
        <w:t>维护招标人的合法权益，保障其履行相应工程管理、行政管理、人事管理、日常管理工作及</w:t>
      </w:r>
      <w:r>
        <w:rPr>
          <w:rFonts w:hint="eastAsia" w:ascii="仿宋_GB2312" w:hAnsi="仿宋_GB2312" w:eastAsia="仿宋_GB2312" w:cs="仿宋_GB2312"/>
          <w:bCs w:val="0"/>
          <w:color w:val="auto"/>
          <w:sz w:val="28"/>
          <w:szCs w:val="28"/>
          <w:highlight w:val="none"/>
          <w:lang w:val="en-US" w:eastAsia="zh-CN"/>
        </w:rPr>
        <w:t>处理</w:t>
      </w:r>
      <w:r>
        <w:rPr>
          <w:rFonts w:hint="eastAsia" w:ascii="仿宋_GB2312" w:hAnsi="仿宋_GB2312" w:eastAsia="仿宋_GB2312" w:cs="仿宋_GB2312"/>
          <w:bCs w:val="0"/>
          <w:color w:val="auto"/>
          <w:sz w:val="28"/>
          <w:szCs w:val="28"/>
          <w:highlight w:val="none"/>
        </w:rPr>
        <w:t>法律纠纷等，协助</w:t>
      </w:r>
      <w:r>
        <w:rPr>
          <w:rFonts w:hint="eastAsia" w:ascii="仿宋_GB2312" w:hAnsi="仿宋_GB2312" w:eastAsia="仿宋_GB2312" w:cs="仿宋_GB2312"/>
          <w:bCs w:val="0"/>
          <w:color w:val="auto"/>
          <w:sz w:val="28"/>
          <w:szCs w:val="28"/>
          <w:highlight w:val="none"/>
          <w:lang w:eastAsia="zh-CN"/>
        </w:rPr>
        <w:t>招标人</w:t>
      </w:r>
      <w:r>
        <w:rPr>
          <w:rFonts w:hint="eastAsia" w:ascii="仿宋_GB2312" w:hAnsi="仿宋_GB2312" w:eastAsia="仿宋_GB2312" w:cs="仿宋_GB2312"/>
          <w:bCs w:val="0"/>
          <w:color w:val="auto"/>
          <w:sz w:val="28"/>
          <w:szCs w:val="28"/>
          <w:highlight w:val="none"/>
        </w:rPr>
        <w:t>快速高效处理</w:t>
      </w:r>
      <w:r>
        <w:rPr>
          <w:rFonts w:hint="eastAsia" w:ascii="仿宋_GB2312" w:hAnsi="仿宋_GB2312" w:eastAsia="仿宋_GB2312" w:cs="仿宋_GB2312"/>
          <w:bCs w:val="0"/>
          <w:color w:val="auto"/>
          <w:sz w:val="28"/>
          <w:szCs w:val="28"/>
          <w:highlight w:val="none"/>
          <w:lang w:eastAsia="zh-CN"/>
        </w:rPr>
        <w:t>各项</w:t>
      </w:r>
      <w:r>
        <w:rPr>
          <w:rFonts w:hint="eastAsia" w:ascii="仿宋_GB2312" w:hAnsi="仿宋_GB2312" w:eastAsia="仿宋_GB2312" w:cs="仿宋_GB2312"/>
          <w:bCs w:val="0"/>
          <w:color w:val="auto"/>
          <w:sz w:val="28"/>
          <w:szCs w:val="28"/>
          <w:highlight w:val="none"/>
        </w:rPr>
        <w:t>法律事务，确保</w:t>
      </w:r>
      <w:r>
        <w:rPr>
          <w:rFonts w:hint="eastAsia" w:ascii="仿宋_GB2312" w:hAnsi="仿宋_GB2312" w:eastAsia="仿宋_GB2312" w:cs="仿宋_GB2312"/>
          <w:bCs w:val="0"/>
          <w:color w:val="auto"/>
          <w:sz w:val="28"/>
          <w:szCs w:val="28"/>
          <w:highlight w:val="none"/>
          <w:lang w:val="en-US" w:eastAsia="zh-CN"/>
        </w:rPr>
        <w:t>相关</w:t>
      </w:r>
      <w:r>
        <w:rPr>
          <w:rFonts w:hint="eastAsia" w:ascii="仿宋_GB2312" w:hAnsi="仿宋_GB2312" w:eastAsia="仿宋_GB2312" w:cs="仿宋_GB2312"/>
          <w:bCs w:val="0"/>
          <w:color w:val="auto"/>
          <w:sz w:val="28"/>
          <w:szCs w:val="28"/>
          <w:highlight w:val="none"/>
        </w:rPr>
        <w:t>事项决策依法合规，防控</w:t>
      </w:r>
      <w:r>
        <w:rPr>
          <w:rFonts w:hint="eastAsia" w:ascii="仿宋_GB2312" w:hAnsi="仿宋_GB2312" w:eastAsia="仿宋_GB2312" w:cs="仿宋_GB2312"/>
          <w:bCs w:val="0"/>
          <w:color w:val="auto"/>
          <w:sz w:val="28"/>
          <w:szCs w:val="28"/>
          <w:highlight w:val="none"/>
          <w:lang w:eastAsia="zh-CN"/>
        </w:rPr>
        <w:t>招标人</w:t>
      </w:r>
      <w:r>
        <w:rPr>
          <w:rFonts w:hint="eastAsia" w:ascii="仿宋_GB2312" w:hAnsi="仿宋_GB2312" w:eastAsia="仿宋_GB2312" w:cs="仿宋_GB2312"/>
          <w:bCs w:val="0"/>
          <w:color w:val="auto"/>
          <w:sz w:val="28"/>
          <w:szCs w:val="28"/>
          <w:highlight w:val="none"/>
        </w:rPr>
        <w:t>各项工作潜在的履职风险，结合</w:t>
      </w:r>
      <w:r>
        <w:rPr>
          <w:rFonts w:hint="eastAsia" w:ascii="仿宋_GB2312" w:hAnsi="仿宋_GB2312" w:eastAsia="仿宋_GB2312" w:cs="仿宋_GB2312"/>
          <w:bCs w:val="0"/>
          <w:color w:val="auto"/>
          <w:sz w:val="28"/>
          <w:szCs w:val="28"/>
          <w:highlight w:val="none"/>
          <w:lang w:eastAsia="zh-CN"/>
        </w:rPr>
        <w:t>招标人</w:t>
      </w:r>
      <w:r>
        <w:rPr>
          <w:rFonts w:hint="eastAsia" w:ascii="仿宋_GB2312" w:hAnsi="仿宋_GB2312" w:eastAsia="仿宋_GB2312" w:cs="仿宋_GB2312"/>
          <w:bCs w:val="0"/>
          <w:color w:val="auto"/>
          <w:sz w:val="28"/>
          <w:szCs w:val="28"/>
          <w:highlight w:val="none"/>
        </w:rPr>
        <w:t>工作实际，提供如下法律服务</w:t>
      </w:r>
      <w:r>
        <w:rPr>
          <w:rFonts w:hint="eastAsia" w:ascii="仿宋_GB2312" w:hAnsi="仿宋_GB2312" w:eastAsia="仿宋_GB2312" w:cs="仿宋_GB2312"/>
          <w:bCs w:val="0"/>
          <w:color w:val="auto"/>
          <w:sz w:val="28"/>
          <w:szCs w:val="28"/>
          <w:highlight w:val="none"/>
          <w:lang w:eastAsia="zh-CN"/>
        </w:rPr>
        <w:t>，包括但不限于：</w:t>
      </w:r>
    </w:p>
    <w:p w14:paraId="07FD6132">
      <w:pPr>
        <w:spacing w:line="500" w:lineRule="exact"/>
        <w:ind w:firstLine="482"/>
        <w:contextualSpacing/>
        <w:rPr>
          <w:rFonts w:hint="default" w:ascii="仿宋" w:hAnsi="仿宋" w:eastAsia="仿宋"/>
          <w:b/>
          <w:bCs/>
          <w:sz w:val="30"/>
          <w:szCs w:val="30"/>
          <w:highlight w:val="none"/>
          <w:lang w:val="en-US" w:eastAsia="zh-CN"/>
        </w:rPr>
      </w:pPr>
      <w:r>
        <w:rPr>
          <w:rFonts w:hint="eastAsia" w:ascii="仿宋" w:hAnsi="仿宋" w:eastAsia="仿宋"/>
          <w:b/>
          <w:bCs/>
          <w:sz w:val="30"/>
          <w:szCs w:val="30"/>
          <w:highlight w:val="none"/>
          <w:lang w:val="en-US" w:eastAsia="zh-CN"/>
        </w:rPr>
        <w:t>（一）按年度提供的法律服务</w:t>
      </w:r>
    </w:p>
    <w:p w14:paraId="0D062A7E">
      <w:pPr>
        <w:spacing w:line="500" w:lineRule="exact"/>
        <w:ind w:firstLine="602" w:firstLineChars="200"/>
        <w:contextualSpacing/>
        <w:rPr>
          <w:rFonts w:hint="eastAsia" w:ascii="仿宋" w:hAnsi="仿宋" w:eastAsia="仿宋"/>
          <w:b/>
          <w:bCs/>
          <w:sz w:val="30"/>
          <w:szCs w:val="30"/>
          <w:highlight w:val="none"/>
          <w:lang w:val="en-US" w:eastAsia="zh-CN"/>
        </w:rPr>
      </w:pPr>
      <w:r>
        <w:rPr>
          <w:rFonts w:hint="eastAsia" w:ascii="仿宋" w:hAnsi="仿宋" w:eastAsia="仿宋"/>
          <w:b/>
          <w:bCs/>
          <w:sz w:val="30"/>
          <w:szCs w:val="30"/>
          <w:highlight w:val="none"/>
          <w:lang w:val="en-US" w:eastAsia="zh-CN"/>
        </w:rPr>
        <w:t>1.协助处理日常法律事务</w:t>
      </w:r>
    </w:p>
    <w:p w14:paraId="3B26A0B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（1）为招标人日常工作中所涉及的法律问题，提供法律咨询。</w:t>
      </w:r>
    </w:p>
    <w:p w14:paraId="1BDD448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（2）协助招标人草拟、审查、修改有关法律事务文书，提出法律意见和建议。</w:t>
      </w:r>
    </w:p>
    <w:p w14:paraId="0B132E6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（3）招标人认为必要时，协助招标人草拟、审查、修改内部规章制度和各类合同。</w:t>
      </w:r>
    </w:p>
    <w:p w14:paraId="4DF20A3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（4）招标人认为必要时，参与招标人的约谈、谈判等事宜，协助准备或审核相关资料，协助制定谈判方案，协助草拟、审查、修改有关法律文书，提供法律建议和意见。</w:t>
      </w:r>
    </w:p>
    <w:p w14:paraId="15A038B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（5）为招标人重大事项决策提供法律分析论证报告和全过程的法律咨询。</w:t>
      </w:r>
    </w:p>
    <w:p w14:paraId="47A3E6B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（6）协助招标人草拟和发布有关声明、公告、致函等文书，根据招标人需要，以法律顾问的名义对外签发律师函。</w:t>
      </w:r>
    </w:p>
    <w:p w14:paraId="4E76D2B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7）参与处理招标人尚未形成诉讼或仲裁的民事争议或其他纠纷，参加案件讨论会等，协助招标人处理招标采购活动中的异议、投诉事项，提供法律咨询服务，提出法律分析意见和建议，协助招标人进行必要的调解、和解工作，出具律师函或法律意见书。</w:t>
      </w:r>
    </w:p>
    <w:p w14:paraId="3613779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default"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（8）协助招标人仲裁、诉讼的法律事务的全周期管理，根据招标人需要，提出管理意见和建议，协助招标人与上级部门对接法律工作事务。</w:t>
      </w:r>
    </w:p>
    <w:p w14:paraId="1F77CC1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（9）根据国家省市政策法规及深圳市建筑工务署内部制度要求，协助招标人完成公平竞争审查相关工作。</w:t>
      </w:r>
    </w:p>
    <w:p w14:paraId="2284B15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（10）为招标人收集整理国家、广东省及深圳市等相关招投标法律法规及政策汇编。</w:t>
      </w:r>
    </w:p>
    <w:p w14:paraId="382AE9A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default" w:ascii="仿宋_GB2312" w:hAnsi="仿宋_GB2312" w:eastAsia="仿宋_GB2312" w:cs="仿宋_GB2312"/>
          <w:b w:val="0"/>
          <w:bCs w:val="0"/>
          <w:strike w:val="0"/>
          <w:dstrike w:val="0"/>
          <w:color w:val="auto"/>
          <w:sz w:val="30"/>
          <w:szCs w:val="30"/>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（11）处理招标人交办的其它法律事务，对招标人提供必要的法律帮助，维护招标人的合法权益。</w:t>
      </w:r>
    </w:p>
    <w:p w14:paraId="38A9F33A">
      <w:pPr>
        <w:spacing w:line="500" w:lineRule="exact"/>
        <w:ind w:firstLine="602" w:firstLineChars="200"/>
        <w:contextualSpacing/>
        <w:rPr>
          <w:rFonts w:hint="default" w:ascii="仿宋" w:hAnsi="仿宋" w:eastAsia="仿宋"/>
          <w:b/>
          <w:bCs/>
          <w:sz w:val="30"/>
          <w:szCs w:val="30"/>
          <w:highlight w:val="none"/>
          <w:lang w:val="en-US" w:eastAsia="zh-CN"/>
        </w:rPr>
      </w:pPr>
      <w:r>
        <w:rPr>
          <w:rFonts w:hint="eastAsia" w:ascii="仿宋" w:hAnsi="仿宋" w:eastAsia="仿宋"/>
          <w:b/>
          <w:bCs/>
          <w:sz w:val="30"/>
          <w:szCs w:val="30"/>
          <w:highlight w:val="none"/>
          <w:lang w:val="en-US" w:eastAsia="zh-CN"/>
        </w:rPr>
        <w:t>2.开展法律知识宣贯</w:t>
      </w:r>
    </w:p>
    <w:p w14:paraId="05E5088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根据招标人实际需求，积极主动向招标人提供与业务活动相关的法律、法规及有关政策文件解读，为招标人干部职工提供法律宣贯，协助招标人开展法治宣传教育，提高招标人干部职工的法律素养。</w:t>
      </w:r>
    </w:p>
    <w:p w14:paraId="1EED7B8A">
      <w:pPr>
        <w:spacing w:line="500" w:lineRule="exact"/>
        <w:ind w:firstLine="602" w:firstLineChars="200"/>
        <w:contextualSpacing/>
        <w:rPr>
          <w:rFonts w:hint="eastAsia" w:ascii="仿宋" w:hAnsi="仿宋" w:eastAsia="仿宋"/>
          <w:b/>
          <w:bCs/>
          <w:sz w:val="30"/>
          <w:szCs w:val="30"/>
          <w:highlight w:val="none"/>
          <w:lang w:val="en-US" w:eastAsia="zh-CN"/>
        </w:rPr>
      </w:pPr>
      <w:r>
        <w:rPr>
          <w:rFonts w:hint="eastAsia" w:ascii="仿宋" w:hAnsi="仿宋" w:eastAsia="仿宋"/>
          <w:b/>
          <w:bCs/>
          <w:sz w:val="30"/>
          <w:szCs w:val="30"/>
          <w:highlight w:val="none"/>
          <w:lang w:val="en-US" w:eastAsia="zh-CN"/>
        </w:rPr>
        <w:t>3.协助信访与矛盾纠纷化解</w:t>
      </w:r>
    </w:p>
    <w:p w14:paraId="719A8C7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招标人信访事项处理提供全程法律支持，具体包括但不限于为信访事项出具书面法律意见，引导信访人依法维权；参与信访事项处理专题会议，提供法律咨询意见；对信访事项回复文件和相关解纷协议进行法律指导和把关；协助完成与信访事项相关的其他法律事务。</w:t>
      </w:r>
    </w:p>
    <w:p w14:paraId="2B407F79">
      <w:pPr>
        <w:spacing w:line="500" w:lineRule="exact"/>
        <w:ind w:firstLine="602" w:firstLineChars="200"/>
        <w:contextualSpacing/>
        <w:rPr>
          <w:rFonts w:hint="eastAsia" w:ascii="仿宋" w:hAnsi="仿宋" w:eastAsia="仿宋"/>
          <w:b/>
          <w:bCs/>
          <w:sz w:val="30"/>
          <w:szCs w:val="30"/>
          <w:highlight w:val="none"/>
          <w:lang w:val="en-US" w:eastAsia="zh-CN"/>
        </w:rPr>
      </w:pPr>
      <w:r>
        <w:rPr>
          <w:rFonts w:hint="eastAsia" w:ascii="仿宋" w:hAnsi="仿宋" w:eastAsia="仿宋"/>
          <w:b/>
          <w:bCs/>
          <w:sz w:val="30"/>
          <w:szCs w:val="30"/>
          <w:highlight w:val="none"/>
          <w:lang w:val="en-US" w:eastAsia="zh-CN"/>
        </w:rPr>
        <w:t>4.突发事件应急处置</w:t>
      </w:r>
    </w:p>
    <w:p w14:paraId="750DB38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参与和招标人相关的突发事件应急处置工作，提供全程法律支持，降低舆情和法律风险。</w:t>
      </w:r>
    </w:p>
    <w:p w14:paraId="309A9D39">
      <w:pPr>
        <w:spacing w:line="500" w:lineRule="exact"/>
        <w:ind w:firstLine="602" w:firstLineChars="200"/>
        <w:contextualSpacing/>
        <w:rPr>
          <w:rFonts w:hint="eastAsia" w:ascii="仿宋" w:hAnsi="仿宋" w:eastAsia="仿宋"/>
          <w:b/>
          <w:bCs/>
          <w:sz w:val="30"/>
          <w:szCs w:val="30"/>
          <w:highlight w:val="none"/>
          <w:lang w:val="en-US" w:eastAsia="zh-CN"/>
        </w:rPr>
      </w:pPr>
      <w:r>
        <w:rPr>
          <w:rFonts w:hint="eastAsia" w:ascii="仿宋" w:hAnsi="仿宋" w:eastAsia="仿宋"/>
          <w:b/>
          <w:bCs/>
          <w:sz w:val="30"/>
          <w:szCs w:val="30"/>
          <w:highlight w:val="none"/>
          <w:lang w:val="en-US" w:eastAsia="zh-CN"/>
        </w:rPr>
        <w:t>5.健全法律风险防控机制</w:t>
      </w:r>
    </w:p>
    <w:p w14:paraId="7D5E13F6">
      <w:pPr>
        <w:widowControl/>
        <w:numPr>
          <w:ilvl w:val="0"/>
          <w:numId w:val="0"/>
        </w:numPr>
        <w:adjustRightInd w:val="0"/>
        <w:snapToGrid w:val="0"/>
        <w:spacing w:line="560" w:lineRule="exact"/>
        <w:ind w:firstLine="560" w:firstLineChars="200"/>
        <w:jc w:val="left"/>
        <w:outlineLvl w:val="2"/>
        <w:rPr>
          <w:rFonts w:hint="eastAsia" w:ascii="仿宋" w:hAnsi="仿宋" w:eastAsia="仿宋"/>
          <w:bCs/>
          <w:sz w:val="28"/>
          <w:szCs w:val="28"/>
          <w:highlight w:val="none"/>
        </w:rPr>
      </w:pPr>
      <w:r>
        <w:rPr>
          <w:rFonts w:hint="eastAsia" w:ascii="仿宋_GB2312" w:hAnsi="仿宋_GB2312" w:eastAsia="仿宋_GB2312" w:cs="仿宋_GB2312"/>
          <w:color w:val="auto"/>
          <w:sz w:val="28"/>
          <w:szCs w:val="28"/>
          <w:highlight w:val="none"/>
          <w:lang w:val="en-US" w:eastAsia="zh-CN"/>
        </w:rPr>
        <w:t>承包人作为招标人的常年法律顾问应深入了解和熟悉招标人的日常工作和管理事务特点，积极主动为招标人工作事务决策进行法律风险提示，提出解决方案或建议报告，有效防控招标人法律风险。同时，承包人作为常年法律顾问应对招标人的日常法律事务处理和重大事项决策机制提出改进优化措施和合理化建议，进一步健全招标人风险防控机制。</w:t>
      </w:r>
    </w:p>
    <w:p w14:paraId="43140BAA">
      <w:pPr>
        <w:spacing w:line="500" w:lineRule="exact"/>
        <w:ind w:firstLine="602" w:firstLineChars="200"/>
        <w:contextualSpacing/>
        <w:rPr>
          <w:rFonts w:hint="eastAsia" w:ascii="仿宋" w:hAnsi="仿宋" w:eastAsia="仿宋"/>
          <w:b/>
          <w:bCs/>
          <w:sz w:val="30"/>
          <w:szCs w:val="30"/>
          <w:highlight w:val="none"/>
        </w:rPr>
      </w:pPr>
      <w:r>
        <w:rPr>
          <w:rFonts w:hint="eastAsia" w:ascii="仿宋" w:hAnsi="仿宋" w:eastAsia="仿宋"/>
          <w:b/>
          <w:bCs/>
          <w:sz w:val="30"/>
          <w:szCs w:val="30"/>
          <w:highlight w:val="none"/>
          <w:lang w:val="en-US" w:eastAsia="zh-CN"/>
        </w:rPr>
        <w:t>6.</w:t>
      </w:r>
      <w:r>
        <w:rPr>
          <w:rFonts w:hint="eastAsia" w:ascii="仿宋" w:hAnsi="仿宋" w:eastAsia="仿宋"/>
          <w:b/>
          <w:bCs/>
          <w:sz w:val="30"/>
          <w:szCs w:val="30"/>
          <w:highlight w:val="none"/>
        </w:rPr>
        <w:t>按年度提供</w:t>
      </w:r>
      <w:r>
        <w:rPr>
          <w:rFonts w:hint="eastAsia" w:ascii="仿宋" w:hAnsi="仿宋" w:eastAsia="仿宋"/>
          <w:b/>
          <w:bCs/>
          <w:sz w:val="30"/>
          <w:szCs w:val="30"/>
          <w:highlight w:val="none"/>
          <w:lang w:eastAsia="zh-CN"/>
        </w:rPr>
        <w:t>的</w:t>
      </w:r>
      <w:r>
        <w:rPr>
          <w:rFonts w:hint="eastAsia" w:ascii="仿宋" w:hAnsi="仿宋" w:eastAsia="仿宋" w:cstheme="minorBidi"/>
          <w:b/>
          <w:bCs/>
          <w:sz w:val="30"/>
          <w:szCs w:val="30"/>
          <w:highlight w:val="none"/>
          <w:lang w:val="en-US" w:eastAsia="zh-CN"/>
        </w:rPr>
        <w:t>现场法律服务</w:t>
      </w:r>
    </w:p>
    <w:p w14:paraId="0D2B142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1）中标人安排1名现场服务人员，每周在现场服务5天，遵守招标人的工作时间和工作纪律，受托完成全部工作内容。岗位职责：协助处理招标人日常招标合约事务，起草或审核招标合约文本，审核招标人对外往来函件，参与日常招标、合同谈判，协助处理日常法务纠纷，提供法务咨询，应邀参加招标人组织的工作会议等。</w:t>
      </w:r>
    </w:p>
    <w:p w14:paraId="5E1ED4B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（2）中标人服务团队其他团队成员为驻点律师提供后台服务支持，配合招标人解决相关问题，确保服务期内各相关事项的顺利落实。</w:t>
      </w:r>
    </w:p>
    <w:p w14:paraId="799C38B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（3）现场服务人员一经确定后不允许更换，特殊情况必须更换的，需经招标人认可。现场服务人员服务如不满足招标人工作需求，招标人可要求更换。</w:t>
      </w:r>
    </w:p>
    <w:p w14:paraId="4CB077E3">
      <w:pPr>
        <w:spacing w:line="500" w:lineRule="exact"/>
        <w:ind w:firstLine="482"/>
        <w:contextualSpacing/>
        <w:rPr>
          <w:rFonts w:hint="eastAsia" w:ascii="仿宋" w:hAnsi="仿宋" w:eastAsia="仿宋"/>
          <w:b/>
          <w:bCs/>
          <w:sz w:val="30"/>
          <w:szCs w:val="30"/>
          <w:highlight w:val="none"/>
          <w:lang w:val="en-US" w:eastAsia="zh-CN"/>
        </w:rPr>
      </w:pPr>
      <w:r>
        <w:rPr>
          <w:rFonts w:hint="eastAsia" w:ascii="仿宋" w:hAnsi="仿宋" w:eastAsia="仿宋"/>
          <w:b/>
          <w:bCs/>
          <w:sz w:val="30"/>
          <w:szCs w:val="30"/>
          <w:highlight w:val="none"/>
          <w:lang w:val="en-US" w:eastAsia="zh-CN"/>
        </w:rPr>
        <w:t>（二）根据招标人的需求，提供其它专项课题研究、重大或疑难的专项法律服务</w:t>
      </w:r>
    </w:p>
    <w:p w14:paraId="1A9914C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38" w:firstLineChars="228"/>
        <w:textAlignment w:val="auto"/>
        <w:outlineLvl w:val="2"/>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若招标人文体类工程、市政工程、城市基础设施、水务工程等有关专项或复杂疑难法律服务需求，就法律制度、合同体系进行专项课题研究，或专项法律服务，招标人可根据项目情况，有权决定是否委托给中标人，如有发生，招标人另行支付费用。</w:t>
      </w:r>
    </w:p>
    <w:p w14:paraId="78E6F47E">
      <w:pPr>
        <w:autoSpaceDE w:val="0"/>
        <w:autoSpaceDN w:val="0"/>
        <w:adjustRightInd w:val="0"/>
        <w:spacing w:line="500" w:lineRule="exact"/>
        <w:jc w:val="left"/>
        <w:rPr>
          <w:rFonts w:hint="eastAsia" w:ascii="仿宋" w:hAnsi="仿宋" w:eastAsia="仿宋"/>
          <w:b/>
          <w:bCs/>
          <w:sz w:val="28"/>
          <w:szCs w:val="28"/>
          <w:highlight w:val="none"/>
        </w:rPr>
      </w:pPr>
      <w:r>
        <w:rPr>
          <w:rFonts w:hint="eastAsia" w:ascii="仿宋" w:hAnsi="仿宋" w:eastAsia="仿宋"/>
          <w:b/>
          <w:bCs/>
          <w:sz w:val="28"/>
          <w:szCs w:val="28"/>
          <w:highlight w:val="none"/>
        </w:rPr>
        <w:t xml:space="preserve">   </w:t>
      </w:r>
      <w:r>
        <w:rPr>
          <w:rFonts w:hint="eastAsia" w:ascii="仿宋" w:hAnsi="仿宋" w:eastAsia="仿宋"/>
          <w:b/>
          <w:bCs/>
          <w:sz w:val="30"/>
          <w:szCs w:val="30"/>
          <w:highlight w:val="none"/>
          <w:lang w:val="en-US" w:eastAsia="zh-CN"/>
        </w:rPr>
        <w:t>（三）根据招标人的需求，为招标人代理民事诉讼、行政复议或行政诉讼</w:t>
      </w:r>
    </w:p>
    <w:p w14:paraId="2AC4E500">
      <w:pPr>
        <w:spacing w:line="500" w:lineRule="exact"/>
        <w:jc w:val="left"/>
        <w:rPr>
          <w:rFonts w:hint="eastAsia" w:ascii="仿宋_GB2312" w:hAnsi="仿宋_GB2312" w:eastAsia="仿宋_GB2312" w:cs="仿宋_GB2312"/>
          <w:color w:val="auto"/>
          <w:sz w:val="30"/>
          <w:szCs w:val="30"/>
          <w:highlight w:val="none"/>
          <w:lang w:val="en-US" w:eastAsia="zh-CN"/>
        </w:rPr>
      </w:pPr>
      <w:r>
        <w:rPr>
          <w:rFonts w:hint="eastAsia" w:ascii="仿宋" w:hAnsi="仿宋" w:eastAsia="仿宋"/>
          <w:bCs/>
          <w:sz w:val="28"/>
          <w:szCs w:val="28"/>
          <w:highlight w:val="none"/>
        </w:rPr>
        <w:t xml:space="preserve">  </w:t>
      </w:r>
      <w:r>
        <w:rPr>
          <w:rFonts w:hint="eastAsia" w:ascii="仿宋" w:hAnsi="仿宋" w:eastAsia="仿宋"/>
          <w:b w:val="0"/>
          <w:bCs/>
          <w:sz w:val="28"/>
          <w:szCs w:val="28"/>
          <w:highlight w:val="none"/>
        </w:rPr>
        <w:t xml:space="preserve">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b w:val="0"/>
          <w:bCs w:val="0"/>
          <w:strike w:val="0"/>
          <w:dstrike w:val="0"/>
          <w:color w:val="auto"/>
          <w:sz w:val="28"/>
          <w:szCs w:val="28"/>
          <w:highlight w:val="none"/>
          <w:lang w:val="en-US" w:eastAsia="zh-CN"/>
        </w:rPr>
        <w:t>若招标人作为招标人（或其他合同主体地位）和合同相对人之间发生民事争议，例如有关施工合同、设计合同、监理合同、勘察合同等在履约过程中的争议事项，招标人涉及民事诉讼、行政复议或者行政诉讼的，招标人根据项目情况，有权决定是否委托中标人提供案件代理服务，如有发生，招标人另行支付费用。</w:t>
      </w:r>
    </w:p>
    <w:p w14:paraId="23A0C1F7">
      <w:pPr>
        <w:spacing w:line="500" w:lineRule="exact"/>
        <w:jc w:val="left"/>
        <w:rPr>
          <w:rFonts w:hint="eastAsia" w:ascii="仿宋" w:hAnsi="仿宋" w:eastAsia="仿宋"/>
          <w:bCs/>
          <w:sz w:val="28"/>
          <w:szCs w:val="28"/>
          <w:highlight w:val="none"/>
        </w:rPr>
      </w:pPr>
    </w:p>
    <w:p w14:paraId="27E9CD65">
      <w:pPr>
        <w:spacing w:line="500" w:lineRule="exact"/>
        <w:ind w:firstLine="482"/>
        <w:contextualSpacing/>
        <w:rPr>
          <w:rFonts w:hint="eastAsia" w:ascii="仿宋" w:hAnsi="仿宋" w:eastAsia="仿宋"/>
          <w:b/>
          <w:bCs/>
          <w:sz w:val="30"/>
          <w:szCs w:val="30"/>
          <w:highlight w:val="none"/>
          <w:lang w:val="en-US" w:eastAsia="zh-CN"/>
        </w:rPr>
      </w:pPr>
      <w:r>
        <w:rPr>
          <w:rFonts w:hint="eastAsia" w:ascii="仿宋" w:hAnsi="仿宋" w:eastAsia="仿宋"/>
          <w:b/>
          <w:bCs/>
          <w:sz w:val="30"/>
          <w:szCs w:val="30"/>
          <w:highlight w:val="none"/>
          <w:lang w:val="en-US" w:eastAsia="zh-CN"/>
        </w:rPr>
        <w:t>二、服务期限</w:t>
      </w:r>
    </w:p>
    <w:p w14:paraId="08374EAF">
      <w:pPr>
        <w:spacing w:line="500" w:lineRule="exact"/>
        <w:ind w:firstLine="560" w:firstLineChars="200"/>
        <w:jc w:val="left"/>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本合同服务期限为1年。</w:t>
      </w:r>
    </w:p>
    <w:p w14:paraId="242529DF">
      <w:pPr>
        <w:spacing w:line="500" w:lineRule="exact"/>
        <w:ind w:firstLine="560" w:firstLineChars="200"/>
        <w:jc w:val="left"/>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招标人可根据需要延长服务期并续签合同，续签合同服务期最长不超过1年，服务费用不超过本次招标中标价，具体内容由双方协商。</w:t>
      </w:r>
    </w:p>
    <w:p w14:paraId="655BB395">
      <w:pPr>
        <w:spacing w:line="440" w:lineRule="exact"/>
        <w:ind w:firstLine="560" w:firstLineChars="200"/>
        <w:jc w:val="left"/>
        <w:rPr>
          <w:rFonts w:hint="eastAsia" w:ascii="仿宋" w:hAnsi="仿宋" w:eastAsia="仿宋"/>
          <w:sz w:val="28"/>
          <w:szCs w:val="28"/>
          <w:highlight w:val="none"/>
        </w:rPr>
      </w:pPr>
    </w:p>
    <w:p w14:paraId="0B560548">
      <w:pPr>
        <w:spacing w:line="500" w:lineRule="exact"/>
        <w:ind w:firstLine="482"/>
        <w:contextualSpacing/>
        <w:rPr>
          <w:rFonts w:hint="eastAsia" w:ascii="仿宋" w:hAnsi="仿宋" w:eastAsia="仿宋"/>
          <w:b/>
          <w:bCs/>
          <w:sz w:val="30"/>
          <w:szCs w:val="30"/>
          <w:highlight w:val="none"/>
          <w:lang w:val="en-US" w:eastAsia="zh-CN"/>
        </w:rPr>
      </w:pPr>
      <w:r>
        <w:rPr>
          <w:rFonts w:hint="eastAsia" w:ascii="仿宋" w:hAnsi="仿宋" w:eastAsia="仿宋"/>
          <w:b/>
          <w:bCs/>
          <w:sz w:val="30"/>
          <w:szCs w:val="30"/>
          <w:highlight w:val="none"/>
          <w:lang w:val="en-US" w:eastAsia="zh-CN"/>
        </w:rPr>
        <w:t>三、付款方式</w:t>
      </w:r>
    </w:p>
    <w:p w14:paraId="0794BB85">
      <w:pPr>
        <w:spacing w:line="500" w:lineRule="exact"/>
        <w:ind w:firstLine="560" w:firstLineChars="200"/>
        <w:jc w:val="left"/>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1.合同金额分基本服务费（占90%）和绩效服务费（占10%）两部分，绩效服务费根据服务评价结果支付。服务评价结果分优秀、良好、中等、合格、不合格五档，对应的绩效费支付比例分别为100%、100%、80%、60%、0%。</w:t>
      </w:r>
    </w:p>
    <w:p w14:paraId="2DD0B090">
      <w:pPr>
        <w:spacing w:line="500" w:lineRule="exact"/>
        <w:ind w:firstLine="560" w:firstLineChars="200"/>
        <w:jc w:val="left"/>
        <w:rPr>
          <w:rFonts w:hint="default"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2.合同金额暂定分</w:t>
      </w:r>
      <w:r>
        <w:rPr>
          <w:rFonts w:hint="eastAsia" w:ascii="仿宋_GB2312" w:hAnsi="仿宋_GB2312" w:eastAsia="仿宋_GB2312" w:cs="仿宋_GB2312"/>
          <w:b w:val="0"/>
          <w:bCs w:val="0"/>
          <w:strike w:val="0"/>
          <w:dstrike w:val="0"/>
          <w:color w:val="auto"/>
          <w:sz w:val="28"/>
          <w:szCs w:val="28"/>
          <w:highlight w:val="none"/>
          <w:u w:val="single"/>
          <w:lang w:val="en-US" w:eastAsia="zh-CN"/>
        </w:rPr>
        <w:t xml:space="preserve">   4  </w:t>
      </w:r>
      <w:r>
        <w:rPr>
          <w:rFonts w:hint="eastAsia" w:ascii="仿宋_GB2312" w:hAnsi="仿宋_GB2312" w:eastAsia="仿宋_GB2312" w:cs="仿宋_GB2312"/>
          <w:b w:val="0"/>
          <w:bCs w:val="0"/>
          <w:strike w:val="0"/>
          <w:dstrike w:val="0"/>
          <w:color w:val="auto"/>
          <w:sz w:val="28"/>
          <w:szCs w:val="28"/>
          <w:highlight w:val="none"/>
          <w:lang w:val="en-US" w:eastAsia="zh-CN"/>
        </w:rPr>
        <w:t xml:space="preserve"> 期付款，</w:t>
      </w:r>
      <w:r>
        <w:rPr>
          <w:rFonts w:hint="eastAsia" w:ascii="仿宋_GB2312" w:hAnsi="仿宋_GB2312" w:eastAsia="仿宋_GB2312" w:cs="仿宋_GB2312"/>
          <w:b/>
          <w:bCs/>
          <w:strike w:val="0"/>
          <w:dstrike w:val="0"/>
          <w:color w:val="auto"/>
          <w:sz w:val="28"/>
          <w:szCs w:val="28"/>
          <w:highlight w:val="none"/>
          <w:lang w:val="en-US" w:eastAsia="zh-CN"/>
        </w:rPr>
        <w:t>第一期费用</w:t>
      </w:r>
      <w:r>
        <w:rPr>
          <w:rFonts w:hint="eastAsia" w:ascii="仿宋_GB2312" w:hAnsi="仿宋_GB2312" w:eastAsia="仿宋_GB2312" w:cs="仿宋_GB2312"/>
          <w:b w:val="0"/>
          <w:bCs w:val="0"/>
          <w:strike w:val="0"/>
          <w:dstrike w:val="0"/>
          <w:color w:val="auto"/>
          <w:sz w:val="28"/>
          <w:szCs w:val="28"/>
          <w:highlight w:val="none"/>
          <w:lang w:val="en-US" w:eastAsia="zh-CN"/>
        </w:rPr>
        <w:t>：合同签订且中标人现场服务人员到岗后，在财政资金下达一个月内向中标人办理支付合同金额的50%。</w:t>
      </w:r>
      <w:r>
        <w:rPr>
          <w:rFonts w:hint="eastAsia" w:ascii="仿宋_GB2312" w:hAnsi="仿宋_GB2312" w:eastAsia="仿宋_GB2312" w:cs="仿宋_GB2312"/>
          <w:b/>
          <w:bCs/>
          <w:strike w:val="0"/>
          <w:dstrike w:val="0"/>
          <w:color w:val="auto"/>
          <w:sz w:val="28"/>
          <w:szCs w:val="28"/>
          <w:highlight w:val="none"/>
          <w:lang w:val="en-US" w:eastAsia="zh-CN"/>
        </w:rPr>
        <w:t>第二期费用</w:t>
      </w:r>
      <w:r>
        <w:rPr>
          <w:rFonts w:hint="eastAsia" w:ascii="仿宋_GB2312" w:hAnsi="仿宋_GB2312" w:eastAsia="仿宋_GB2312" w:cs="仿宋_GB2312"/>
          <w:b w:val="0"/>
          <w:bCs w:val="0"/>
          <w:strike w:val="0"/>
          <w:dstrike w:val="0"/>
          <w:color w:val="auto"/>
          <w:sz w:val="28"/>
          <w:szCs w:val="28"/>
          <w:highlight w:val="none"/>
          <w:lang w:val="en-US" w:eastAsia="zh-CN"/>
        </w:rPr>
        <w:t>：2026年9月支付合同金额的</w:t>
      </w:r>
      <w:r>
        <w:rPr>
          <w:rFonts w:hint="default" w:ascii="仿宋_GB2312" w:hAnsi="仿宋_GB2312" w:eastAsia="仿宋_GB2312" w:cs="仿宋_GB2312"/>
          <w:b w:val="0"/>
          <w:bCs w:val="0"/>
          <w:strike w:val="0"/>
          <w:dstrike w:val="0"/>
          <w:color w:val="auto"/>
          <w:sz w:val="28"/>
          <w:szCs w:val="28"/>
          <w:highlight w:val="none"/>
          <w:lang w:val="en-US" w:eastAsia="zh-CN"/>
        </w:rPr>
        <w:t>25</w:t>
      </w:r>
      <w:r>
        <w:rPr>
          <w:rFonts w:hint="eastAsia" w:ascii="仿宋_GB2312" w:hAnsi="仿宋_GB2312" w:eastAsia="仿宋_GB2312" w:cs="仿宋_GB2312"/>
          <w:b w:val="0"/>
          <w:bCs w:val="0"/>
          <w:strike w:val="0"/>
          <w:dstrike w:val="0"/>
          <w:color w:val="auto"/>
          <w:sz w:val="28"/>
          <w:szCs w:val="28"/>
          <w:highlight w:val="none"/>
          <w:lang w:val="en-US" w:eastAsia="zh-CN"/>
        </w:rPr>
        <w:t>%。</w:t>
      </w:r>
      <w:r>
        <w:rPr>
          <w:rFonts w:hint="eastAsia" w:ascii="仿宋_GB2312" w:hAnsi="仿宋_GB2312" w:eastAsia="仿宋_GB2312" w:cs="仿宋_GB2312"/>
          <w:b/>
          <w:bCs/>
          <w:strike w:val="0"/>
          <w:dstrike w:val="0"/>
          <w:color w:val="auto"/>
          <w:sz w:val="28"/>
          <w:szCs w:val="28"/>
          <w:highlight w:val="none"/>
          <w:lang w:val="en-US" w:eastAsia="zh-CN"/>
        </w:rPr>
        <w:t>第三期费用</w:t>
      </w:r>
      <w:r>
        <w:rPr>
          <w:rFonts w:hint="eastAsia" w:ascii="仿宋_GB2312" w:hAnsi="仿宋_GB2312" w:eastAsia="仿宋_GB2312" w:cs="仿宋_GB2312"/>
          <w:b w:val="0"/>
          <w:bCs w:val="0"/>
          <w:strike w:val="0"/>
          <w:dstrike w:val="0"/>
          <w:color w:val="auto"/>
          <w:sz w:val="28"/>
          <w:szCs w:val="28"/>
          <w:highlight w:val="none"/>
          <w:lang w:val="en-US" w:eastAsia="zh-CN"/>
        </w:rPr>
        <w:t>：2026年12月支付合同金额的15%。</w:t>
      </w:r>
      <w:r>
        <w:rPr>
          <w:rFonts w:hint="eastAsia" w:ascii="仿宋_GB2312" w:hAnsi="仿宋_GB2312" w:eastAsia="仿宋_GB2312" w:cs="仿宋_GB2312"/>
          <w:b/>
          <w:bCs/>
          <w:strike w:val="0"/>
          <w:dstrike w:val="0"/>
          <w:color w:val="auto"/>
          <w:sz w:val="28"/>
          <w:szCs w:val="28"/>
          <w:highlight w:val="none"/>
          <w:lang w:val="en-US" w:eastAsia="zh-CN"/>
        </w:rPr>
        <w:t>第四期费用</w:t>
      </w:r>
      <w:r>
        <w:rPr>
          <w:rFonts w:hint="eastAsia" w:ascii="仿宋_GB2312" w:hAnsi="仿宋_GB2312" w:eastAsia="仿宋_GB2312" w:cs="仿宋_GB2312"/>
          <w:b w:val="0"/>
          <w:bCs w:val="0"/>
          <w:strike w:val="0"/>
          <w:dstrike w:val="0"/>
          <w:color w:val="auto"/>
          <w:sz w:val="28"/>
          <w:szCs w:val="28"/>
          <w:highlight w:val="none"/>
          <w:lang w:val="en-US" w:eastAsia="zh-CN"/>
        </w:rPr>
        <w:t>：支付绩效服务费（占合同金额的10%），合同履约期届满后一个月内由甲方组织对乙方进行服务评价，绩效服务费根据服务评价结果按比例支付。各期费用根据财政资金下达情况予以支付。</w:t>
      </w:r>
    </w:p>
    <w:p w14:paraId="3A6BFD3F">
      <w:pPr>
        <w:spacing w:line="500" w:lineRule="exact"/>
        <w:ind w:firstLine="560" w:firstLineChars="200"/>
        <w:jc w:val="left"/>
        <w:rPr>
          <w:rFonts w:hint="eastAsia" w:ascii="仿宋_GB2312" w:hAnsi="仿宋_GB2312" w:eastAsia="仿宋_GB2312" w:cs="仿宋_GB2312"/>
          <w:b w:val="0"/>
          <w:bCs w:val="0"/>
          <w:strike w:val="0"/>
          <w:dstrike w:val="0"/>
          <w:color w:val="auto"/>
          <w:sz w:val="28"/>
          <w:szCs w:val="28"/>
          <w:highlight w:val="none"/>
          <w:lang w:val="en-US" w:eastAsia="zh-CN"/>
        </w:rPr>
      </w:pPr>
      <w:r>
        <w:rPr>
          <w:rFonts w:hint="eastAsia" w:ascii="仿宋_GB2312" w:hAnsi="仿宋_GB2312" w:eastAsia="仿宋_GB2312" w:cs="仿宋_GB2312"/>
          <w:b w:val="0"/>
          <w:bCs w:val="0"/>
          <w:strike w:val="0"/>
          <w:dstrike w:val="0"/>
          <w:color w:val="auto"/>
          <w:sz w:val="28"/>
          <w:szCs w:val="28"/>
          <w:highlight w:val="none"/>
          <w:lang w:val="en-US" w:eastAsia="zh-CN"/>
        </w:rPr>
        <w:t>3.各期付款前，乙方都需向甲方提供付款申请书和等额合法有效的发票，甲方在收到付款申请书和发票，办理完审批手续后予以支付。若因乙方原因或财政拨款问题导致的迟延支付，甲方不承担任何责任，乙方应继续履行相关义务。</w:t>
      </w:r>
    </w:p>
    <w:p w14:paraId="6C05974B">
      <w:pPr>
        <w:spacing w:line="500" w:lineRule="exact"/>
        <w:ind w:firstLine="560" w:firstLineChars="200"/>
        <w:jc w:val="left"/>
        <w:rPr>
          <w:rFonts w:hint="eastAsia" w:ascii="宋体" w:hAnsi="宋体" w:eastAsia="宋体" w:cs="宋体"/>
          <w:b w:val="0"/>
          <w:bCs/>
          <w:sz w:val="28"/>
          <w:szCs w:val="28"/>
          <w:highlight w:val="none"/>
        </w:rPr>
      </w:pPr>
      <w:r>
        <w:rPr>
          <w:rFonts w:hint="eastAsia" w:ascii="仿宋_GB2312" w:hAnsi="仿宋_GB2312" w:eastAsia="仿宋_GB2312" w:cs="仿宋_GB2312"/>
          <w:b w:val="0"/>
          <w:bCs w:val="0"/>
          <w:strike w:val="0"/>
          <w:dstrike w:val="0"/>
          <w:color w:val="auto"/>
          <w:sz w:val="28"/>
          <w:szCs w:val="28"/>
          <w:highlight w:val="none"/>
          <w:lang w:val="en-US" w:eastAsia="zh-CN"/>
        </w:rPr>
        <w:t>4.最终结算价不超过深圳市财政局批复的2026年相应部门预算。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065D6A-D438-4EE9-9DAA-D199F503B2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7001369-E1E3-4941-941C-5BEE3348268A}"/>
  </w:font>
  <w:font w:name="方正小标宋简体">
    <w:panose1 w:val="02000000000000000000"/>
    <w:charset w:val="86"/>
    <w:family w:val="auto"/>
    <w:pitch w:val="default"/>
    <w:sig w:usb0="00000001" w:usb1="08000000" w:usb2="00000000" w:usb3="00000000" w:csb0="00040000" w:csb1="00000000"/>
    <w:embedRegular r:id="rId3" w:fontKey="{91376743-B4D5-4BAB-8762-8653756F4661}"/>
  </w:font>
  <w:font w:name="仿宋">
    <w:panose1 w:val="02010609060101010101"/>
    <w:charset w:val="86"/>
    <w:family w:val="auto"/>
    <w:pitch w:val="default"/>
    <w:sig w:usb0="800002BF" w:usb1="38CF7CFA" w:usb2="00000016" w:usb3="00000000" w:csb0="00040001" w:csb1="00000000"/>
    <w:embedRegular r:id="rId4" w:fontKey="{5101D08A-8CB3-4BA3-95DC-C3657D55136D}"/>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1C05C">
    <w:pPr>
      <w:pStyle w:val="5"/>
      <w:jc w:val="center"/>
    </w:pPr>
    <w:r>
      <w:fldChar w:fldCharType="begin"/>
    </w:r>
    <w:r>
      <w:instrText xml:space="preserve">PAGE   \* MERGEFORMAT</w:instrText>
    </w:r>
    <w:r>
      <w:fldChar w:fldCharType="separate"/>
    </w:r>
    <w:r>
      <w:rPr>
        <w:lang w:val="zh-CN"/>
      </w:rPr>
      <w:t>2</w:t>
    </w:r>
    <w:r>
      <w:fldChar w:fldCharType="end"/>
    </w:r>
  </w:p>
  <w:p w14:paraId="326D44D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F5A8">
    <w:pPr>
      <w:pStyle w:val="5"/>
      <w:jc w:val="center"/>
    </w:pPr>
    <w:r>
      <w:fldChar w:fldCharType="begin"/>
    </w:r>
    <w:r>
      <w:instrText xml:space="preserve">PAGE   \* MERGEFORMAT</w:instrText>
    </w:r>
    <w:r>
      <w:fldChar w:fldCharType="separate"/>
    </w:r>
    <w:r>
      <w:rPr>
        <w:lang w:val="zh-CN"/>
      </w:rPr>
      <w:t>2</w:t>
    </w:r>
    <w:r>
      <w:fldChar w:fldCharType="end"/>
    </w:r>
  </w:p>
  <w:p w14:paraId="0B501CE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41C07"/>
    <w:rsid w:val="06983A5E"/>
    <w:rsid w:val="07317BC7"/>
    <w:rsid w:val="08351570"/>
    <w:rsid w:val="0A5B5FFB"/>
    <w:rsid w:val="0D2453CD"/>
    <w:rsid w:val="1033163B"/>
    <w:rsid w:val="143A6790"/>
    <w:rsid w:val="1790793B"/>
    <w:rsid w:val="1CCA15F3"/>
    <w:rsid w:val="203543E6"/>
    <w:rsid w:val="247A18C3"/>
    <w:rsid w:val="2A92132D"/>
    <w:rsid w:val="34F27FE8"/>
    <w:rsid w:val="373460A1"/>
    <w:rsid w:val="3AAE12A1"/>
    <w:rsid w:val="41566655"/>
    <w:rsid w:val="42FA690B"/>
    <w:rsid w:val="49E113CD"/>
    <w:rsid w:val="4AB41CCD"/>
    <w:rsid w:val="4B31115B"/>
    <w:rsid w:val="4F1B5428"/>
    <w:rsid w:val="4F672375"/>
    <w:rsid w:val="546B2FE2"/>
    <w:rsid w:val="5568597E"/>
    <w:rsid w:val="578F5818"/>
    <w:rsid w:val="5ABE2263"/>
    <w:rsid w:val="5B9A0C44"/>
    <w:rsid w:val="695E7EED"/>
    <w:rsid w:val="6A6223B8"/>
    <w:rsid w:val="6AC132D7"/>
    <w:rsid w:val="6B972007"/>
    <w:rsid w:val="6D953C92"/>
    <w:rsid w:val="6E4B01D5"/>
    <w:rsid w:val="71144511"/>
    <w:rsid w:val="72D75477"/>
    <w:rsid w:val="74DA0D6F"/>
    <w:rsid w:val="79957D41"/>
    <w:rsid w:val="7A304F8E"/>
    <w:rsid w:val="7DFF1847"/>
    <w:rsid w:val="7F46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Normal Indent"/>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rFonts w:eastAsia="仿宋_GB2312"/>
      <w:kern w:val="0"/>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3048</Words>
  <Characters>3201</Characters>
  <Lines>0</Lines>
  <Paragraphs>0</Paragraphs>
  <TotalTime>10</TotalTime>
  <ScaleCrop>false</ScaleCrop>
  <LinksUpToDate>false</LinksUpToDate>
  <CharactersWithSpaces>3410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2026-01-08T10:25:00Z</dcterms:created>
  <dc:creator>Yellow</dc:creator>
  <cp:lastModifiedBy>尹文月</cp:lastModifiedBy>
  <cp:lastPrinted>2026-01-27T06:42:00Z</cp:lastPrinted>
  <dcterms:modified xsi:type="dcterms:W3CDTF">2026-01-30T02:29:53Z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eyJoZGlkIjoiODA0ZTVlY2ZkNGQ0YmMxZTczZDliMTdiM2E0NDgyMTUiLCJ1c2VySWQiOiIyMzE4MjI5MDEifQ==</vt:lpwstr>
  </property>
  <property fmtid="{D5CDD505-2E9C-101B-9397-08002B2CF9AE}" pid="4" name="ICV">
    <vt:lpwstr>6CFD2EE4D9354117924FE57881B24A22_13</vt:lpwstr>
  </property>
</Properties>
</file>