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04EB6">
      <w:pPr>
        <w:snapToGrid w:val="0"/>
        <w:spacing w:line="620" w:lineRule="exact"/>
        <w:ind w:firstLine="0" w:firstLineChars="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附</w:t>
      </w:r>
      <w:r>
        <w:rPr>
          <w:rFonts w:hint="eastAsia" w:ascii="宋体" w:hAnsi="宋体" w:eastAsia="宋体" w:cs="宋体"/>
          <w:color w:val="auto"/>
          <w:sz w:val="32"/>
          <w:szCs w:val="32"/>
          <w:highlight w:val="none"/>
          <w:lang w:val="en-US" w:eastAsia="zh-CN"/>
        </w:rPr>
        <w:t>件1</w:t>
      </w:r>
    </w:p>
    <w:p w14:paraId="460033C6">
      <w:pPr>
        <w:snapToGrid w:val="0"/>
        <w:spacing w:line="360" w:lineRule="auto"/>
        <w:jc w:val="center"/>
        <w:outlineLvl w:val="0"/>
        <w:rPr>
          <w:rFonts w:hint="eastAsia" w:ascii="宋体" w:hAnsi="宋体" w:eastAsia="宋体" w:cs="宋体"/>
          <w:b w:val="0"/>
          <w:color w:val="auto"/>
          <w:sz w:val="44"/>
          <w:szCs w:val="44"/>
          <w:highlight w:val="none"/>
        </w:rPr>
      </w:pPr>
      <w:r>
        <w:rPr>
          <w:rFonts w:hint="eastAsia" w:ascii="宋体" w:hAnsi="宋体" w:eastAsia="宋体" w:cs="宋体"/>
          <w:b w:val="0"/>
          <w:color w:val="auto"/>
          <w:sz w:val="44"/>
          <w:szCs w:val="44"/>
          <w:highlight w:val="none"/>
        </w:rPr>
        <w:t>投标报价书</w:t>
      </w:r>
    </w:p>
    <w:tbl>
      <w:tblPr>
        <w:tblStyle w:val="4"/>
        <w:tblW w:w="9357"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586"/>
        <w:gridCol w:w="3919"/>
      </w:tblGrid>
      <w:tr w14:paraId="3C33E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center"/>
          </w:tcPr>
          <w:p w14:paraId="32650BB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编号</w:t>
            </w:r>
          </w:p>
        </w:tc>
        <w:tc>
          <w:tcPr>
            <w:tcW w:w="4586" w:type="dxa"/>
            <w:noWrap w:val="0"/>
            <w:vAlign w:val="center"/>
          </w:tcPr>
          <w:p w14:paraId="1B938834">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工程名称</w:t>
            </w:r>
          </w:p>
        </w:tc>
        <w:tc>
          <w:tcPr>
            <w:tcW w:w="3919" w:type="dxa"/>
            <w:noWrap w:val="0"/>
            <w:vAlign w:val="center"/>
          </w:tcPr>
          <w:p w14:paraId="601D204E">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投标</w:t>
            </w:r>
            <w:r>
              <w:rPr>
                <w:rFonts w:hint="eastAsia" w:ascii="宋体" w:hAnsi="宋体" w:eastAsia="宋体" w:cs="宋体"/>
                <w:b/>
                <w:color w:val="auto"/>
                <w:sz w:val="28"/>
                <w:szCs w:val="28"/>
                <w:highlight w:val="none"/>
              </w:rPr>
              <w:t>报价（万元）</w:t>
            </w:r>
          </w:p>
        </w:tc>
      </w:tr>
      <w:tr w14:paraId="222B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852" w:type="dxa"/>
            <w:noWrap w:val="0"/>
            <w:vAlign w:val="center"/>
          </w:tcPr>
          <w:p w14:paraId="29E36F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86" w:type="dxa"/>
            <w:noWrap w:val="0"/>
            <w:vAlign w:val="center"/>
          </w:tcPr>
          <w:p w14:paraId="7750860D">
            <w:pPr>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国际红树林中心秘书处用房项目</w:t>
            </w:r>
            <w:r>
              <w:rPr>
                <w:rFonts w:hint="eastAsia" w:ascii="宋体" w:hAnsi="宋体" w:eastAsia="宋体" w:cs="宋体"/>
                <w:color w:val="auto"/>
                <w:sz w:val="24"/>
                <w:szCs w:val="24"/>
                <w:highlight w:val="none"/>
                <w:lang w:val="en-US" w:eastAsia="zh-CN"/>
              </w:rPr>
              <w:t>全过程造价咨询</w:t>
            </w:r>
          </w:p>
        </w:tc>
        <w:tc>
          <w:tcPr>
            <w:tcW w:w="3919" w:type="dxa"/>
            <w:noWrap w:val="0"/>
            <w:vAlign w:val="center"/>
          </w:tcPr>
          <w:p w14:paraId="2B44C0D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25.78</w:t>
            </w:r>
            <w:r>
              <w:rPr>
                <w:rFonts w:hint="eastAsia" w:ascii="宋体" w:hAnsi="宋体" w:eastAsia="宋体" w:cs="宋体"/>
                <w:color w:val="auto"/>
                <w:sz w:val="24"/>
                <w:szCs w:val="24"/>
                <w:highlight w:val="none"/>
              </w:rPr>
              <w:t xml:space="preserve">  </w:t>
            </w:r>
          </w:p>
        </w:tc>
      </w:tr>
      <w:tr w14:paraId="0814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7" w:type="dxa"/>
            <w:gridSpan w:val="3"/>
            <w:noWrap w:val="0"/>
            <w:vAlign w:val="top"/>
          </w:tcPr>
          <w:p w14:paraId="08B221BB">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 xml:space="preserve">本次服务具体要求： </w:t>
            </w:r>
          </w:p>
          <w:p w14:paraId="280CE1A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pacing w:val="0"/>
                <w:kern w:val="2"/>
                <w:position w:val="0"/>
                <w:sz w:val="24"/>
                <w:szCs w:val="24"/>
                <w:highlight w:val="none"/>
                <w:lang w:val="en-US" w:eastAsia="zh-CN" w:bidi="ar-SA"/>
              </w:rPr>
              <w:t>1.</w:t>
            </w:r>
            <w:r>
              <w:rPr>
                <w:rFonts w:hint="eastAsia" w:ascii="宋体" w:hAnsi="宋体" w:eastAsia="宋体" w:cs="宋体"/>
                <w:b w:val="0"/>
                <w:bCs/>
                <w:color w:val="auto"/>
                <w:sz w:val="24"/>
                <w:szCs w:val="24"/>
                <w:highlight w:val="none"/>
                <w:lang w:val="en-US" w:eastAsia="zh-CN"/>
              </w:rPr>
              <w:t>概算阶段：负责申报概算的审核；</w:t>
            </w:r>
          </w:p>
          <w:p w14:paraId="3383510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0" w:leftChars="0" w:right="0" w:righ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pacing w:val="0"/>
                <w:kern w:val="2"/>
                <w:position w:val="0"/>
                <w:sz w:val="24"/>
                <w:szCs w:val="24"/>
                <w:highlight w:val="none"/>
                <w:lang w:val="en-US" w:eastAsia="zh-CN" w:bidi="ar-SA"/>
              </w:rPr>
              <w:t>2.</w:t>
            </w:r>
            <w:r>
              <w:rPr>
                <w:rFonts w:hint="eastAsia" w:ascii="宋体" w:hAnsi="宋体" w:eastAsia="宋体" w:cs="宋体"/>
                <w:b w:val="0"/>
                <w:bCs/>
                <w:color w:val="auto"/>
                <w:sz w:val="24"/>
                <w:szCs w:val="24"/>
                <w:highlight w:val="none"/>
                <w:lang w:val="en-US" w:eastAsia="zh-CN"/>
              </w:rPr>
              <w:t>预算阶段/招标阶段：编制工程预算、工程量清单及招标控制价，协助编制招标文件，投标报价分析（清标），复核中标候选人的商务标等工作；</w:t>
            </w:r>
          </w:p>
          <w:p w14:paraId="641253E5">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3.施工阶段：编制或审核工程变更造价、参与工程进度款支付复核等工作；</w:t>
            </w:r>
          </w:p>
          <w:p w14:paraId="15953EDE">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4.结算阶段：审核工程竣工结算，配合结算评审等工作；</w:t>
            </w:r>
          </w:p>
          <w:p w14:paraId="5BA1FDF3">
            <w:pPr>
              <w:pStyle w:val="6"/>
              <w:keepNext w:val="0"/>
              <w:keepLines w:val="0"/>
              <w:pageBreakBefore w:val="0"/>
              <w:widowControl w:val="0"/>
              <w:kinsoku/>
              <w:wordWrap/>
              <w:overflowPunct/>
              <w:topLinePunct w:val="0"/>
              <w:autoSpaceDE/>
              <w:autoSpaceDN/>
              <w:bidi w:val="0"/>
              <w:adjustRightInd w:val="0"/>
              <w:snapToGrid w:val="0"/>
              <w:spacing w:line="44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5.合同约定的其他工程造价咨询技术服务，包括前期费用调研、全过程投资控制分析、经济技术指标分析等。</w:t>
            </w:r>
          </w:p>
          <w:p w14:paraId="2BB2A5A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计价</w:t>
            </w:r>
            <w:r>
              <w:rPr>
                <w:rFonts w:hint="eastAsia" w:ascii="宋体" w:hAnsi="宋体" w:eastAsia="宋体" w:cs="宋体"/>
                <w:b/>
                <w:color w:val="auto"/>
                <w:sz w:val="24"/>
                <w:szCs w:val="24"/>
                <w:highlight w:val="none"/>
                <w:lang w:val="en-US" w:eastAsia="zh-CN"/>
              </w:rPr>
              <w:t>原则及结算方式</w:t>
            </w:r>
            <w:r>
              <w:rPr>
                <w:rFonts w:hint="eastAsia" w:ascii="宋体" w:hAnsi="宋体" w:eastAsia="宋体" w:cs="宋体"/>
                <w:b/>
                <w:color w:val="auto"/>
                <w:sz w:val="24"/>
                <w:szCs w:val="24"/>
                <w:highlight w:val="none"/>
              </w:rPr>
              <w:t>：</w:t>
            </w:r>
          </w:p>
          <w:p w14:paraId="33E768E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执行工务署《全过程造价咨询费用计算标准（试行）》（深建工字〔2022〕74号）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其中改建工程预算阶段、结算阶段难度系数为1.2。</w:t>
            </w:r>
            <w:r>
              <w:rPr>
                <w:rFonts w:hint="eastAsia" w:ascii="宋体" w:hAnsi="宋体" w:eastAsia="宋体" w:cs="宋体"/>
                <w:color w:val="auto"/>
                <w:sz w:val="24"/>
                <w:szCs w:val="24"/>
                <w:highlight w:val="none"/>
              </w:rPr>
              <w:t>无需投标人报价；</w:t>
            </w:r>
          </w:p>
          <w:p w14:paraId="0D4DF60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结算原则：</w:t>
            </w:r>
          </w:p>
          <w:p w14:paraId="44F810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1.造价咨询服务费=取费基数×取费费率</w:t>
            </w:r>
          </w:p>
          <w:p w14:paraId="5A408D7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费基数：以项目最终概算批复（或概算调整）中造价咨询服务所对应建设内容的建筑安装工程费为计费基数；经市发改部门审批同意增加的建设内容且所需资金从项目总概算批复中列支的（含预备费），相应建筑安装工程费可纳入结算计费基数；若项目无概算批复文件，造价咨询服务费的取费基数则以施工图预算的金额作为取费基数；</w:t>
            </w:r>
          </w:p>
          <w:p w14:paraId="55EB3CF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2.若因国家、省、市政策性原因或涉外因素等（包括但不限于）导致工程停工的（含个别项目取消建设），由双方依据已完成的建筑安装工程费进行结算。</w:t>
            </w:r>
          </w:p>
          <w:p w14:paraId="42B60C0E">
            <w:pPr>
              <w:pStyle w:val="7"/>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付款方式： </w:t>
            </w:r>
          </w:p>
          <w:p w14:paraId="09BB6E0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（一）合同价的支付</w:t>
            </w:r>
          </w:p>
          <w:p w14:paraId="693B133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可、概算阶段：在工可批复后支付咨询服务费的2%，初步设计概算通过主管部门审查后，支付咨询服务费的3%（无工可阶段时为5%），其中绩效考核部分待本阶段履约评价完成后方可支付；无前两个阶段工作的项目，合同签订后支付咨询服务费的5%；</w:t>
            </w:r>
          </w:p>
          <w:p w14:paraId="51C24CA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预算阶段：以项目总承包合同的进度为标准，至完成总承包预算时支付上限为“咨询合同金额的20%”,其中基本费用部分全额支付，绩效费用部分待本阶段履约评价完成后方可支付；</w:t>
            </w:r>
          </w:p>
          <w:p w14:paraId="22B1AD2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工程实施阶段：按季度支付，以项目总承包合同的进度为标准，至总承包竣工验收时支付上限为“咨询合同金额的40%”,其中基本费用部分全额支付，绩效费用部分待本阶段履约评价完成后方可支付；</w:t>
            </w:r>
          </w:p>
          <w:p w14:paraId="6B342E6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结算阶段：以项目总承包合同的进度为标准，至总承包完成结算审计时支付上限为“咨询合同金额的30%”,其中基本费用部分全额支付，绩效费用部分待本阶段履约评价完成后方可支付；</w:t>
            </w:r>
          </w:p>
          <w:p w14:paraId="0DB1778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剩余款项的支付：本项目结算经深圳市财政预算和投资评审中心审核，按审核金额支付咨询服务费的余款。</w:t>
            </w:r>
          </w:p>
          <w:p w14:paraId="5A4B0D6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w:t>
            </w:r>
          </w:p>
          <w:p w14:paraId="109FD31D">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1、投标人应按付款进度之规定及合同项中的其它相关条款的规定，向招标人出具附有工作进度报告和相关工作成果的付款申请。</w:t>
            </w:r>
          </w:p>
          <w:p w14:paraId="0596104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2、每次付款申请时，投标人应向招标人开具与付款金额等额的税务发票。</w:t>
            </w:r>
          </w:p>
          <w:p w14:paraId="60A17A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3、上述费用均须政府部门财政或发改划拨款项到位后支付，发包人不承担因财政或发改审批或拨款延迟造成延迟付款的违约责任。</w:t>
            </w:r>
          </w:p>
        </w:tc>
      </w:tr>
    </w:tbl>
    <w:p w14:paraId="4C5ABED4">
      <w:pPr>
        <w:rPr>
          <w:rFonts w:hint="eastAsia" w:ascii="宋体" w:hAnsi="宋体" w:eastAsia="宋体" w:cs="宋体"/>
          <w:color w:val="auto"/>
          <w:sz w:val="24"/>
          <w:szCs w:val="24"/>
          <w:highlight w:val="none"/>
        </w:rPr>
      </w:pPr>
    </w:p>
    <w:p w14:paraId="7DF0A12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投标人法定代表签名：                   </w:t>
      </w:r>
    </w:p>
    <w:p w14:paraId="4BE187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投标单位（署名并盖章）：</w:t>
      </w:r>
    </w:p>
    <w:p w14:paraId="669943A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p>
    <w:p w14:paraId="7B7DB89A">
      <w:pPr>
        <w:rPr>
          <w:rFonts w:hint="eastAsia" w:ascii="宋体" w:hAnsi="宋体" w:eastAsia="宋体" w:cs="宋体"/>
          <w:color w:val="auto"/>
          <w:szCs w:val="21"/>
          <w:highlight w:val="none"/>
        </w:rPr>
        <w:sectPr>
          <w:pgSz w:w="11906" w:h="16838"/>
          <w:pgMar w:top="1440" w:right="1418" w:bottom="1440" w:left="1588" w:header="851" w:footer="992" w:gutter="0"/>
          <w:pgNumType w:fmt="decimal"/>
          <w:cols w:space="1701" w:num="1"/>
          <w:titlePg/>
          <w:docGrid w:type="lines" w:linePitch="312" w:charSpace="0"/>
        </w:sectPr>
      </w:pPr>
      <w:bookmarkStart w:id="0" w:name="Bookmark39"/>
      <w:bookmarkEnd w:id="0"/>
      <w:bookmarkStart w:id="1" w:name="Bookmark40"/>
      <w:bookmarkEnd w:id="1"/>
      <w:bookmarkStart w:id="2" w:name="Bookmark38"/>
      <w:bookmarkEnd w:id="2"/>
      <w:bookmarkStart w:id="3" w:name="Bookmark44"/>
      <w:bookmarkEnd w:id="3"/>
      <w:bookmarkStart w:id="4" w:name="Bookmark35"/>
      <w:bookmarkEnd w:id="4"/>
      <w:bookmarkStart w:id="5" w:name="Bookmark36"/>
      <w:bookmarkEnd w:id="5"/>
      <w:bookmarkStart w:id="6" w:name="Bookmark34"/>
      <w:bookmarkEnd w:id="6"/>
      <w:bookmarkStart w:id="7" w:name="Bookmark37"/>
      <w:bookmarkEnd w:id="7"/>
      <w:r>
        <w:rPr>
          <w:rFonts w:hint="eastAsia" w:ascii="宋体" w:hAnsi="宋体" w:eastAsia="宋体" w:cs="宋体"/>
          <w:color w:val="auto"/>
          <w:sz w:val="28"/>
          <w:szCs w:val="28"/>
          <w:highlight w:val="none"/>
        </w:rPr>
        <w:br w:type="textWrapping"/>
      </w:r>
    </w:p>
    <w:p w14:paraId="074CB42D">
      <w:pPr>
        <w:snapToGrid w:val="0"/>
        <w:spacing w:line="620" w:lineRule="exact"/>
        <w:ind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附件2</w:t>
      </w:r>
    </w:p>
    <w:p w14:paraId="152868B7">
      <w:pPr>
        <w:keepNext/>
        <w:keepLines/>
        <w:spacing w:before="360" w:after="156" w:afterLines="50" w:line="288" w:lineRule="auto"/>
        <w:jc w:val="center"/>
        <w:outlineLvl w:val="1"/>
        <w:rPr>
          <w:rFonts w:hint="eastAsia" w:ascii="宋体" w:hAnsi="宋体" w:eastAsia="宋体" w:cs="宋体"/>
          <w:b/>
          <w:bCs/>
          <w:smallCaps/>
          <w:color w:val="auto"/>
          <w:sz w:val="30"/>
          <w:szCs w:val="32"/>
          <w:highlight w:val="none"/>
        </w:rPr>
      </w:pPr>
      <w:r>
        <w:rPr>
          <w:rFonts w:hint="eastAsia" w:ascii="宋体" w:hAnsi="宋体" w:eastAsia="宋体" w:cs="宋体"/>
          <w:b/>
          <w:bCs/>
          <w:smallCaps/>
          <w:color w:val="auto"/>
          <w:sz w:val="30"/>
          <w:szCs w:val="32"/>
          <w:highlight w:val="none"/>
        </w:rPr>
        <w:t>法定代表人身份证明文件</w:t>
      </w:r>
    </w:p>
    <w:p w14:paraId="57EABE56">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单位名称：</w:t>
      </w:r>
    </w:p>
    <w:p w14:paraId="58750A5A">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（单位名称应与营业执照名称一致）</w:t>
      </w:r>
    </w:p>
    <w:p w14:paraId="0E2DC68B">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地址 ：</w:t>
      </w:r>
    </w:p>
    <w:p w14:paraId="0E2E7804">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姓名 ：       性别 ：       年龄 ：        职务 ：</w:t>
      </w:r>
    </w:p>
    <w:p w14:paraId="3DABF024">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法定代表人：</w:t>
      </w:r>
    </w:p>
    <w:p w14:paraId="748B8B6F">
      <w:pPr>
        <w:spacing w:after="156" w:afterLines="50" w:line="288" w:lineRule="auto"/>
        <w:rPr>
          <w:rFonts w:hint="eastAsia" w:ascii="宋体" w:hAnsi="宋体" w:eastAsia="宋体" w:cs="宋体"/>
          <w:color w:val="auto"/>
          <w:szCs w:val="22"/>
          <w:highlight w:val="none"/>
        </w:rPr>
      </w:pPr>
    </w:p>
    <w:p w14:paraId="7D811BA6">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特此证明。</w:t>
      </w:r>
    </w:p>
    <w:p w14:paraId="05339D4C">
      <w:pPr>
        <w:spacing w:after="156" w:afterLines="50" w:line="288" w:lineRule="auto"/>
        <w:rPr>
          <w:rFonts w:hint="eastAsia" w:ascii="宋体" w:hAnsi="宋体" w:eastAsia="宋体" w:cs="宋体"/>
          <w:color w:val="auto"/>
          <w:szCs w:val="22"/>
          <w:highlight w:val="none"/>
        </w:rPr>
      </w:pPr>
    </w:p>
    <w:p w14:paraId="6106EDD0">
      <w:pPr>
        <w:pStyle w:val="2"/>
        <w:rPr>
          <w:rFonts w:hint="eastAsia" w:ascii="宋体" w:hAnsi="宋体" w:eastAsia="宋体" w:cs="宋体"/>
          <w:color w:val="auto"/>
          <w:highlight w:val="none"/>
        </w:rPr>
      </w:pPr>
    </w:p>
    <w:p w14:paraId="58EF5FF8">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投标单位（签名、盖章）：</w:t>
      </w:r>
    </w:p>
    <w:p w14:paraId="2A4F322A">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日期 ：     年     月     日</w:t>
      </w:r>
    </w:p>
    <w:p w14:paraId="0C10668F">
      <w:pPr>
        <w:spacing w:after="156" w:afterLines="50" w:line="288" w:lineRule="auto"/>
        <w:rPr>
          <w:rFonts w:hint="eastAsia" w:ascii="宋体" w:hAnsi="宋体" w:eastAsia="宋体" w:cs="宋体"/>
          <w:color w:val="auto"/>
          <w:szCs w:val="22"/>
          <w:highlight w:val="none"/>
        </w:rPr>
      </w:pPr>
    </w:p>
    <w:p w14:paraId="5145ED4F">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附：法定代表人身份证复印件</w:t>
      </w:r>
    </w:p>
    <w:tbl>
      <w:tblPr>
        <w:tblStyle w:val="4"/>
        <w:tblW w:w="97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76"/>
        <w:gridCol w:w="4876"/>
      </w:tblGrid>
      <w:tr w14:paraId="6C2BB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876" w:type="dxa"/>
            <w:noWrap w:val="0"/>
            <w:vAlign w:val="center"/>
          </w:tcPr>
          <w:p w14:paraId="1C17E874">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身份证明材料（正面）粘贴处</w:t>
            </w:r>
          </w:p>
        </w:tc>
        <w:tc>
          <w:tcPr>
            <w:tcW w:w="4876" w:type="dxa"/>
            <w:noWrap w:val="0"/>
            <w:vAlign w:val="center"/>
          </w:tcPr>
          <w:p w14:paraId="7B047719">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身份证明材料（反面）粘贴处</w:t>
            </w:r>
          </w:p>
        </w:tc>
      </w:tr>
    </w:tbl>
    <w:p w14:paraId="107425E2">
      <w:pPr>
        <w:spacing w:line="360" w:lineRule="auto"/>
        <w:rPr>
          <w:rFonts w:hint="eastAsia" w:ascii="宋体" w:hAnsi="宋体" w:eastAsia="宋体" w:cs="宋体"/>
          <w:bCs/>
          <w:color w:val="auto"/>
          <w:sz w:val="30"/>
          <w:szCs w:val="30"/>
          <w:highlight w:val="none"/>
        </w:rPr>
        <w:sectPr>
          <w:pgSz w:w="11906" w:h="16838"/>
          <w:pgMar w:top="1304" w:right="1587" w:bottom="1304" w:left="1587" w:header="851" w:footer="992" w:gutter="0"/>
          <w:cols w:space="720" w:num="1"/>
          <w:docGrid w:type="lines" w:linePitch="312" w:charSpace="0"/>
        </w:sectPr>
      </w:pPr>
    </w:p>
    <w:p w14:paraId="053D9041">
      <w:pPr>
        <w:keepNext/>
        <w:keepLines/>
        <w:spacing w:before="360" w:after="156" w:afterLines="50" w:line="288" w:lineRule="auto"/>
        <w:jc w:val="center"/>
        <w:outlineLvl w:val="1"/>
        <w:rPr>
          <w:rFonts w:hint="eastAsia" w:ascii="宋体" w:hAnsi="宋体" w:eastAsia="宋体" w:cs="宋体"/>
          <w:b/>
          <w:bCs/>
          <w:smallCaps/>
          <w:color w:val="auto"/>
          <w:sz w:val="30"/>
          <w:szCs w:val="32"/>
          <w:highlight w:val="none"/>
        </w:rPr>
      </w:pPr>
      <w:bookmarkStart w:id="8" w:name="_Toc21802"/>
      <w:r>
        <w:rPr>
          <w:rFonts w:hint="eastAsia" w:ascii="宋体" w:hAnsi="宋体" w:eastAsia="宋体" w:cs="宋体"/>
          <w:b/>
          <w:bCs/>
          <w:smallCaps/>
          <w:color w:val="auto"/>
          <w:sz w:val="30"/>
          <w:szCs w:val="32"/>
          <w:highlight w:val="none"/>
        </w:rPr>
        <w:t>法定代表人授权委托书</w:t>
      </w:r>
      <w:bookmarkEnd w:id="8"/>
    </w:p>
    <w:p w14:paraId="3C3134FD">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本授权委托书声明：</w:t>
      </w:r>
      <w:r>
        <w:rPr>
          <w:rFonts w:hint="eastAsia" w:ascii="宋体" w:hAnsi="宋体" w:eastAsia="宋体" w:cs="宋体"/>
          <w:color w:val="auto"/>
          <w:szCs w:val="22"/>
          <w:highlight w:val="none"/>
          <w:u w:val="single"/>
        </w:rPr>
        <w:t>（姓名）</w:t>
      </w:r>
      <w:r>
        <w:rPr>
          <w:rFonts w:hint="eastAsia" w:ascii="宋体" w:hAnsi="宋体" w:eastAsia="宋体" w:cs="宋体"/>
          <w:color w:val="auto"/>
          <w:szCs w:val="22"/>
          <w:highlight w:val="none"/>
        </w:rPr>
        <w:t>系</w:t>
      </w:r>
      <w:r>
        <w:rPr>
          <w:rFonts w:hint="eastAsia" w:ascii="宋体" w:hAnsi="宋体" w:eastAsia="宋体" w:cs="宋体"/>
          <w:color w:val="auto"/>
          <w:szCs w:val="22"/>
          <w:highlight w:val="none"/>
          <w:u w:val="single"/>
        </w:rPr>
        <w:t>（投标人名称）</w:t>
      </w:r>
      <w:r>
        <w:rPr>
          <w:rFonts w:hint="eastAsia" w:ascii="宋体" w:hAnsi="宋体" w:eastAsia="宋体" w:cs="宋体"/>
          <w:color w:val="auto"/>
          <w:szCs w:val="22"/>
          <w:highlight w:val="none"/>
        </w:rPr>
        <w:t>的法定代表人，现授权委托</w:t>
      </w:r>
      <w:r>
        <w:rPr>
          <w:rFonts w:hint="eastAsia" w:ascii="宋体" w:hAnsi="宋体" w:eastAsia="宋体" w:cs="宋体"/>
          <w:color w:val="auto"/>
          <w:szCs w:val="22"/>
          <w:highlight w:val="none"/>
          <w:u w:val="single"/>
        </w:rPr>
        <w:t>（单位名称）</w:t>
      </w:r>
      <w:r>
        <w:rPr>
          <w:rFonts w:hint="eastAsia" w:ascii="宋体" w:hAnsi="宋体" w:eastAsia="宋体" w:cs="宋体"/>
          <w:color w:val="auto"/>
          <w:szCs w:val="22"/>
          <w:highlight w:val="none"/>
        </w:rPr>
        <w:t>的</w:t>
      </w:r>
      <w:r>
        <w:rPr>
          <w:rFonts w:hint="eastAsia" w:ascii="宋体" w:hAnsi="宋体" w:eastAsia="宋体" w:cs="宋体"/>
          <w:color w:val="auto"/>
          <w:szCs w:val="22"/>
          <w:highlight w:val="none"/>
          <w:u w:val="single"/>
        </w:rPr>
        <w:t>（姓名及职务）</w:t>
      </w:r>
      <w:r>
        <w:rPr>
          <w:rFonts w:hint="eastAsia" w:ascii="宋体" w:hAnsi="宋体" w:eastAsia="宋体" w:cs="宋体"/>
          <w:color w:val="auto"/>
          <w:szCs w:val="22"/>
          <w:highlight w:val="none"/>
        </w:rPr>
        <w:t>为我公司签署</w:t>
      </w:r>
      <w:r>
        <w:rPr>
          <w:rFonts w:hint="eastAsia" w:ascii="宋体" w:hAnsi="宋体" w:eastAsia="宋体" w:cs="宋体"/>
          <w:color w:val="auto"/>
          <w:szCs w:val="22"/>
          <w:highlight w:val="none"/>
          <w:u w:val="single"/>
        </w:rPr>
        <w:t>（工程名称）</w:t>
      </w:r>
      <w:r>
        <w:rPr>
          <w:rFonts w:hint="eastAsia" w:ascii="宋体" w:hAnsi="宋体" w:eastAsia="宋体" w:cs="宋体"/>
          <w:color w:val="auto"/>
          <w:szCs w:val="22"/>
          <w:highlight w:val="none"/>
        </w:rPr>
        <w:t>投标文件及开标相关文件的法定代表人的授权委托代理人，我承认代理人全权代表我所签署的文件的内容。</w:t>
      </w:r>
    </w:p>
    <w:p w14:paraId="5752F488">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代理人无转委托权，特此委托。</w:t>
      </w:r>
    </w:p>
    <w:p w14:paraId="101D50A2">
      <w:pPr>
        <w:spacing w:after="156" w:afterLines="50" w:line="288" w:lineRule="auto"/>
        <w:rPr>
          <w:rFonts w:hint="eastAsia" w:ascii="宋体" w:hAnsi="宋体" w:eastAsia="宋体" w:cs="宋体"/>
          <w:color w:val="auto"/>
          <w:szCs w:val="22"/>
          <w:highlight w:val="none"/>
        </w:rPr>
      </w:pPr>
    </w:p>
    <w:p w14:paraId="1838F7C8">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代理人：                 性别：                年龄：</w:t>
      </w:r>
    </w:p>
    <w:p w14:paraId="5D6C5532">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身份证号码：                            职务：</w:t>
      </w:r>
    </w:p>
    <w:p w14:paraId="5B5E7C89">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投标单位（盖章）：</w:t>
      </w:r>
    </w:p>
    <w:p w14:paraId="79C862D8">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法定代表人（签字或盖章）：</w:t>
      </w:r>
    </w:p>
    <w:p w14:paraId="31696169">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授权委托日期：     年     月     日</w:t>
      </w:r>
    </w:p>
    <w:p w14:paraId="1DFCC5E6">
      <w:pPr>
        <w:spacing w:after="156" w:afterLines="50" w:line="288" w:lineRule="auto"/>
        <w:rPr>
          <w:rFonts w:hint="eastAsia" w:ascii="宋体" w:hAnsi="宋体" w:eastAsia="宋体" w:cs="宋体"/>
          <w:color w:val="auto"/>
          <w:szCs w:val="22"/>
          <w:highlight w:val="none"/>
        </w:rPr>
      </w:pPr>
    </w:p>
    <w:p w14:paraId="6BDDD87F">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附：代理人身份证扫描件</w:t>
      </w:r>
    </w:p>
    <w:tbl>
      <w:tblPr>
        <w:tblStyle w:val="4"/>
        <w:tblW w:w="964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3"/>
        <w:gridCol w:w="4977"/>
      </w:tblGrid>
      <w:tr w14:paraId="6E8223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2" w:hRule="exact"/>
          <w:jc w:val="center"/>
        </w:trPr>
        <w:tc>
          <w:tcPr>
            <w:tcW w:w="4663" w:type="dxa"/>
            <w:noWrap w:val="0"/>
            <w:vAlign w:val="center"/>
          </w:tcPr>
          <w:p w14:paraId="3B178834">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身份证明材料（正面）粘贴处</w:t>
            </w:r>
          </w:p>
        </w:tc>
        <w:tc>
          <w:tcPr>
            <w:tcW w:w="4977" w:type="dxa"/>
            <w:noWrap w:val="0"/>
            <w:vAlign w:val="center"/>
          </w:tcPr>
          <w:p w14:paraId="2E7EC8E4">
            <w:pPr>
              <w:spacing w:after="156" w:afterLines="50" w:line="288" w:lineRule="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身份证明材料（反面）粘贴处</w:t>
            </w:r>
          </w:p>
        </w:tc>
      </w:tr>
    </w:tbl>
    <w:p w14:paraId="6A530843">
      <w:pPr>
        <w:pStyle w:val="2"/>
        <w:ind w:firstLine="0" w:firstLineChars="0"/>
        <w:rPr>
          <w:rFonts w:hint="eastAsia" w:ascii="宋体" w:hAnsi="宋体" w:eastAsia="宋体" w:cs="宋体"/>
          <w:color w:val="auto"/>
          <w:highlight w:val="none"/>
        </w:rPr>
        <w:sectPr>
          <w:pgSz w:w="11906" w:h="16838"/>
          <w:pgMar w:top="1304" w:right="1587" w:bottom="1304" w:left="1587" w:header="851" w:footer="992" w:gutter="0"/>
          <w:cols w:space="720" w:num="1"/>
          <w:docGrid w:type="lines" w:linePitch="312" w:charSpace="0"/>
        </w:sectPr>
      </w:pPr>
    </w:p>
    <w:p w14:paraId="732F3928">
      <w:pPr>
        <w:snapToGrid w:val="0"/>
        <w:spacing w:line="620" w:lineRule="exact"/>
        <w:ind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附件3</w:t>
      </w:r>
    </w:p>
    <w:p w14:paraId="6511C379">
      <w:pPr>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说明：</w:t>
      </w:r>
    </w:p>
    <w:p w14:paraId="0B630EFC">
      <w:pPr>
        <w:spacing w:line="360" w:lineRule="auto"/>
        <w:ind w:firstLine="480" w:firstLineChars="200"/>
        <w:rPr>
          <w:rFonts w:hint="eastAsia" w:ascii="宋体" w:hAnsi="宋体" w:eastAsia="宋体" w:cs="宋体"/>
          <w:b/>
          <w:color w:val="auto"/>
          <w:sz w:val="32"/>
          <w:highlight w:val="none"/>
        </w:rPr>
      </w:pPr>
      <w:r>
        <w:rPr>
          <w:rFonts w:hint="eastAsia" w:ascii="宋体" w:hAnsi="宋体" w:eastAsia="宋体" w:cs="宋体"/>
          <w:color w:val="auto"/>
          <w:sz w:val="24"/>
          <w:szCs w:val="32"/>
          <w:highlight w:val="none"/>
        </w:rPr>
        <w:t>1.除项目总负责人、土建专业负责人、安装专业负责人按照要求配备外，其余工作人员的配备由投标人根据项目情况、公司发展战略、投标响应等因素综合考虑，合理增设专职或兼职工作人员的岗位及数量，满足本项目开展全过程造价咨询服务的需要；</w:t>
      </w:r>
    </w:p>
    <w:p w14:paraId="7950E80E">
      <w:pPr>
        <w:jc w:val="center"/>
        <w:rPr>
          <w:rFonts w:hint="eastAsia" w:ascii="宋体" w:hAnsi="宋体" w:eastAsia="宋体" w:cs="宋体"/>
          <w:b/>
          <w:color w:val="auto"/>
          <w:sz w:val="32"/>
          <w:highlight w:val="none"/>
        </w:rPr>
      </w:pPr>
    </w:p>
    <w:p w14:paraId="3383C99B">
      <w:pPr>
        <w:jc w:val="center"/>
        <w:rPr>
          <w:rFonts w:hint="eastAsia" w:ascii="宋体" w:hAnsi="宋体" w:eastAsia="宋体" w:cs="宋体"/>
          <w:bCs/>
          <w:color w:val="auto"/>
          <w:sz w:val="22"/>
          <w:szCs w:val="20"/>
          <w:highlight w:val="none"/>
        </w:rPr>
      </w:pPr>
      <w:r>
        <w:rPr>
          <w:rFonts w:hint="eastAsia" w:ascii="宋体" w:hAnsi="宋体" w:eastAsia="宋体" w:cs="宋体"/>
          <w:b/>
          <w:color w:val="auto"/>
          <w:sz w:val="32"/>
          <w:highlight w:val="none"/>
        </w:rPr>
        <w:t>拟投入项目人员一览表</w:t>
      </w:r>
    </w:p>
    <w:p w14:paraId="68317AA9">
      <w:pPr>
        <w:pStyle w:val="2"/>
        <w:ind w:firstLine="0" w:firstLineChars="0"/>
        <w:jc w:val="left"/>
        <w:rPr>
          <w:rFonts w:hint="eastAsia" w:ascii="宋体" w:hAnsi="宋体" w:eastAsia="宋体" w:cs="宋体"/>
          <w:bCs/>
          <w:color w:val="auto"/>
          <w:sz w:val="24"/>
          <w:szCs w:val="21"/>
          <w:highlight w:val="none"/>
        </w:rPr>
      </w:pPr>
    </w:p>
    <w:p w14:paraId="0508B468">
      <w:pPr>
        <w:pStyle w:val="2"/>
        <w:ind w:firstLine="0" w:firstLineChars="0"/>
        <w:jc w:val="left"/>
        <w:rPr>
          <w:rFonts w:hint="eastAsia" w:ascii="宋体" w:hAnsi="宋体" w:eastAsia="宋体" w:cs="宋体"/>
          <w:color w:val="auto"/>
          <w:highlight w:val="none"/>
          <w:u w:val="single"/>
        </w:rPr>
      </w:pPr>
      <w:r>
        <w:rPr>
          <w:rFonts w:hint="eastAsia" w:ascii="宋体" w:hAnsi="宋体" w:eastAsia="宋体" w:cs="宋体"/>
          <w:bCs/>
          <w:color w:val="auto"/>
          <w:sz w:val="22"/>
          <w:szCs w:val="20"/>
          <w:highlight w:val="none"/>
        </w:rPr>
        <w:t>项目名称：国际红树林中心秘书处用房项目全过程造价咨询</w:t>
      </w:r>
    </w:p>
    <w:p w14:paraId="4DF805B0">
      <w:pPr>
        <w:jc w:val="center"/>
        <w:rPr>
          <w:rFonts w:hint="eastAsia" w:ascii="宋体" w:hAnsi="宋体" w:eastAsia="宋体" w:cs="宋体"/>
          <w:b/>
          <w:color w:val="auto"/>
          <w:sz w:val="19"/>
          <w:highlight w:val="none"/>
        </w:rPr>
      </w:pPr>
    </w:p>
    <w:tbl>
      <w:tblPr>
        <w:tblStyle w:val="4"/>
        <w:tblW w:w="13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80"/>
        <w:gridCol w:w="1350"/>
        <w:gridCol w:w="1125"/>
        <w:gridCol w:w="1620"/>
        <w:gridCol w:w="2280"/>
        <w:gridCol w:w="855"/>
        <w:gridCol w:w="4781"/>
      </w:tblGrid>
      <w:tr w14:paraId="5DD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7" w:type="dxa"/>
            <w:noWrap w:val="0"/>
            <w:vAlign w:val="center"/>
          </w:tcPr>
          <w:p w14:paraId="09E4EA3C">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序号</w:t>
            </w:r>
          </w:p>
        </w:tc>
        <w:tc>
          <w:tcPr>
            <w:tcW w:w="1080" w:type="dxa"/>
            <w:noWrap w:val="0"/>
            <w:vAlign w:val="center"/>
          </w:tcPr>
          <w:p w14:paraId="4767BA07">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姓名</w:t>
            </w:r>
          </w:p>
        </w:tc>
        <w:tc>
          <w:tcPr>
            <w:tcW w:w="1350" w:type="dxa"/>
            <w:noWrap w:val="0"/>
            <w:vAlign w:val="center"/>
          </w:tcPr>
          <w:p w14:paraId="1059FEA6">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本项目岗位</w:t>
            </w:r>
          </w:p>
        </w:tc>
        <w:tc>
          <w:tcPr>
            <w:tcW w:w="1125" w:type="dxa"/>
            <w:noWrap w:val="0"/>
            <w:vAlign w:val="center"/>
          </w:tcPr>
          <w:p w14:paraId="70253FE5">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学历</w:t>
            </w:r>
          </w:p>
        </w:tc>
        <w:tc>
          <w:tcPr>
            <w:tcW w:w="1620" w:type="dxa"/>
            <w:noWrap w:val="0"/>
            <w:vAlign w:val="center"/>
          </w:tcPr>
          <w:p w14:paraId="69327E9A">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职称</w:t>
            </w:r>
          </w:p>
        </w:tc>
        <w:tc>
          <w:tcPr>
            <w:tcW w:w="2280" w:type="dxa"/>
            <w:noWrap w:val="0"/>
            <w:vAlign w:val="center"/>
          </w:tcPr>
          <w:p w14:paraId="1CEAF027">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证书名称、资格等级</w:t>
            </w:r>
          </w:p>
        </w:tc>
        <w:tc>
          <w:tcPr>
            <w:tcW w:w="855" w:type="dxa"/>
            <w:noWrap w:val="0"/>
            <w:vAlign w:val="center"/>
          </w:tcPr>
          <w:p w14:paraId="56D5A422">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专职/兼职</w:t>
            </w:r>
          </w:p>
        </w:tc>
        <w:tc>
          <w:tcPr>
            <w:tcW w:w="4781" w:type="dxa"/>
            <w:noWrap w:val="0"/>
            <w:vAlign w:val="center"/>
          </w:tcPr>
          <w:p w14:paraId="38BECD69">
            <w:pPr>
              <w:ind w:hanging="3"/>
              <w:jc w:val="center"/>
              <w:rPr>
                <w:rFonts w:hint="eastAsia" w:ascii="宋体" w:hAnsi="宋体" w:eastAsia="宋体" w:cs="宋体"/>
                <w:bCs/>
                <w:color w:val="auto"/>
                <w:highlight w:val="none"/>
              </w:rPr>
            </w:pPr>
            <w:r>
              <w:rPr>
                <w:rFonts w:hint="eastAsia" w:ascii="宋体" w:hAnsi="宋体" w:eastAsia="宋体" w:cs="宋体"/>
                <w:bCs/>
                <w:color w:val="auto"/>
                <w:highlight w:val="none"/>
              </w:rPr>
              <w:t>项目经验</w:t>
            </w:r>
          </w:p>
        </w:tc>
      </w:tr>
      <w:tr w14:paraId="36BB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7" w:type="dxa"/>
            <w:noWrap w:val="0"/>
            <w:vAlign w:val="center"/>
          </w:tcPr>
          <w:p w14:paraId="74412208">
            <w:pPr>
              <w:keepNext/>
              <w:spacing w:line="360" w:lineRule="auto"/>
              <w:ind w:left="684"/>
              <w:outlineLvl w:val="0"/>
              <w:rPr>
                <w:rFonts w:hint="eastAsia" w:ascii="宋体" w:hAnsi="宋体" w:eastAsia="宋体" w:cs="宋体"/>
                <w:bCs/>
                <w:color w:val="auto"/>
                <w:highlight w:val="none"/>
              </w:rPr>
            </w:pPr>
          </w:p>
        </w:tc>
        <w:tc>
          <w:tcPr>
            <w:tcW w:w="1080" w:type="dxa"/>
            <w:noWrap w:val="0"/>
            <w:vAlign w:val="center"/>
          </w:tcPr>
          <w:p w14:paraId="598E7AF3">
            <w:pPr>
              <w:keepNext/>
              <w:spacing w:line="360" w:lineRule="auto"/>
              <w:ind w:left="327"/>
              <w:jc w:val="center"/>
              <w:outlineLvl w:val="0"/>
              <w:rPr>
                <w:rFonts w:hint="eastAsia" w:ascii="宋体" w:hAnsi="宋体" w:eastAsia="宋体" w:cs="宋体"/>
                <w:bCs/>
                <w:color w:val="auto"/>
                <w:highlight w:val="none"/>
              </w:rPr>
            </w:pPr>
          </w:p>
        </w:tc>
        <w:tc>
          <w:tcPr>
            <w:tcW w:w="1350" w:type="dxa"/>
            <w:noWrap w:val="0"/>
            <w:vAlign w:val="center"/>
          </w:tcPr>
          <w:p w14:paraId="08970549">
            <w:pPr>
              <w:keepNext/>
              <w:spacing w:line="360" w:lineRule="auto"/>
              <w:ind w:left="327"/>
              <w:jc w:val="center"/>
              <w:outlineLvl w:val="0"/>
              <w:rPr>
                <w:rFonts w:hint="eastAsia" w:ascii="宋体" w:hAnsi="宋体" w:eastAsia="宋体" w:cs="宋体"/>
                <w:bCs/>
                <w:color w:val="auto"/>
                <w:highlight w:val="none"/>
              </w:rPr>
            </w:pPr>
          </w:p>
        </w:tc>
        <w:tc>
          <w:tcPr>
            <w:tcW w:w="1125" w:type="dxa"/>
            <w:noWrap w:val="0"/>
            <w:vAlign w:val="center"/>
          </w:tcPr>
          <w:p w14:paraId="2CA798D5">
            <w:pPr>
              <w:keepNext/>
              <w:spacing w:line="360" w:lineRule="auto"/>
              <w:ind w:left="327"/>
              <w:jc w:val="center"/>
              <w:outlineLvl w:val="0"/>
              <w:rPr>
                <w:rFonts w:hint="eastAsia" w:ascii="宋体" w:hAnsi="宋体" w:eastAsia="宋体" w:cs="宋体"/>
                <w:bCs/>
                <w:color w:val="auto"/>
                <w:highlight w:val="none"/>
              </w:rPr>
            </w:pPr>
          </w:p>
        </w:tc>
        <w:tc>
          <w:tcPr>
            <w:tcW w:w="1620" w:type="dxa"/>
            <w:noWrap w:val="0"/>
            <w:vAlign w:val="center"/>
          </w:tcPr>
          <w:p w14:paraId="71D6B127">
            <w:pPr>
              <w:keepNext/>
              <w:spacing w:line="360" w:lineRule="auto"/>
              <w:ind w:left="684"/>
              <w:outlineLvl w:val="0"/>
              <w:rPr>
                <w:rFonts w:hint="eastAsia" w:ascii="宋体" w:hAnsi="宋体" w:eastAsia="宋体" w:cs="宋体"/>
                <w:bCs/>
                <w:color w:val="auto"/>
                <w:highlight w:val="none"/>
              </w:rPr>
            </w:pPr>
          </w:p>
        </w:tc>
        <w:tc>
          <w:tcPr>
            <w:tcW w:w="2280" w:type="dxa"/>
            <w:noWrap w:val="0"/>
            <w:vAlign w:val="center"/>
          </w:tcPr>
          <w:p w14:paraId="51453792">
            <w:pPr>
              <w:keepNext/>
              <w:spacing w:line="360" w:lineRule="auto"/>
              <w:ind w:left="684"/>
              <w:outlineLvl w:val="0"/>
              <w:rPr>
                <w:rFonts w:hint="eastAsia" w:ascii="宋体" w:hAnsi="宋体" w:eastAsia="宋体" w:cs="宋体"/>
                <w:bCs/>
                <w:color w:val="auto"/>
                <w:highlight w:val="none"/>
              </w:rPr>
            </w:pPr>
          </w:p>
        </w:tc>
        <w:tc>
          <w:tcPr>
            <w:tcW w:w="855" w:type="dxa"/>
            <w:noWrap w:val="0"/>
            <w:vAlign w:val="center"/>
          </w:tcPr>
          <w:p w14:paraId="5FA518F2">
            <w:pPr>
              <w:keepNext/>
              <w:spacing w:line="360" w:lineRule="auto"/>
              <w:ind w:left="327"/>
              <w:jc w:val="center"/>
              <w:outlineLvl w:val="0"/>
              <w:rPr>
                <w:rFonts w:hint="eastAsia" w:ascii="宋体" w:hAnsi="宋体" w:eastAsia="宋体" w:cs="宋体"/>
                <w:bCs/>
                <w:color w:val="auto"/>
                <w:highlight w:val="none"/>
              </w:rPr>
            </w:pPr>
          </w:p>
        </w:tc>
        <w:tc>
          <w:tcPr>
            <w:tcW w:w="4781" w:type="dxa"/>
            <w:noWrap w:val="0"/>
            <w:vAlign w:val="center"/>
          </w:tcPr>
          <w:p w14:paraId="209B246C">
            <w:pPr>
              <w:keepNext/>
              <w:spacing w:line="360" w:lineRule="auto"/>
              <w:ind w:left="684"/>
              <w:outlineLvl w:val="0"/>
              <w:rPr>
                <w:rFonts w:hint="eastAsia" w:ascii="宋体" w:hAnsi="宋体" w:eastAsia="宋体" w:cs="宋体"/>
                <w:bCs/>
                <w:color w:val="auto"/>
                <w:highlight w:val="none"/>
              </w:rPr>
            </w:pPr>
          </w:p>
        </w:tc>
      </w:tr>
      <w:tr w14:paraId="675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7" w:type="dxa"/>
            <w:noWrap w:val="0"/>
            <w:vAlign w:val="center"/>
          </w:tcPr>
          <w:p w14:paraId="355B4863">
            <w:pPr>
              <w:keepNext/>
              <w:spacing w:line="360" w:lineRule="auto"/>
              <w:ind w:left="684"/>
              <w:outlineLvl w:val="0"/>
              <w:rPr>
                <w:rFonts w:hint="eastAsia" w:ascii="宋体" w:hAnsi="宋体" w:eastAsia="宋体" w:cs="宋体"/>
                <w:bCs/>
                <w:color w:val="auto"/>
                <w:highlight w:val="none"/>
              </w:rPr>
            </w:pPr>
          </w:p>
        </w:tc>
        <w:tc>
          <w:tcPr>
            <w:tcW w:w="1080" w:type="dxa"/>
            <w:noWrap w:val="0"/>
            <w:vAlign w:val="center"/>
          </w:tcPr>
          <w:p w14:paraId="5D7208A1">
            <w:pPr>
              <w:keepNext/>
              <w:spacing w:line="360" w:lineRule="auto"/>
              <w:ind w:left="327"/>
              <w:jc w:val="center"/>
              <w:outlineLvl w:val="0"/>
              <w:rPr>
                <w:rFonts w:hint="eastAsia" w:ascii="宋体" w:hAnsi="宋体" w:eastAsia="宋体" w:cs="宋体"/>
                <w:bCs/>
                <w:color w:val="auto"/>
                <w:highlight w:val="none"/>
              </w:rPr>
            </w:pPr>
          </w:p>
        </w:tc>
        <w:tc>
          <w:tcPr>
            <w:tcW w:w="1350" w:type="dxa"/>
            <w:noWrap w:val="0"/>
            <w:vAlign w:val="center"/>
          </w:tcPr>
          <w:p w14:paraId="0F1332FD">
            <w:pPr>
              <w:keepNext/>
              <w:spacing w:line="360" w:lineRule="auto"/>
              <w:ind w:left="327"/>
              <w:jc w:val="center"/>
              <w:outlineLvl w:val="0"/>
              <w:rPr>
                <w:rFonts w:hint="eastAsia" w:ascii="宋体" w:hAnsi="宋体" w:eastAsia="宋体" w:cs="宋体"/>
                <w:bCs/>
                <w:color w:val="auto"/>
                <w:highlight w:val="none"/>
              </w:rPr>
            </w:pPr>
          </w:p>
        </w:tc>
        <w:tc>
          <w:tcPr>
            <w:tcW w:w="1125" w:type="dxa"/>
            <w:noWrap w:val="0"/>
            <w:vAlign w:val="center"/>
          </w:tcPr>
          <w:p w14:paraId="4692DA59">
            <w:pPr>
              <w:keepNext/>
              <w:spacing w:line="360" w:lineRule="auto"/>
              <w:ind w:left="327"/>
              <w:jc w:val="center"/>
              <w:outlineLvl w:val="0"/>
              <w:rPr>
                <w:rFonts w:hint="eastAsia" w:ascii="宋体" w:hAnsi="宋体" w:eastAsia="宋体" w:cs="宋体"/>
                <w:bCs/>
                <w:color w:val="auto"/>
                <w:highlight w:val="none"/>
              </w:rPr>
            </w:pPr>
          </w:p>
        </w:tc>
        <w:tc>
          <w:tcPr>
            <w:tcW w:w="1620" w:type="dxa"/>
            <w:noWrap w:val="0"/>
            <w:vAlign w:val="center"/>
          </w:tcPr>
          <w:p w14:paraId="52D9BA2D">
            <w:pPr>
              <w:keepNext/>
              <w:spacing w:line="360" w:lineRule="auto"/>
              <w:ind w:left="684"/>
              <w:outlineLvl w:val="0"/>
              <w:rPr>
                <w:rFonts w:hint="eastAsia" w:ascii="宋体" w:hAnsi="宋体" w:eastAsia="宋体" w:cs="宋体"/>
                <w:bCs/>
                <w:color w:val="auto"/>
                <w:highlight w:val="none"/>
              </w:rPr>
            </w:pPr>
          </w:p>
        </w:tc>
        <w:tc>
          <w:tcPr>
            <w:tcW w:w="2280" w:type="dxa"/>
            <w:noWrap w:val="0"/>
            <w:vAlign w:val="center"/>
          </w:tcPr>
          <w:p w14:paraId="4A1501EF">
            <w:pPr>
              <w:keepNext/>
              <w:spacing w:line="360" w:lineRule="auto"/>
              <w:ind w:left="684"/>
              <w:outlineLvl w:val="0"/>
              <w:rPr>
                <w:rFonts w:hint="eastAsia" w:ascii="宋体" w:hAnsi="宋体" w:eastAsia="宋体" w:cs="宋体"/>
                <w:bCs/>
                <w:color w:val="auto"/>
                <w:highlight w:val="none"/>
              </w:rPr>
            </w:pPr>
          </w:p>
        </w:tc>
        <w:tc>
          <w:tcPr>
            <w:tcW w:w="855" w:type="dxa"/>
            <w:noWrap w:val="0"/>
            <w:vAlign w:val="center"/>
          </w:tcPr>
          <w:p w14:paraId="6A8709E8">
            <w:pPr>
              <w:keepNext/>
              <w:spacing w:line="360" w:lineRule="auto"/>
              <w:ind w:left="327"/>
              <w:jc w:val="center"/>
              <w:outlineLvl w:val="0"/>
              <w:rPr>
                <w:rFonts w:hint="eastAsia" w:ascii="宋体" w:hAnsi="宋体" w:eastAsia="宋体" w:cs="宋体"/>
                <w:bCs/>
                <w:color w:val="auto"/>
                <w:highlight w:val="none"/>
              </w:rPr>
            </w:pPr>
          </w:p>
        </w:tc>
        <w:tc>
          <w:tcPr>
            <w:tcW w:w="4781" w:type="dxa"/>
            <w:noWrap w:val="0"/>
            <w:vAlign w:val="center"/>
          </w:tcPr>
          <w:p w14:paraId="03CE27FA">
            <w:pPr>
              <w:keepNext/>
              <w:spacing w:line="360" w:lineRule="auto"/>
              <w:ind w:left="684"/>
              <w:outlineLvl w:val="0"/>
              <w:rPr>
                <w:rFonts w:hint="eastAsia" w:ascii="宋体" w:hAnsi="宋体" w:eastAsia="宋体" w:cs="宋体"/>
                <w:bCs/>
                <w:color w:val="auto"/>
                <w:highlight w:val="none"/>
              </w:rPr>
            </w:pPr>
          </w:p>
        </w:tc>
      </w:tr>
      <w:tr w14:paraId="0A9D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7" w:type="dxa"/>
            <w:noWrap w:val="0"/>
            <w:vAlign w:val="center"/>
          </w:tcPr>
          <w:p w14:paraId="1A643EA8">
            <w:pPr>
              <w:keepNext/>
              <w:spacing w:line="360" w:lineRule="auto"/>
              <w:ind w:left="684"/>
              <w:outlineLvl w:val="0"/>
              <w:rPr>
                <w:rFonts w:hint="eastAsia" w:ascii="宋体" w:hAnsi="宋体" w:eastAsia="宋体" w:cs="宋体"/>
                <w:bCs/>
                <w:color w:val="auto"/>
                <w:highlight w:val="none"/>
              </w:rPr>
            </w:pPr>
          </w:p>
        </w:tc>
        <w:tc>
          <w:tcPr>
            <w:tcW w:w="1080" w:type="dxa"/>
            <w:noWrap w:val="0"/>
            <w:vAlign w:val="center"/>
          </w:tcPr>
          <w:p w14:paraId="2B9789EB">
            <w:pPr>
              <w:keepNext/>
              <w:spacing w:line="360" w:lineRule="auto"/>
              <w:ind w:left="327"/>
              <w:jc w:val="center"/>
              <w:outlineLvl w:val="0"/>
              <w:rPr>
                <w:rFonts w:hint="eastAsia" w:ascii="宋体" w:hAnsi="宋体" w:eastAsia="宋体" w:cs="宋体"/>
                <w:bCs/>
                <w:color w:val="auto"/>
                <w:highlight w:val="none"/>
              </w:rPr>
            </w:pPr>
          </w:p>
        </w:tc>
        <w:tc>
          <w:tcPr>
            <w:tcW w:w="1350" w:type="dxa"/>
            <w:noWrap w:val="0"/>
            <w:vAlign w:val="center"/>
          </w:tcPr>
          <w:p w14:paraId="7C21ABE6">
            <w:pPr>
              <w:keepNext/>
              <w:spacing w:line="360" w:lineRule="auto"/>
              <w:ind w:left="327"/>
              <w:jc w:val="center"/>
              <w:outlineLvl w:val="0"/>
              <w:rPr>
                <w:rFonts w:hint="eastAsia" w:ascii="宋体" w:hAnsi="宋体" w:eastAsia="宋体" w:cs="宋体"/>
                <w:bCs/>
                <w:color w:val="auto"/>
                <w:highlight w:val="none"/>
              </w:rPr>
            </w:pPr>
          </w:p>
        </w:tc>
        <w:tc>
          <w:tcPr>
            <w:tcW w:w="1125" w:type="dxa"/>
            <w:noWrap w:val="0"/>
            <w:vAlign w:val="center"/>
          </w:tcPr>
          <w:p w14:paraId="1D5F4212">
            <w:pPr>
              <w:keepNext/>
              <w:spacing w:line="360" w:lineRule="auto"/>
              <w:ind w:left="327"/>
              <w:jc w:val="center"/>
              <w:outlineLvl w:val="0"/>
              <w:rPr>
                <w:rFonts w:hint="eastAsia" w:ascii="宋体" w:hAnsi="宋体" w:eastAsia="宋体" w:cs="宋体"/>
                <w:bCs/>
                <w:color w:val="auto"/>
                <w:highlight w:val="none"/>
              </w:rPr>
            </w:pPr>
          </w:p>
        </w:tc>
        <w:tc>
          <w:tcPr>
            <w:tcW w:w="1620" w:type="dxa"/>
            <w:noWrap w:val="0"/>
            <w:vAlign w:val="center"/>
          </w:tcPr>
          <w:p w14:paraId="060E274F">
            <w:pPr>
              <w:keepNext/>
              <w:spacing w:line="360" w:lineRule="auto"/>
              <w:ind w:left="684"/>
              <w:outlineLvl w:val="0"/>
              <w:rPr>
                <w:rFonts w:hint="eastAsia" w:ascii="宋体" w:hAnsi="宋体" w:eastAsia="宋体" w:cs="宋体"/>
                <w:bCs/>
                <w:color w:val="auto"/>
                <w:highlight w:val="none"/>
              </w:rPr>
            </w:pPr>
          </w:p>
        </w:tc>
        <w:tc>
          <w:tcPr>
            <w:tcW w:w="2280" w:type="dxa"/>
            <w:noWrap w:val="0"/>
            <w:vAlign w:val="center"/>
          </w:tcPr>
          <w:p w14:paraId="1E9BC37D">
            <w:pPr>
              <w:keepNext/>
              <w:spacing w:line="360" w:lineRule="auto"/>
              <w:ind w:left="684"/>
              <w:outlineLvl w:val="0"/>
              <w:rPr>
                <w:rFonts w:hint="eastAsia" w:ascii="宋体" w:hAnsi="宋体" w:eastAsia="宋体" w:cs="宋体"/>
                <w:bCs/>
                <w:color w:val="auto"/>
                <w:highlight w:val="none"/>
              </w:rPr>
            </w:pPr>
          </w:p>
        </w:tc>
        <w:tc>
          <w:tcPr>
            <w:tcW w:w="855" w:type="dxa"/>
            <w:noWrap w:val="0"/>
            <w:vAlign w:val="center"/>
          </w:tcPr>
          <w:p w14:paraId="0673FFEE">
            <w:pPr>
              <w:keepNext/>
              <w:spacing w:line="360" w:lineRule="auto"/>
              <w:ind w:left="327"/>
              <w:jc w:val="center"/>
              <w:outlineLvl w:val="0"/>
              <w:rPr>
                <w:rFonts w:hint="eastAsia" w:ascii="宋体" w:hAnsi="宋体" w:eastAsia="宋体" w:cs="宋体"/>
                <w:bCs/>
                <w:color w:val="auto"/>
                <w:highlight w:val="none"/>
              </w:rPr>
            </w:pPr>
          </w:p>
        </w:tc>
        <w:tc>
          <w:tcPr>
            <w:tcW w:w="4781" w:type="dxa"/>
            <w:noWrap w:val="0"/>
            <w:vAlign w:val="center"/>
          </w:tcPr>
          <w:p w14:paraId="0F4ACB5B">
            <w:pPr>
              <w:keepNext/>
              <w:spacing w:line="360" w:lineRule="auto"/>
              <w:ind w:left="684"/>
              <w:outlineLvl w:val="0"/>
              <w:rPr>
                <w:rFonts w:hint="eastAsia" w:ascii="宋体" w:hAnsi="宋体" w:eastAsia="宋体" w:cs="宋体"/>
                <w:bCs/>
                <w:color w:val="auto"/>
                <w:highlight w:val="none"/>
              </w:rPr>
            </w:pPr>
          </w:p>
        </w:tc>
      </w:tr>
      <w:tr w14:paraId="664D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7" w:type="dxa"/>
            <w:noWrap w:val="0"/>
            <w:vAlign w:val="center"/>
          </w:tcPr>
          <w:p w14:paraId="06F642EC">
            <w:pPr>
              <w:keepNext/>
              <w:spacing w:line="360" w:lineRule="auto"/>
              <w:ind w:left="684"/>
              <w:outlineLvl w:val="0"/>
              <w:rPr>
                <w:rFonts w:hint="eastAsia" w:ascii="宋体" w:hAnsi="宋体" w:eastAsia="宋体" w:cs="宋体"/>
                <w:bCs/>
                <w:color w:val="auto"/>
                <w:highlight w:val="none"/>
              </w:rPr>
            </w:pPr>
          </w:p>
        </w:tc>
        <w:tc>
          <w:tcPr>
            <w:tcW w:w="1080" w:type="dxa"/>
            <w:noWrap w:val="0"/>
            <w:vAlign w:val="center"/>
          </w:tcPr>
          <w:p w14:paraId="4333BB3D">
            <w:pPr>
              <w:keepNext/>
              <w:spacing w:line="360" w:lineRule="auto"/>
              <w:ind w:left="327"/>
              <w:jc w:val="center"/>
              <w:outlineLvl w:val="0"/>
              <w:rPr>
                <w:rFonts w:hint="eastAsia" w:ascii="宋体" w:hAnsi="宋体" w:eastAsia="宋体" w:cs="宋体"/>
                <w:bCs/>
                <w:color w:val="auto"/>
                <w:highlight w:val="none"/>
              </w:rPr>
            </w:pPr>
          </w:p>
        </w:tc>
        <w:tc>
          <w:tcPr>
            <w:tcW w:w="1350" w:type="dxa"/>
            <w:noWrap w:val="0"/>
            <w:vAlign w:val="center"/>
          </w:tcPr>
          <w:p w14:paraId="59469A69">
            <w:pPr>
              <w:keepNext/>
              <w:spacing w:line="360" w:lineRule="auto"/>
              <w:ind w:left="327"/>
              <w:jc w:val="center"/>
              <w:outlineLvl w:val="0"/>
              <w:rPr>
                <w:rFonts w:hint="eastAsia" w:ascii="宋体" w:hAnsi="宋体" w:eastAsia="宋体" w:cs="宋体"/>
                <w:bCs/>
                <w:color w:val="auto"/>
                <w:highlight w:val="none"/>
              </w:rPr>
            </w:pPr>
          </w:p>
        </w:tc>
        <w:tc>
          <w:tcPr>
            <w:tcW w:w="1125" w:type="dxa"/>
            <w:noWrap w:val="0"/>
            <w:vAlign w:val="center"/>
          </w:tcPr>
          <w:p w14:paraId="7928D61B">
            <w:pPr>
              <w:keepNext/>
              <w:spacing w:line="360" w:lineRule="auto"/>
              <w:ind w:left="327"/>
              <w:jc w:val="center"/>
              <w:outlineLvl w:val="0"/>
              <w:rPr>
                <w:rFonts w:hint="eastAsia" w:ascii="宋体" w:hAnsi="宋体" w:eastAsia="宋体" w:cs="宋体"/>
                <w:bCs/>
                <w:color w:val="auto"/>
                <w:highlight w:val="none"/>
              </w:rPr>
            </w:pPr>
          </w:p>
        </w:tc>
        <w:tc>
          <w:tcPr>
            <w:tcW w:w="1620" w:type="dxa"/>
            <w:noWrap w:val="0"/>
            <w:vAlign w:val="center"/>
          </w:tcPr>
          <w:p w14:paraId="4AC6AD14">
            <w:pPr>
              <w:keepNext/>
              <w:spacing w:line="360" w:lineRule="auto"/>
              <w:ind w:left="684"/>
              <w:outlineLvl w:val="0"/>
              <w:rPr>
                <w:rFonts w:hint="eastAsia" w:ascii="宋体" w:hAnsi="宋体" w:eastAsia="宋体" w:cs="宋体"/>
                <w:bCs/>
                <w:color w:val="auto"/>
                <w:highlight w:val="none"/>
              </w:rPr>
            </w:pPr>
          </w:p>
        </w:tc>
        <w:tc>
          <w:tcPr>
            <w:tcW w:w="2280" w:type="dxa"/>
            <w:noWrap w:val="0"/>
            <w:vAlign w:val="center"/>
          </w:tcPr>
          <w:p w14:paraId="643D08A7">
            <w:pPr>
              <w:keepNext/>
              <w:spacing w:line="360" w:lineRule="auto"/>
              <w:ind w:left="684"/>
              <w:outlineLvl w:val="0"/>
              <w:rPr>
                <w:rFonts w:hint="eastAsia" w:ascii="宋体" w:hAnsi="宋体" w:eastAsia="宋体" w:cs="宋体"/>
                <w:bCs/>
                <w:color w:val="auto"/>
                <w:highlight w:val="none"/>
              </w:rPr>
            </w:pPr>
          </w:p>
        </w:tc>
        <w:tc>
          <w:tcPr>
            <w:tcW w:w="855" w:type="dxa"/>
            <w:noWrap w:val="0"/>
            <w:vAlign w:val="center"/>
          </w:tcPr>
          <w:p w14:paraId="52808EA7">
            <w:pPr>
              <w:keepNext/>
              <w:spacing w:line="360" w:lineRule="auto"/>
              <w:ind w:left="327"/>
              <w:jc w:val="center"/>
              <w:outlineLvl w:val="0"/>
              <w:rPr>
                <w:rFonts w:hint="eastAsia" w:ascii="宋体" w:hAnsi="宋体" w:eastAsia="宋体" w:cs="宋体"/>
                <w:bCs/>
                <w:color w:val="auto"/>
                <w:highlight w:val="none"/>
              </w:rPr>
            </w:pPr>
          </w:p>
        </w:tc>
        <w:tc>
          <w:tcPr>
            <w:tcW w:w="4781" w:type="dxa"/>
            <w:noWrap w:val="0"/>
            <w:vAlign w:val="center"/>
          </w:tcPr>
          <w:p w14:paraId="255B465B">
            <w:pPr>
              <w:keepNext/>
              <w:spacing w:line="360" w:lineRule="auto"/>
              <w:ind w:left="684"/>
              <w:outlineLvl w:val="0"/>
              <w:rPr>
                <w:rFonts w:hint="eastAsia" w:ascii="宋体" w:hAnsi="宋体" w:eastAsia="宋体" w:cs="宋体"/>
                <w:bCs/>
                <w:color w:val="auto"/>
                <w:highlight w:val="none"/>
              </w:rPr>
            </w:pPr>
          </w:p>
        </w:tc>
      </w:tr>
      <w:tr w14:paraId="6D01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37" w:type="dxa"/>
            <w:noWrap w:val="0"/>
            <w:vAlign w:val="center"/>
          </w:tcPr>
          <w:p w14:paraId="44D8FB0A">
            <w:pPr>
              <w:keepNext/>
              <w:spacing w:line="360" w:lineRule="auto"/>
              <w:ind w:left="684"/>
              <w:outlineLvl w:val="0"/>
              <w:rPr>
                <w:rFonts w:hint="eastAsia" w:ascii="宋体" w:hAnsi="宋体" w:eastAsia="宋体" w:cs="宋体"/>
                <w:bCs/>
                <w:color w:val="auto"/>
                <w:highlight w:val="none"/>
              </w:rPr>
            </w:pPr>
          </w:p>
        </w:tc>
        <w:tc>
          <w:tcPr>
            <w:tcW w:w="1080" w:type="dxa"/>
            <w:noWrap w:val="0"/>
            <w:vAlign w:val="center"/>
          </w:tcPr>
          <w:p w14:paraId="722EA1D4">
            <w:pPr>
              <w:keepNext/>
              <w:spacing w:line="360" w:lineRule="auto"/>
              <w:ind w:left="327"/>
              <w:jc w:val="center"/>
              <w:outlineLvl w:val="0"/>
              <w:rPr>
                <w:rFonts w:hint="eastAsia" w:ascii="宋体" w:hAnsi="宋体" w:eastAsia="宋体" w:cs="宋体"/>
                <w:bCs/>
                <w:color w:val="auto"/>
                <w:highlight w:val="none"/>
              </w:rPr>
            </w:pPr>
          </w:p>
        </w:tc>
        <w:tc>
          <w:tcPr>
            <w:tcW w:w="1350" w:type="dxa"/>
            <w:noWrap w:val="0"/>
            <w:vAlign w:val="center"/>
          </w:tcPr>
          <w:p w14:paraId="776A12C6">
            <w:pPr>
              <w:keepNext/>
              <w:spacing w:line="360" w:lineRule="auto"/>
              <w:ind w:left="327"/>
              <w:jc w:val="center"/>
              <w:outlineLvl w:val="0"/>
              <w:rPr>
                <w:rFonts w:hint="eastAsia" w:ascii="宋体" w:hAnsi="宋体" w:eastAsia="宋体" w:cs="宋体"/>
                <w:bCs/>
                <w:color w:val="auto"/>
                <w:highlight w:val="none"/>
              </w:rPr>
            </w:pPr>
          </w:p>
        </w:tc>
        <w:tc>
          <w:tcPr>
            <w:tcW w:w="1125" w:type="dxa"/>
            <w:noWrap w:val="0"/>
            <w:vAlign w:val="center"/>
          </w:tcPr>
          <w:p w14:paraId="63EE53F0">
            <w:pPr>
              <w:keepNext/>
              <w:spacing w:line="360" w:lineRule="auto"/>
              <w:ind w:left="327"/>
              <w:jc w:val="center"/>
              <w:outlineLvl w:val="0"/>
              <w:rPr>
                <w:rFonts w:hint="eastAsia" w:ascii="宋体" w:hAnsi="宋体" w:eastAsia="宋体" w:cs="宋体"/>
                <w:bCs/>
                <w:color w:val="auto"/>
                <w:highlight w:val="none"/>
              </w:rPr>
            </w:pPr>
          </w:p>
        </w:tc>
        <w:tc>
          <w:tcPr>
            <w:tcW w:w="1620" w:type="dxa"/>
            <w:noWrap w:val="0"/>
            <w:vAlign w:val="center"/>
          </w:tcPr>
          <w:p w14:paraId="3D2517DC">
            <w:pPr>
              <w:keepNext/>
              <w:spacing w:line="360" w:lineRule="auto"/>
              <w:ind w:left="684"/>
              <w:outlineLvl w:val="0"/>
              <w:rPr>
                <w:rFonts w:hint="eastAsia" w:ascii="宋体" w:hAnsi="宋体" w:eastAsia="宋体" w:cs="宋体"/>
                <w:bCs/>
                <w:color w:val="auto"/>
                <w:highlight w:val="none"/>
              </w:rPr>
            </w:pPr>
          </w:p>
        </w:tc>
        <w:tc>
          <w:tcPr>
            <w:tcW w:w="2280" w:type="dxa"/>
            <w:noWrap w:val="0"/>
            <w:vAlign w:val="center"/>
          </w:tcPr>
          <w:p w14:paraId="159BD806">
            <w:pPr>
              <w:keepNext/>
              <w:spacing w:line="360" w:lineRule="auto"/>
              <w:ind w:left="684"/>
              <w:outlineLvl w:val="0"/>
              <w:rPr>
                <w:rFonts w:hint="eastAsia" w:ascii="宋体" w:hAnsi="宋体" w:eastAsia="宋体" w:cs="宋体"/>
                <w:bCs/>
                <w:color w:val="auto"/>
                <w:highlight w:val="none"/>
              </w:rPr>
            </w:pPr>
          </w:p>
        </w:tc>
        <w:tc>
          <w:tcPr>
            <w:tcW w:w="855" w:type="dxa"/>
            <w:noWrap w:val="0"/>
            <w:vAlign w:val="center"/>
          </w:tcPr>
          <w:p w14:paraId="0544C214">
            <w:pPr>
              <w:keepNext/>
              <w:spacing w:line="360" w:lineRule="auto"/>
              <w:ind w:left="327"/>
              <w:jc w:val="center"/>
              <w:outlineLvl w:val="0"/>
              <w:rPr>
                <w:rFonts w:hint="eastAsia" w:ascii="宋体" w:hAnsi="宋体" w:eastAsia="宋体" w:cs="宋体"/>
                <w:bCs/>
                <w:color w:val="auto"/>
                <w:highlight w:val="none"/>
              </w:rPr>
            </w:pPr>
          </w:p>
        </w:tc>
        <w:tc>
          <w:tcPr>
            <w:tcW w:w="4781" w:type="dxa"/>
            <w:noWrap w:val="0"/>
            <w:vAlign w:val="center"/>
          </w:tcPr>
          <w:p w14:paraId="2AFBB414">
            <w:pPr>
              <w:keepNext/>
              <w:spacing w:line="360" w:lineRule="auto"/>
              <w:ind w:left="684"/>
              <w:outlineLvl w:val="0"/>
              <w:rPr>
                <w:rFonts w:hint="eastAsia" w:ascii="宋体" w:hAnsi="宋体" w:eastAsia="宋体" w:cs="宋体"/>
                <w:bCs/>
                <w:color w:val="auto"/>
                <w:highlight w:val="none"/>
              </w:rPr>
            </w:pPr>
          </w:p>
        </w:tc>
      </w:tr>
    </w:tbl>
    <w:p w14:paraId="70CD66BF">
      <w:pPr>
        <w:pStyle w:val="3"/>
        <w:adjustRightInd w:val="0"/>
        <w:snapToGrid w:val="0"/>
        <w:spacing w:line="300" w:lineRule="auto"/>
        <w:jc w:val="left"/>
        <w:rPr>
          <w:rFonts w:hint="eastAsia" w:ascii="宋体" w:hAnsi="宋体" w:eastAsia="宋体" w:cs="宋体"/>
          <w:bCs/>
          <w:color w:val="auto"/>
          <w:sz w:val="24"/>
          <w:szCs w:val="24"/>
          <w:highlight w:val="none"/>
          <w:lang w:eastAsia="zh-TW"/>
        </w:rPr>
      </w:pPr>
    </w:p>
    <w:p w14:paraId="593053C9">
      <w:pPr>
        <w:pStyle w:val="3"/>
        <w:adjustRightInd w:val="0"/>
        <w:snapToGrid w:val="0"/>
        <w:spacing w:line="300" w:lineRule="auto"/>
        <w:jc w:val="left"/>
        <w:rPr>
          <w:rFonts w:hint="eastAsia" w:ascii="宋体" w:hAnsi="宋体" w:eastAsia="宋体" w:cs="宋体"/>
          <w:bCs/>
          <w:color w:val="auto"/>
          <w:sz w:val="24"/>
          <w:szCs w:val="24"/>
          <w:highlight w:val="none"/>
          <w:lang w:eastAsia="zh-TW"/>
        </w:rPr>
      </w:pPr>
      <w:r>
        <w:rPr>
          <w:rFonts w:hint="eastAsia" w:ascii="宋体" w:hAnsi="宋体" w:eastAsia="宋体" w:cs="宋体"/>
          <w:bCs/>
          <w:color w:val="auto"/>
          <w:sz w:val="24"/>
          <w:szCs w:val="24"/>
          <w:highlight w:val="none"/>
          <w:lang w:eastAsia="zh-TW"/>
        </w:rPr>
        <w:t>注：项目经验列举1-2项即可</w:t>
      </w:r>
    </w:p>
    <w:p w14:paraId="5D440584">
      <w:pPr>
        <w:snapToGrid w:val="0"/>
        <w:jc w:val="center"/>
        <w:rPr>
          <w:rFonts w:hint="eastAsia" w:ascii="宋体" w:hAnsi="宋体" w:eastAsia="宋体" w:cs="宋体"/>
          <w:b w:val="0"/>
          <w:bCs w:val="0"/>
          <w:color w:val="auto"/>
          <w:sz w:val="44"/>
          <w:szCs w:val="44"/>
          <w:highlight w:val="none"/>
        </w:rPr>
      </w:pPr>
    </w:p>
    <w:tbl>
      <w:tblPr>
        <w:tblStyle w:val="4"/>
        <w:tblpPr w:leftFromText="180" w:rightFromText="180" w:vertAnchor="text" w:horzAnchor="page" w:tblpX="1496" w:tblpY="114"/>
        <w:tblOverlap w:val="never"/>
        <w:tblW w:w="14701" w:type="dxa"/>
        <w:tblInd w:w="0" w:type="dxa"/>
        <w:tblLayout w:type="fixed"/>
        <w:tblCellMar>
          <w:top w:w="0" w:type="dxa"/>
          <w:left w:w="108" w:type="dxa"/>
          <w:bottom w:w="0" w:type="dxa"/>
          <w:right w:w="108" w:type="dxa"/>
        </w:tblCellMar>
      </w:tblPr>
      <w:tblGrid>
        <w:gridCol w:w="491"/>
        <w:gridCol w:w="707"/>
        <w:gridCol w:w="6902"/>
        <w:gridCol w:w="4606"/>
        <w:gridCol w:w="1995"/>
      </w:tblGrid>
      <w:tr w14:paraId="4EEFE978">
        <w:tblPrEx>
          <w:tblCellMar>
            <w:top w:w="0" w:type="dxa"/>
            <w:left w:w="108" w:type="dxa"/>
            <w:bottom w:w="0" w:type="dxa"/>
            <w:right w:w="108" w:type="dxa"/>
          </w:tblCellMar>
        </w:tblPrEx>
        <w:trPr>
          <w:trHeight w:val="891" w:hRule="atLeast"/>
        </w:trPr>
        <w:tc>
          <w:tcPr>
            <w:tcW w:w="14701" w:type="dxa"/>
            <w:gridSpan w:val="5"/>
            <w:tcBorders>
              <w:top w:val="nil"/>
              <w:left w:val="nil"/>
              <w:bottom w:val="single" w:color="auto" w:sz="4" w:space="0"/>
              <w:right w:val="nil"/>
            </w:tcBorders>
            <w:noWrap w:val="0"/>
            <w:vAlign w:val="center"/>
          </w:tcPr>
          <w:p w14:paraId="76C48565">
            <w:pPr>
              <w:snapToGrid w:val="0"/>
              <w:spacing w:line="620" w:lineRule="exact"/>
              <w:ind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附件4：</w:t>
            </w:r>
          </w:p>
          <w:p w14:paraId="78603176">
            <w:pPr>
              <w:spacing w:line="360" w:lineRule="auto"/>
              <w:jc w:val="center"/>
              <w:rPr>
                <w:rFonts w:hint="eastAsia" w:ascii="宋体" w:hAnsi="宋体" w:eastAsia="宋体" w:cs="宋体"/>
                <w:b/>
                <w:bCs/>
                <w:color w:val="auto"/>
                <w:kern w:val="0"/>
                <w:sz w:val="36"/>
                <w:szCs w:val="36"/>
                <w:highlight w:val="none"/>
              </w:rPr>
            </w:pPr>
            <w:r>
              <w:rPr>
                <w:rFonts w:hint="eastAsia" w:ascii="宋体" w:hAnsi="宋体" w:eastAsia="宋体" w:cs="宋体"/>
                <w:b/>
                <w:bCs/>
                <w:color w:val="auto"/>
                <w:kern w:val="0"/>
                <w:sz w:val="32"/>
                <w:szCs w:val="32"/>
                <w:highlight w:val="none"/>
              </w:rPr>
              <w:t>投标人业绩汇总表</w:t>
            </w:r>
          </w:p>
        </w:tc>
      </w:tr>
      <w:tr w14:paraId="29EAAC38">
        <w:tblPrEx>
          <w:tblCellMar>
            <w:top w:w="0" w:type="dxa"/>
            <w:left w:w="108" w:type="dxa"/>
            <w:bottom w:w="0" w:type="dxa"/>
            <w:right w:w="108" w:type="dxa"/>
          </w:tblCellMar>
        </w:tblPrEx>
        <w:trPr>
          <w:trHeight w:val="683" w:hRule="atLeast"/>
        </w:trPr>
        <w:tc>
          <w:tcPr>
            <w:tcW w:w="491" w:type="dxa"/>
            <w:tcBorders>
              <w:top w:val="nil"/>
              <w:left w:val="single" w:color="auto" w:sz="4" w:space="0"/>
              <w:bottom w:val="single" w:color="auto" w:sz="4" w:space="0"/>
              <w:right w:val="single" w:color="auto" w:sz="4" w:space="0"/>
            </w:tcBorders>
            <w:noWrap w:val="0"/>
            <w:vAlign w:val="center"/>
          </w:tcPr>
          <w:p w14:paraId="6C10EAE5">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707" w:type="dxa"/>
            <w:tcBorders>
              <w:top w:val="nil"/>
              <w:left w:val="nil"/>
              <w:bottom w:val="single" w:color="auto" w:sz="4" w:space="0"/>
              <w:right w:val="single" w:color="auto" w:sz="4" w:space="0"/>
            </w:tcBorders>
            <w:noWrap w:val="0"/>
            <w:vAlign w:val="center"/>
          </w:tcPr>
          <w:p w14:paraId="2D081AC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指标名称</w:t>
            </w:r>
          </w:p>
        </w:tc>
        <w:tc>
          <w:tcPr>
            <w:tcW w:w="6902" w:type="dxa"/>
            <w:tcBorders>
              <w:top w:val="nil"/>
              <w:left w:val="nil"/>
              <w:bottom w:val="single" w:color="auto" w:sz="4" w:space="0"/>
              <w:right w:val="single" w:color="auto" w:sz="4" w:space="0"/>
            </w:tcBorders>
            <w:noWrap w:val="0"/>
            <w:vAlign w:val="center"/>
          </w:tcPr>
          <w:p w14:paraId="255F4CC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有关要求或说明</w:t>
            </w:r>
          </w:p>
        </w:tc>
        <w:tc>
          <w:tcPr>
            <w:tcW w:w="4606" w:type="dxa"/>
            <w:tcBorders>
              <w:top w:val="nil"/>
              <w:left w:val="nil"/>
              <w:bottom w:val="single" w:color="auto" w:sz="4" w:space="0"/>
              <w:right w:val="single" w:color="auto" w:sz="4" w:space="0"/>
            </w:tcBorders>
            <w:noWrap w:val="0"/>
            <w:vAlign w:val="center"/>
          </w:tcPr>
          <w:p w14:paraId="7A32152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资信条目指标数据</w:t>
            </w:r>
          </w:p>
        </w:tc>
        <w:tc>
          <w:tcPr>
            <w:tcW w:w="1995" w:type="dxa"/>
            <w:tcBorders>
              <w:top w:val="nil"/>
              <w:left w:val="nil"/>
              <w:bottom w:val="single" w:color="auto" w:sz="4" w:space="0"/>
              <w:right w:val="single" w:color="auto" w:sz="4" w:space="0"/>
            </w:tcBorders>
            <w:noWrap w:val="0"/>
            <w:vAlign w:val="center"/>
          </w:tcPr>
          <w:p w14:paraId="46FA5A74">
            <w:pPr>
              <w:widowControl/>
              <w:jc w:val="center"/>
              <w:rPr>
                <w:rFonts w:hint="eastAsia" w:ascii="宋体" w:hAnsi="宋体" w:eastAsia="宋体" w:cs="宋体"/>
                <w:strike/>
                <w:color w:val="auto"/>
                <w:kern w:val="0"/>
                <w:szCs w:val="21"/>
                <w:highlight w:val="none"/>
              </w:rPr>
            </w:pPr>
            <w:r>
              <w:rPr>
                <w:rFonts w:hint="eastAsia" w:ascii="宋体" w:hAnsi="宋体" w:eastAsia="宋体" w:cs="宋体"/>
                <w:color w:val="auto"/>
                <w:kern w:val="0"/>
                <w:szCs w:val="21"/>
                <w:highlight w:val="none"/>
              </w:rPr>
              <w:t>证明资料</w:t>
            </w:r>
          </w:p>
        </w:tc>
      </w:tr>
      <w:tr w14:paraId="5FDEF6B8">
        <w:tblPrEx>
          <w:tblCellMar>
            <w:top w:w="0" w:type="dxa"/>
            <w:left w:w="108" w:type="dxa"/>
            <w:bottom w:w="0" w:type="dxa"/>
            <w:right w:w="108" w:type="dxa"/>
          </w:tblCellMar>
        </w:tblPrEx>
        <w:trPr>
          <w:trHeight w:val="4037" w:hRule="atLeast"/>
        </w:trPr>
        <w:tc>
          <w:tcPr>
            <w:tcW w:w="491" w:type="dxa"/>
            <w:tcBorders>
              <w:top w:val="nil"/>
              <w:left w:val="single" w:color="auto" w:sz="4" w:space="0"/>
              <w:bottom w:val="single" w:color="auto" w:sz="4" w:space="0"/>
              <w:right w:val="single" w:color="auto" w:sz="4" w:space="0"/>
            </w:tcBorders>
            <w:noWrap w:val="0"/>
            <w:vAlign w:val="center"/>
          </w:tcPr>
          <w:p w14:paraId="52FCFEEB">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07" w:type="dxa"/>
            <w:tcBorders>
              <w:top w:val="nil"/>
              <w:left w:val="single" w:color="auto" w:sz="4" w:space="0"/>
              <w:bottom w:val="single" w:color="auto" w:sz="4" w:space="0"/>
              <w:right w:val="single" w:color="auto" w:sz="4" w:space="0"/>
            </w:tcBorders>
            <w:noWrap w:val="0"/>
            <w:vAlign w:val="center"/>
          </w:tcPr>
          <w:p w14:paraId="71BAA74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投标人业绩</w:t>
            </w:r>
          </w:p>
        </w:tc>
        <w:tc>
          <w:tcPr>
            <w:tcW w:w="6902" w:type="dxa"/>
            <w:tcBorders>
              <w:top w:val="nil"/>
              <w:left w:val="nil"/>
              <w:bottom w:val="single" w:color="auto" w:sz="4" w:space="0"/>
              <w:right w:val="single" w:color="auto" w:sz="4" w:space="0"/>
            </w:tcBorders>
            <w:noWrap w:val="0"/>
            <w:vAlign w:val="center"/>
          </w:tcPr>
          <w:p w14:paraId="1F2FC3B4">
            <w:pPr>
              <w:adjustRightInd w:val="0"/>
              <w:snapToGrid w:val="0"/>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年（20</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年1月1日起至今）</w:t>
            </w:r>
            <w:r>
              <w:rPr>
                <w:rFonts w:hint="eastAsia" w:ascii="宋体" w:hAnsi="宋体" w:eastAsia="宋体" w:cs="宋体"/>
                <w:color w:val="auto"/>
                <w:sz w:val="22"/>
                <w:szCs w:val="22"/>
                <w:highlight w:val="none"/>
                <w:lang w:val="en-US" w:eastAsia="zh-CN"/>
              </w:rPr>
              <w:t>2项</w:t>
            </w:r>
            <w:r>
              <w:rPr>
                <w:rFonts w:hint="eastAsia" w:ascii="宋体" w:hAnsi="宋体" w:eastAsia="宋体" w:cs="宋体"/>
                <w:color w:val="auto"/>
                <w:sz w:val="22"/>
                <w:szCs w:val="22"/>
                <w:highlight w:val="none"/>
              </w:rPr>
              <w:t>全过程造价咨询服务业绩。项目类型：公共建筑工程。</w:t>
            </w:r>
          </w:p>
          <w:p w14:paraId="78E5260D">
            <w:pPr>
              <w:adjustRightInd w:val="0"/>
              <w:snapToGrid w:val="0"/>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3BBED792">
            <w:pPr>
              <w:adjustRightInd w:val="0"/>
              <w:snapToGrid w:val="0"/>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需提供关键页扫描件，包含合同封面、项目名称、承发包人名称、服务内容、合同签订时间、签章页等；造价咨询成果文件指施工类工程预算书（招标控制价、预算审核）封面或施工类工程结算书封面，造价成果文件应当有编制人、复核人和批准人的签名，加盖编制人和复核人的注册造价工程师执业专用章和所在单位公章。</w:t>
            </w:r>
          </w:p>
          <w:p w14:paraId="39E98208">
            <w:pPr>
              <w:adjustRightInd w:val="0"/>
              <w:snapToGrid w:val="0"/>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2、业绩认定时间以造价咨询成果文</w:t>
            </w:r>
            <w:bookmarkStart w:id="9" w:name="_GoBack"/>
            <w:bookmarkEnd w:id="9"/>
            <w:r>
              <w:rPr>
                <w:rFonts w:hint="eastAsia" w:ascii="宋体" w:hAnsi="宋体" w:eastAsia="宋体" w:cs="宋体"/>
                <w:color w:val="auto"/>
                <w:sz w:val="22"/>
                <w:szCs w:val="22"/>
                <w:highlight w:val="none"/>
              </w:rPr>
              <w:t>件时间为准，如造价咨询成果文件未体现时间，则以合同签订时间为准。</w:t>
            </w:r>
          </w:p>
          <w:p w14:paraId="78E14D3E">
            <w:pPr>
              <w:adjustRightInd w:val="0"/>
              <w:snapToGrid w:val="0"/>
              <w:spacing w:line="24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3、证明资料中的承包单位名称需与企业投标名称一致；如企业名称不一致，则须提供工商部门出具的变更证明。</w:t>
            </w:r>
          </w:p>
          <w:p w14:paraId="3A8156D5">
            <w:pPr>
              <w:keepNext w:val="0"/>
              <w:keepLines w:val="0"/>
              <w:pageBreakBefore w:val="0"/>
              <w:widowControl w:val="0"/>
              <w:kinsoku/>
              <w:wordWrap/>
              <w:overflowPunct/>
              <w:topLinePunct w:val="0"/>
              <w:autoSpaceDE/>
              <w:autoSpaceDN/>
              <w:bidi w:val="0"/>
              <w:snapToGrid w:val="0"/>
              <w:spacing w:line="240" w:lineRule="auto"/>
              <w:ind w:firstLine="44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4、全过程造价咨询需包含：可研、概算、预算（招标控制价、预算审核）、实施阶段、结算阶段中的三个或以上的阶段。</w:t>
            </w:r>
          </w:p>
          <w:p w14:paraId="1198ABF3">
            <w:pPr>
              <w:adjustRightInd w:val="0"/>
              <w:snapToGrid w:val="0"/>
              <w:ind w:firstLine="440" w:firstLineChars="200"/>
              <w:rPr>
                <w:rFonts w:hint="eastAsia" w:ascii="宋体" w:hAnsi="宋体" w:eastAsia="宋体" w:cs="宋体"/>
                <w:color w:val="auto"/>
                <w:sz w:val="22"/>
                <w:szCs w:val="22"/>
                <w:highlight w:val="none"/>
              </w:rPr>
            </w:pPr>
          </w:p>
        </w:tc>
        <w:tc>
          <w:tcPr>
            <w:tcW w:w="4606" w:type="dxa"/>
            <w:tcBorders>
              <w:top w:val="nil"/>
              <w:left w:val="nil"/>
              <w:bottom w:val="single" w:color="auto" w:sz="4" w:space="0"/>
              <w:right w:val="single" w:color="auto" w:sz="4" w:space="0"/>
            </w:tcBorders>
            <w:noWrap w:val="0"/>
            <w:vAlign w:val="center"/>
          </w:tcPr>
          <w:p w14:paraId="2889D2C8">
            <w:pPr>
              <w:adjustRightInd w:val="0"/>
              <w:snapToGrid w:val="0"/>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提供近5年（20</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年1月1日起至今）</w:t>
            </w:r>
            <w:r>
              <w:rPr>
                <w:rFonts w:hint="eastAsia" w:ascii="宋体" w:hAnsi="宋体" w:eastAsia="宋体" w:cs="宋体"/>
                <w:color w:val="auto"/>
                <w:sz w:val="22"/>
                <w:szCs w:val="22"/>
                <w:highlight w:val="none"/>
                <w:lang w:val="en-US" w:eastAsia="zh-CN"/>
              </w:rPr>
              <w:t>2项</w:t>
            </w:r>
            <w:r>
              <w:rPr>
                <w:rFonts w:hint="eastAsia" w:ascii="宋体" w:hAnsi="宋体" w:eastAsia="宋体" w:cs="宋体"/>
                <w:color w:val="auto"/>
                <w:sz w:val="22"/>
                <w:szCs w:val="22"/>
                <w:highlight w:val="none"/>
              </w:rPr>
              <w:t>全过程造价咨询服务业绩。</w:t>
            </w:r>
          </w:p>
          <w:p w14:paraId="28FE4D23">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项目1：</w:t>
            </w:r>
          </w:p>
          <w:p w14:paraId="606E9520">
            <w:pPr>
              <w:adjustRightInd w:val="0"/>
              <w:snapToGrid w:val="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业绩名称：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5B4A1039">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服务内容：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6B99C883">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合同金额：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540F36FE">
            <w:pPr>
              <w:adjustRightInd w:val="0"/>
              <w:snapToGrid w:val="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合同签订时间：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p>
          <w:p w14:paraId="4EC457A5">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p>
          <w:p w14:paraId="6B354201">
            <w:pPr>
              <w:adjustRightInd w:val="0"/>
              <w:snapToGrid w:val="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业绩名称：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26966B30">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服务内容：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7D37EFC6">
            <w:pPr>
              <w:adjustRightInd w:val="0"/>
              <w:snapToGrid w:val="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合同金额：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14:paraId="0C03CE8F">
            <w:pPr>
              <w:adjustRightInd w:val="0"/>
              <w:snapToGrid w:val="0"/>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合同签订时间：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p>
        </w:tc>
        <w:tc>
          <w:tcPr>
            <w:tcW w:w="1995" w:type="dxa"/>
            <w:tcBorders>
              <w:top w:val="nil"/>
              <w:left w:val="nil"/>
              <w:bottom w:val="single" w:color="auto" w:sz="4" w:space="0"/>
              <w:right w:val="single" w:color="auto" w:sz="4" w:space="0"/>
            </w:tcBorders>
            <w:noWrap w:val="0"/>
            <w:vAlign w:val="center"/>
          </w:tcPr>
          <w:p w14:paraId="167EC391">
            <w:pPr>
              <w:widowControl/>
              <w:jc w:val="left"/>
              <w:rPr>
                <w:rFonts w:hint="eastAsia" w:ascii="宋体" w:hAnsi="宋体" w:eastAsia="宋体" w:cs="宋体"/>
                <w:strike/>
                <w:color w:val="auto"/>
                <w:kern w:val="0"/>
                <w:szCs w:val="21"/>
                <w:highlight w:val="none"/>
              </w:rPr>
            </w:pPr>
            <w:r>
              <w:rPr>
                <w:rFonts w:hint="eastAsia" w:ascii="宋体" w:hAnsi="宋体" w:eastAsia="宋体" w:cs="宋体"/>
                <w:color w:val="auto"/>
                <w:kern w:val="0"/>
                <w:szCs w:val="21"/>
                <w:highlight w:val="none"/>
              </w:rPr>
              <w:t>合同（必须提供）、造价咨询成果文件（必须提供）</w:t>
            </w:r>
          </w:p>
        </w:tc>
      </w:tr>
      <w:tr w14:paraId="610B37DA">
        <w:tblPrEx>
          <w:tblCellMar>
            <w:top w:w="0" w:type="dxa"/>
            <w:left w:w="108" w:type="dxa"/>
            <w:bottom w:w="0" w:type="dxa"/>
            <w:right w:w="108" w:type="dxa"/>
          </w:tblCellMar>
        </w:tblPrEx>
        <w:trPr>
          <w:trHeight w:val="314" w:hRule="atLeast"/>
        </w:trPr>
        <w:tc>
          <w:tcPr>
            <w:tcW w:w="14701" w:type="dxa"/>
            <w:gridSpan w:val="5"/>
            <w:tcBorders>
              <w:top w:val="nil"/>
              <w:left w:val="nil"/>
              <w:bottom w:val="nil"/>
              <w:right w:val="nil"/>
            </w:tcBorders>
            <w:noWrap w:val="0"/>
            <w:vAlign w:val="center"/>
          </w:tcPr>
          <w:p w14:paraId="7D740E3C">
            <w:pPr>
              <w:widowControl/>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重要提示：</w:t>
            </w:r>
          </w:p>
          <w:p w14:paraId="1333755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1.投标人需准确填写业绩文件汇总表，业绩文件汇总表中未填报的业绩，不予认定；</w:t>
            </w:r>
          </w:p>
          <w:p w14:paraId="4B8795E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2.指标数据务必准确，如填报有误，可能影响投标人业绩认定情况；</w:t>
            </w:r>
          </w:p>
          <w:p w14:paraId="2115496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3.如投标人填报业绩多于要求业绩的上限，仅取要求业绩上限的前</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项予以评审（前</w:t>
            </w: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rPr>
              <w:t>项业绩经审核不符合规定不再向后递补）；</w:t>
            </w:r>
          </w:p>
          <w:p w14:paraId="41781B0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4.合同签订前中标候选人有义务配合招标人进行投标真实性核查，未能按要求配合招标人复核投标真实性的或复核投标存在不真实情况的，招标人有权取消其中标资格。</w:t>
            </w:r>
          </w:p>
        </w:tc>
      </w:tr>
    </w:tbl>
    <w:p w14:paraId="470F49D1"/>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V Boli"/>
    <w:panose1 w:val="02020300000000000000"/>
    <w:charset w:val="00"/>
    <w:family w:val="auto"/>
    <w:pitch w:val="default"/>
    <w:sig w:usb0="0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02818"/>
    <w:rsid w:val="05602818"/>
    <w:rsid w:val="20CB5CE8"/>
    <w:rsid w:val="22D24584"/>
    <w:rsid w:val="393D0552"/>
    <w:rsid w:val="456D21BF"/>
    <w:rsid w:val="53A96AB8"/>
    <w:rsid w:val="622E3F4F"/>
    <w:rsid w:val="66501015"/>
    <w:rsid w:val="71E60A7F"/>
    <w:rsid w:val="79E10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宋体" w:cs="Times New Roman"/>
      <w:color w:val="auto"/>
      <w:spacing w:val="0"/>
      <w:kern w:val="2"/>
      <w:position w:val="0"/>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0"/>
    <w:rPr>
      <w:rFonts w:ascii="宋体" w:hAnsi="Courier New" w:cs="Courier New"/>
      <w:szCs w:val="21"/>
    </w:rPr>
  </w:style>
  <w:style w:type="paragraph" w:customStyle="1" w:styleId="6">
    <w:name w:val="List Paragraph"/>
    <w:basedOn w:val="1"/>
    <w:qFormat/>
    <w:uiPriority w:val="0"/>
    <w:pPr>
      <w:ind w:firstLine="420" w:firstLineChars="200"/>
    </w:pPr>
    <w:rPr>
      <w:szCs w:val="21"/>
    </w:rPr>
  </w:style>
  <w:style w:type="paragraph" w:customStyle="1" w:styleId="7">
    <w:name w:val="列出段落"/>
    <w:basedOn w:val="1"/>
    <w:qFormat/>
    <w:uiPriority w:val="0"/>
    <w:pPr>
      <w:ind w:firstLine="420" w:firstLineChars="200"/>
      <w:jc w:val="left"/>
    </w:pPr>
    <w:rPr>
      <w:rFonts w:eastAsia="PMingLiU"/>
      <w:sz w:val="24"/>
      <w:lang w:eastAsia="zh-TW"/>
    </w:rPr>
  </w:style>
  <w:style w:type="paragraph" w:customStyle="1" w:styleId="8">
    <w:name w:val="页脚1"/>
    <w:basedOn w:val="1"/>
    <w:qFormat/>
    <w:uiPriority w:val="0"/>
    <w:pPr>
      <w:tabs>
        <w:tab w:val="center" w:pos="4153"/>
        <w:tab w:val="right" w:pos="8306"/>
      </w:tabs>
      <w:snapToGrid w:val="0"/>
      <w:jc w:val="left"/>
    </w:pPr>
    <w:rPr>
      <w:sz w:val="18"/>
      <w:szCs w:val="18"/>
    </w:rPr>
  </w:style>
  <w:style w:type="character" w:customStyle="1" w:styleId="9">
    <w:name w:val="页码1"/>
    <w:basedOn w:val="10"/>
    <w:link w:val="1"/>
    <w:qFormat/>
    <w:uiPriority w:val="0"/>
    <w:rPr>
      <w:rFonts w:hint="default" w:ascii="Times New Roman" w:hAnsi="Times New Roman" w:eastAsia="宋体" w:cs="Times New Roman"/>
      <w:color w:val="auto"/>
      <w:spacing w:val="0"/>
      <w:kern w:val="2"/>
      <w:position w:val="0"/>
      <w:sz w:val="21"/>
      <w:szCs w:val="24"/>
      <w:lang w:val="en-US" w:eastAsia="zh-CN" w:bidi="ar-SA"/>
    </w:rPr>
  </w:style>
  <w:style w:type="character" w:customStyle="1" w:styleId="10">
    <w:name w:val="默认段落字体1"/>
    <w:link w:val="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2391</Words>
  <Characters>2431</Characters>
  <Lines>0</Lines>
  <Paragraphs>0</Paragraphs>
  <TotalTime>0</TotalTime>
  <ScaleCrop>false</ScaleCrop>
  <LinksUpToDate>false</LinksUpToDate>
  <CharactersWithSpaces>2741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2025-03-13T03:34:00Z</dcterms:created>
  <dc:creator>张怡楠</dc:creator>
  <cp:lastModifiedBy>张怡楠</cp:lastModifiedBy>
  <dcterms:modified xsi:type="dcterms:W3CDTF">2025-03-13T06:56:05Z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82FF37FF463C413EAA7B99C3BB56E2E2_11</vt:lpwstr>
  </property>
  <property fmtid="{D5CDD505-2E9C-101B-9397-08002B2CF9AE}" pid="4" name="KSOTemplateDocerSaveRecord">
    <vt:lpwstr>eyJoZGlkIjoiODM0YzQzMGFjMjUzMGYwODMwZjhmZTEzMTA0N2U0NTciLCJ1c2VySWQiOiIxNjI5ODQ3MjYwIn0=</vt:lpwstr>
  </property>
</Properties>
</file>