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b w:val="0"/>
          <w:bCs w:val="0"/>
          <w:i w:val="0"/>
          <w:iCs w:val="0"/>
          <w:caps w:val="0"/>
          <w:color w:val="000000"/>
          <w:spacing w:val="0"/>
          <w:kern w:val="44"/>
          <w:sz w:val="32"/>
          <w:szCs w:val="32"/>
          <w:lang w:val="en-US" w:eastAsia="zh-CN"/>
        </w:rPr>
      </w:pPr>
      <w:bookmarkStart w:id="0" w:name="_GoBack"/>
      <w:bookmarkEnd w:id="0"/>
      <w:r>
        <w:rPr>
          <w:rFonts w:hint="eastAsia" w:ascii="黑体" w:hAnsi="黑体" w:eastAsia="黑体" w:cs="黑体"/>
          <w:b w:val="0"/>
          <w:bCs w:val="0"/>
          <w:i w:val="0"/>
          <w:iCs w:val="0"/>
          <w:caps w:val="0"/>
          <w:color w:val="000000"/>
          <w:spacing w:val="0"/>
          <w:kern w:val="44"/>
          <w:sz w:val="32"/>
          <w:szCs w:val="32"/>
          <w:lang w:val="en-US" w:eastAsia="zh-CN"/>
        </w:rPr>
        <w:t>附件2</w:t>
      </w:r>
    </w:p>
    <w:p>
      <w:pPr>
        <w:spacing w:line="560" w:lineRule="exact"/>
        <w:jc w:val="left"/>
        <w:rPr>
          <w:rFonts w:hint="default" w:ascii="黑体" w:hAnsi="黑体" w:eastAsia="黑体" w:cs="黑体"/>
          <w:b w:val="0"/>
          <w:bCs w:val="0"/>
          <w:i w:val="0"/>
          <w:iCs w:val="0"/>
          <w:caps w:val="0"/>
          <w:color w:val="000000"/>
          <w:spacing w:val="0"/>
          <w:kern w:val="44"/>
          <w:sz w:val="32"/>
          <w:szCs w:val="32"/>
          <w:lang w:val="en-US" w:eastAsia="zh-CN"/>
        </w:rPr>
      </w:pPr>
    </w:p>
    <w:p>
      <w:pPr>
        <w:spacing w:line="560" w:lineRule="exact"/>
        <w:jc w:val="center"/>
        <w:rPr>
          <w:rFonts w:hint="default" w:ascii="宋体" w:hAnsi="宋体" w:eastAsia="宋体" w:cs="宋体"/>
          <w:b/>
          <w:bCs/>
          <w:i w:val="0"/>
          <w:iCs w:val="0"/>
          <w:caps w:val="0"/>
          <w:color w:val="000000"/>
          <w:spacing w:val="0"/>
          <w:kern w:val="44"/>
          <w:sz w:val="44"/>
          <w:szCs w:val="44"/>
          <w:lang w:val="en-US" w:eastAsia="zh-CN"/>
        </w:rPr>
      </w:pPr>
      <w:r>
        <w:rPr>
          <w:rFonts w:hint="eastAsia" w:ascii="方正小标宋简体" w:hAnsi="方正小标宋简体" w:eastAsia="方正小标宋简体" w:cs="方正小标宋简体"/>
          <w:b w:val="0"/>
          <w:bCs w:val="0"/>
          <w:i w:val="0"/>
          <w:iCs w:val="0"/>
          <w:caps w:val="0"/>
          <w:color w:val="000000"/>
          <w:spacing w:val="0"/>
          <w:kern w:val="44"/>
          <w:sz w:val="44"/>
          <w:szCs w:val="44"/>
          <w:lang w:val="en-US" w:eastAsia="zh-CN"/>
        </w:rPr>
        <w:t>材料设备参考目录申报说明</w:t>
      </w:r>
    </w:p>
    <w:p>
      <w:pPr>
        <w:spacing w:line="560" w:lineRule="exact"/>
        <w:jc w:val="center"/>
        <w:rPr>
          <w:rFonts w:hint="default" w:ascii="方正小标宋简体" w:hAnsi="方正小标宋简体" w:eastAsia="方正小标宋简体" w:cs="方正小标宋简体"/>
          <w:b w:val="0"/>
          <w:bCs w:val="0"/>
          <w:i w:val="0"/>
          <w:iCs w:val="0"/>
          <w:caps w:val="0"/>
          <w:color w:val="000000"/>
          <w:spacing w:val="0"/>
          <w:kern w:val="44"/>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i w:val="0"/>
          <w:iCs w:val="0"/>
          <w:caps w:val="0"/>
          <w:color w:val="000000"/>
          <w:spacing w:val="0"/>
          <w:kern w:val="44"/>
          <w:sz w:val="32"/>
          <w:szCs w:val="32"/>
          <w:lang w:val="en-US" w:eastAsia="zh-CN"/>
        </w:rPr>
      </w:pPr>
      <w:r>
        <w:rPr>
          <w:rFonts w:hint="eastAsia" w:ascii="仿宋_GB2312" w:eastAsia="仿宋_GB2312" w:cs="仿宋_GB2312"/>
          <w:i w:val="0"/>
          <w:iCs w:val="0"/>
          <w:caps w:val="0"/>
          <w:color w:val="000000"/>
          <w:spacing w:val="0"/>
          <w:kern w:val="0"/>
          <w:sz w:val="32"/>
          <w:szCs w:val="32"/>
          <w:shd w:val="clear" w:color="auto" w:fill="FFFFFF"/>
          <w:lang w:val="en-US" w:eastAsia="zh-CN"/>
        </w:rPr>
        <w:t>为提高材料设备参考目录管理工作效率，加强申报资料的签收及审核工作管理，请各材料设备制造商仔细阅读以下要求。</w:t>
      </w:r>
    </w:p>
    <w:p>
      <w:pPr>
        <w:spacing w:line="560" w:lineRule="exact"/>
        <w:ind w:firstLine="640" w:firstLineChars="200"/>
        <w:rPr>
          <w:rFonts w:hint="default" w:ascii="黑体" w:hAnsi="黑体" w:eastAsia="黑体" w:cs="黑体"/>
          <w:b w:val="0"/>
          <w:bCs w:val="0"/>
          <w:i w:val="0"/>
          <w:iCs w:val="0"/>
          <w:caps w:val="0"/>
          <w:color w:val="000000"/>
          <w:spacing w:val="0"/>
          <w:kern w:val="0"/>
          <w:sz w:val="32"/>
          <w:szCs w:val="32"/>
          <w:shd w:val="clear" w:color="auto" w:fill="FFFFFF"/>
          <w:lang w:val="en-US" w:eastAsia="zh-CN"/>
        </w:rPr>
      </w:pPr>
      <w:r>
        <w:rPr>
          <w:rFonts w:hint="eastAsia" w:ascii="黑体" w:hAnsi="黑体" w:eastAsia="黑体" w:cs="黑体"/>
          <w:b w:val="0"/>
          <w:bCs w:val="0"/>
          <w:i w:val="0"/>
          <w:iCs w:val="0"/>
          <w:caps w:val="0"/>
          <w:color w:val="000000"/>
          <w:spacing w:val="0"/>
          <w:kern w:val="0"/>
          <w:sz w:val="32"/>
          <w:szCs w:val="32"/>
          <w:shd w:val="clear" w:color="auto" w:fill="FFFFFF"/>
          <w:lang w:val="en-US" w:eastAsia="zh-CN"/>
        </w:rPr>
        <w:t>一、申报方及申报产品</w:t>
      </w:r>
    </w:p>
    <w:p>
      <w:pPr>
        <w:numPr>
          <w:ilvl w:val="0"/>
          <w:numId w:val="0"/>
        </w:numPr>
        <w:spacing w:line="560" w:lineRule="exact"/>
        <w:ind w:firstLine="640" w:firstLineChars="200"/>
        <w:rPr>
          <w:rFonts w:hint="default" w:ascii="仿宋_GB2312" w:eastAsia="仿宋_GB2312" w:cs="仿宋_GB2312"/>
          <w:i w:val="0"/>
          <w:iCs w:val="0"/>
          <w:caps w:val="0"/>
          <w:color w:val="000000"/>
          <w:spacing w:val="0"/>
          <w:kern w:val="0"/>
          <w:sz w:val="32"/>
          <w:szCs w:val="32"/>
          <w:highlight w:val="none"/>
          <w:shd w:val="clear" w:color="auto" w:fill="FFFFFF"/>
          <w:lang w:val="en-US" w:eastAsia="zh-CN"/>
        </w:rPr>
      </w:pPr>
      <w:r>
        <w:rPr>
          <w:rFonts w:hint="eastAsia" w:ascii="仿宋_GB2312" w:eastAsia="仿宋_GB2312" w:cs="仿宋_GB2312"/>
          <w:i w:val="0"/>
          <w:iCs w:val="0"/>
          <w:caps w:val="0"/>
          <w:color w:val="000000"/>
          <w:spacing w:val="0"/>
          <w:kern w:val="0"/>
          <w:sz w:val="32"/>
          <w:szCs w:val="32"/>
          <w:shd w:val="clear" w:color="auto" w:fill="FFFFFF"/>
          <w:lang w:val="en-US" w:eastAsia="zh-CN"/>
        </w:rPr>
        <w:t>1.申报方必须为中华人民共和国境内注册并合法运作的独立法人；</w:t>
      </w:r>
      <w:r>
        <w:rPr>
          <w:rFonts w:hint="eastAsia" w:ascii="仿宋_GB2312" w:eastAsia="仿宋_GB2312" w:cs="仿宋_GB2312"/>
          <w:i w:val="0"/>
          <w:iCs w:val="0"/>
          <w:caps w:val="0"/>
          <w:color w:val="000000"/>
          <w:spacing w:val="0"/>
          <w:kern w:val="0"/>
          <w:sz w:val="32"/>
          <w:szCs w:val="32"/>
          <w:highlight w:val="none"/>
          <w:shd w:val="clear" w:color="auto" w:fill="FFFFFF"/>
          <w:lang w:val="en-US" w:eastAsia="zh-CN"/>
        </w:rPr>
        <w:t>申报产品必须满足该产品国家标准、行业标准等有关规定，申报产品必须具备在中国合法注册的商标；</w:t>
      </w:r>
    </w:p>
    <w:p>
      <w:pPr>
        <w:numPr>
          <w:ilvl w:val="0"/>
          <w:numId w:val="0"/>
        </w:numPr>
        <w:spacing w:line="560" w:lineRule="exact"/>
        <w:ind w:firstLine="640" w:firstLineChars="200"/>
        <w:rPr>
          <w:rFonts w:hint="eastAsia" w:ascii="仿宋_GB2312" w:eastAsia="仿宋_GB2312" w:cs="仿宋_GB2312"/>
          <w:i w:val="0"/>
          <w:iCs w:val="0"/>
          <w:caps w:val="0"/>
          <w:color w:val="000000"/>
          <w:spacing w:val="0"/>
          <w:kern w:val="0"/>
          <w:sz w:val="32"/>
          <w:szCs w:val="32"/>
          <w:highlight w:val="none"/>
          <w:shd w:val="clear" w:color="auto" w:fill="FFFFFF"/>
          <w:lang w:val="en-US" w:eastAsia="zh-CN"/>
        </w:rPr>
      </w:pPr>
      <w:r>
        <w:rPr>
          <w:rFonts w:hint="eastAsia" w:ascii="仿宋_GB2312" w:eastAsia="仿宋_GB2312" w:cs="仿宋_GB2312"/>
          <w:i w:val="0"/>
          <w:iCs w:val="0"/>
          <w:caps w:val="0"/>
          <w:color w:val="000000"/>
          <w:spacing w:val="0"/>
          <w:kern w:val="0"/>
          <w:sz w:val="32"/>
          <w:szCs w:val="32"/>
          <w:highlight w:val="none"/>
          <w:shd w:val="clear" w:color="auto" w:fill="FFFFFF"/>
          <w:lang w:val="en-US" w:eastAsia="zh-CN"/>
        </w:rPr>
        <w:t>2.商标注册人地址为中国境内，制造商应为申报产品商标注册人；</w:t>
      </w:r>
    </w:p>
    <w:p>
      <w:pPr>
        <w:numPr>
          <w:ilvl w:val="0"/>
          <w:numId w:val="0"/>
        </w:numPr>
        <w:spacing w:line="560" w:lineRule="exact"/>
        <w:ind w:firstLine="640" w:firstLineChars="200"/>
        <w:rPr>
          <w:rFonts w:hint="eastAsia" w:ascii="仿宋_GB2312" w:eastAsia="仿宋_GB2312" w:cs="仿宋_GB2312"/>
          <w:i w:val="0"/>
          <w:iCs w:val="0"/>
          <w:caps w:val="0"/>
          <w:color w:val="000000"/>
          <w:spacing w:val="0"/>
          <w:kern w:val="0"/>
          <w:sz w:val="32"/>
          <w:szCs w:val="32"/>
          <w:highlight w:val="none"/>
          <w:shd w:val="clear" w:color="auto" w:fill="FFFFFF"/>
          <w:lang w:val="en-US" w:eastAsia="zh-CN"/>
        </w:rPr>
      </w:pPr>
      <w:r>
        <w:rPr>
          <w:rFonts w:hint="eastAsia" w:ascii="仿宋_GB2312" w:eastAsia="仿宋_GB2312" w:cs="仿宋_GB2312"/>
          <w:i w:val="0"/>
          <w:iCs w:val="0"/>
          <w:caps w:val="0"/>
          <w:color w:val="000000"/>
          <w:spacing w:val="0"/>
          <w:kern w:val="0"/>
          <w:sz w:val="32"/>
          <w:szCs w:val="32"/>
          <w:highlight w:val="none"/>
          <w:shd w:val="clear" w:color="auto" w:fill="FFFFFF"/>
          <w:lang w:val="en-US" w:eastAsia="zh-CN"/>
        </w:rPr>
        <w:t>3.商标注册人地址为中国境外，若申报产品为中国境内生产，制造商应为取得商标注册人授权生产申报产品的企业；</w:t>
      </w:r>
    </w:p>
    <w:p>
      <w:pPr>
        <w:numPr>
          <w:ilvl w:val="0"/>
          <w:numId w:val="0"/>
        </w:numPr>
        <w:spacing w:line="560" w:lineRule="exact"/>
        <w:ind w:firstLine="640" w:firstLineChars="200"/>
        <w:rPr>
          <w:rFonts w:hint="default" w:ascii="仿宋_GB2312" w:eastAsia="仿宋_GB2312" w:cs="仿宋_GB2312"/>
          <w:i w:val="0"/>
          <w:iCs w:val="0"/>
          <w:caps w:val="0"/>
          <w:color w:val="000000"/>
          <w:spacing w:val="0"/>
          <w:kern w:val="0"/>
          <w:sz w:val="32"/>
          <w:szCs w:val="32"/>
          <w:highlight w:val="none"/>
          <w:shd w:val="clear" w:color="auto" w:fill="FFFFFF"/>
          <w:lang w:val="en-US" w:eastAsia="zh-CN"/>
        </w:rPr>
      </w:pPr>
      <w:r>
        <w:rPr>
          <w:rFonts w:hint="eastAsia" w:ascii="仿宋_GB2312" w:eastAsia="仿宋_GB2312" w:cs="仿宋_GB2312"/>
          <w:i w:val="0"/>
          <w:iCs w:val="0"/>
          <w:caps w:val="0"/>
          <w:color w:val="000000"/>
          <w:spacing w:val="0"/>
          <w:kern w:val="0"/>
          <w:sz w:val="32"/>
          <w:szCs w:val="32"/>
          <w:highlight w:val="none"/>
          <w:shd w:val="clear" w:color="auto" w:fill="FFFFFF"/>
          <w:lang w:val="en-US" w:eastAsia="zh-CN"/>
        </w:rPr>
        <w:t>4.商标注册人地址为中国境外，若申报产品为中国境外生产，应由商标注册人在中国境内的的最高级别分支机构或其授权的境内最高级别代理申报，同一品种同一申报方只允许使用一个商标申报；</w:t>
      </w:r>
    </w:p>
    <w:p>
      <w:pPr>
        <w:numPr>
          <w:ilvl w:val="0"/>
          <w:numId w:val="0"/>
        </w:numPr>
        <w:spacing w:line="560" w:lineRule="exact"/>
        <w:ind w:firstLine="640" w:firstLineChars="200"/>
        <w:rPr>
          <w:rFonts w:hint="default" w:ascii="仿宋_GB2312" w:hAnsi="Calibri" w:eastAsia="仿宋_GB2312" w:cs="仿宋_GB2312"/>
          <w:i w:val="0"/>
          <w:iCs w:val="0"/>
          <w:caps w:val="0"/>
          <w:color w:val="000000"/>
          <w:spacing w:val="0"/>
          <w:kern w:val="0"/>
          <w:sz w:val="32"/>
          <w:szCs w:val="32"/>
          <w:highlight w:val="none"/>
          <w:shd w:val="clear" w:color="auto" w:fill="FFFFFF"/>
          <w:lang w:val="en-US" w:eastAsia="zh-CN"/>
        </w:rPr>
      </w:pPr>
      <w:r>
        <w:rPr>
          <w:rFonts w:hint="eastAsia" w:ascii="仿宋_GB2312" w:eastAsia="仿宋_GB2312" w:cs="仿宋_GB2312"/>
          <w:i w:val="0"/>
          <w:iCs w:val="0"/>
          <w:caps w:val="0"/>
          <w:color w:val="000000"/>
          <w:spacing w:val="0"/>
          <w:kern w:val="0"/>
          <w:sz w:val="32"/>
          <w:szCs w:val="32"/>
          <w:highlight w:val="none"/>
          <w:shd w:val="clear" w:color="auto" w:fill="FFFFFF"/>
          <w:lang w:val="en-US" w:eastAsia="zh-CN"/>
        </w:rPr>
        <w:t>3.申报产品为自主生产的，应由制造商申报，同一品种同一申报方只允许使用一个商标申报；附件2-1仅填写表1和表3；</w:t>
      </w:r>
    </w:p>
    <w:p>
      <w:pPr>
        <w:numPr>
          <w:ilvl w:val="0"/>
          <w:numId w:val="0"/>
        </w:numPr>
        <w:spacing w:line="560" w:lineRule="exact"/>
        <w:ind w:firstLine="640" w:firstLineChars="200"/>
        <w:rPr>
          <w:rFonts w:hint="eastAsia" w:ascii="仿宋_GB2312" w:eastAsia="仿宋_GB2312" w:cs="仿宋_GB2312"/>
          <w:i w:val="0"/>
          <w:iCs w:val="0"/>
          <w:caps w:val="0"/>
          <w:color w:val="000000"/>
          <w:spacing w:val="0"/>
          <w:kern w:val="0"/>
          <w:sz w:val="32"/>
          <w:szCs w:val="32"/>
          <w:highlight w:val="none"/>
          <w:shd w:val="clear" w:color="auto" w:fill="FFFFFF"/>
          <w:lang w:val="en-US" w:eastAsia="zh-CN"/>
        </w:rPr>
      </w:pPr>
      <w:r>
        <w:rPr>
          <w:rFonts w:hint="eastAsia" w:ascii="仿宋_GB2312" w:eastAsia="仿宋_GB2312" w:cs="仿宋_GB2312"/>
          <w:i w:val="0"/>
          <w:iCs w:val="0"/>
          <w:caps w:val="0"/>
          <w:color w:val="000000"/>
          <w:spacing w:val="0"/>
          <w:kern w:val="0"/>
          <w:sz w:val="32"/>
          <w:szCs w:val="32"/>
          <w:highlight w:val="none"/>
          <w:shd w:val="clear" w:color="auto" w:fill="FFFFFF"/>
          <w:lang w:val="en-US" w:eastAsia="zh-CN"/>
        </w:rPr>
        <w:t>4.申报产品为</w:t>
      </w:r>
      <w:r>
        <w:rPr>
          <w:rFonts w:hint="default" w:ascii="仿宋_GB2312" w:eastAsia="仿宋_GB2312" w:cs="仿宋_GB2312"/>
          <w:i w:val="0"/>
          <w:iCs w:val="0"/>
          <w:caps w:val="0"/>
          <w:color w:val="000000"/>
          <w:spacing w:val="0"/>
          <w:kern w:val="0"/>
          <w:sz w:val="32"/>
          <w:szCs w:val="32"/>
          <w:highlight w:val="none"/>
          <w:shd w:val="clear" w:color="auto" w:fill="FFFFFF"/>
          <w:lang w:val="en-US" w:eastAsia="zh-CN"/>
        </w:rPr>
        <w:t>OEM(Origin Entrusted Manufacture)</w:t>
      </w:r>
      <w:r>
        <w:rPr>
          <w:rFonts w:hint="eastAsia" w:ascii="仿宋_GB2312" w:eastAsia="仿宋_GB2312" w:cs="仿宋_GB2312"/>
          <w:i w:val="0"/>
          <w:iCs w:val="0"/>
          <w:caps w:val="0"/>
          <w:color w:val="000000"/>
          <w:spacing w:val="0"/>
          <w:kern w:val="0"/>
          <w:sz w:val="32"/>
          <w:szCs w:val="32"/>
          <w:highlight w:val="none"/>
          <w:shd w:val="clear" w:color="auto" w:fill="FFFFFF"/>
          <w:lang w:val="en-US" w:eastAsia="zh-CN"/>
        </w:rPr>
        <w:t>代工生产、</w:t>
      </w:r>
      <w:r>
        <w:rPr>
          <w:rFonts w:hint="default" w:ascii="仿宋_GB2312" w:eastAsia="仿宋_GB2312" w:cs="仿宋_GB2312"/>
          <w:i w:val="0"/>
          <w:iCs w:val="0"/>
          <w:caps w:val="0"/>
          <w:color w:val="000000"/>
          <w:spacing w:val="0"/>
          <w:kern w:val="0"/>
          <w:sz w:val="32"/>
          <w:szCs w:val="32"/>
          <w:highlight w:val="none"/>
          <w:shd w:val="clear" w:color="auto" w:fill="FFFFFF"/>
          <w:lang w:val="en-US" w:eastAsia="zh-CN"/>
        </w:rPr>
        <w:t>ODM(</w:t>
      </w:r>
      <w:r>
        <w:rPr>
          <w:rFonts w:hint="eastAsia" w:ascii="仿宋_GB2312" w:eastAsia="仿宋_GB2312" w:cs="仿宋_GB2312"/>
          <w:i w:val="0"/>
          <w:iCs w:val="0"/>
          <w:caps w:val="0"/>
          <w:color w:val="000000"/>
          <w:spacing w:val="0"/>
          <w:kern w:val="0"/>
          <w:sz w:val="32"/>
          <w:szCs w:val="32"/>
          <w:highlight w:val="none"/>
          <w:shd w:val="clear" w:color="auto" w:fill="FFFFFF"/>
          <w:lang w:val="en-US" w:eastAsia="zh-CN"/>
        </w:rPr>
        <w:t>Original</w:t>
      </w:r>
      <w:r>
        <w:rPr>
          <w:rFonts w:hint="default" w:ascii="仿宋_GB2312" w:eastAsia="仿宋_GB2312" w:cs="仿宋_GB2312"/>
          <w:i w:val="0"/>
          <w:iCs w:val="0"/>
          <w:caps w:val="0"/>
          <w:color w:val="000000"/>
          <w:spacing w:val="0"/>
          <w:kern w:val="0"/>
          <w:sz w:val="32"/>
          <w:szCs w:val="32"/>
          <w:highlight w:val="none"/>
          <w:shd w:val="clear" w:color="auto" w:fill="FFFFFF"/>
          <w:lang w:val="en-US" w:eastAsia="zh-CN"/>
        </w:rPr>
        <w:t xml:space="preserve"> D</w:t>
      </w:r>
      <w:r>
        <w:rPr>
          <w:rFonts w:hint="eastAsia" w:ascii="仿宋_GB2312" w:eastAsia="仿宋_GB2312" w:cs="仿宋_GB2312"/>
          <w:i w:val="0"/>
          <w:iCs w:val="0"/>
          <w:caps w:val="0"/>
          <w:color w:val="000000"/>
          <w:spacing w:val="0"/>
          <w:kern w:val="0"/>
          <w:sz w:val="32"/>
          <w:szCs w:val="32"/>
          <w:highlight w:val="none"/>
          <w:shd w:val="clear" w:color="auto" w:fill="FFFFFF"/>
          <w:lang w:val="en-US" w:eastAsia="zh-CN"/>
        </w:rPr>
        <w:t xml:space="preserve">esign </w:t>
      </w:r>
      <w:r>
        <w:rPr>
          <w:rFonts w:hint="default" w:ascii="仿宋_GB2312" w:eastAsia="仿宋_GB2312" w:cs="仿宋_GB2312"/>
          <w:i w:val="0"/>
          <w:iCs w:val="0"/>
          <w:caps w:val="0"/>
          <w:color w:val="000000"/>
          <w:spacing w:val="0"/>
          <w:kern w:val="0"/>
          <w:sz w:val="32"/>
          <w:szCs w:val="32"/>
          <w:highlight w:val="none"/>
          <w:shd w:val="clear" w:color="auto" w:fill="FFFFFF"/>
          <w:lang w:val="en-US" w:eastAsia="zh-CN"/>
        </w:rPr>
        <w:t>M</w:t>
      </w:r>
      <w:r>
        <w:rPr>
          <w:rFonts w:hint="eastAsia" w:ascii="仿宋_GB2312" w:eastAsia="仿宋_GB2312" w:cs="仿宋_GB2312"/>
          <w:i w:val="0"/>
          <w:iCs w:val="0"/>
          <w:caps w:val="0"/>
          <w:color w:val="000000"/>
          <w:spacing w:val="0"/>
          <w:kern w:val="0"/>
          <w:sz w:val="32"/>
          <w:szCs w:val="32"/>
          <w:highlight w:val="none"/>
          <w:shd w:val="clear" w:color="auto" w:fill="FFFFFF"/>
          <w:lang w:val="en-US" w:eastAsia="zh-CN"/>
        </w:rPr>
        <w:t>anufacture</w:t>
      </w:r>
      <w:r>
        <w:rPr>
          <w:rFonts w:hint="default" w:ascii="仿宋_GB2312" w:eastAsia="仿宋_GB2312" w:cs="仿宋_GB2312"/>
          <w:i w:val="0"/>
          <w:iCs w:val="0"/>
          <w:caps w:val="0"/>
          <w:color w:val="000000"/>
          <w:spacing w:val="0"/>
          <w:kern w:val="0"/>
          <w:sz w:val="32"/>
          <w:szCs w:val="32"/>
          <w:highlight w:val="none"/>
          <w:shd w:val="clear" w:color="auto" w:fill="FFFFFF"/>
          <w:lang w:val="en-US" w:eastAsia="zh-CN"/>
        </w:rPr>
        <w:t>)</w:t>
      </w:r>
      <w:r>
        <w:rPr>
          <w:rFonts w:hint="eastAsia" w:ascii="仿宋_GB2312" w:eastAsia="仿宋_GB2312" w:cs="仿宋_GB2312"/>
          <w:i w:val="0"/>
          <w:iCs w:val="0"/>
          <w:caps w:val="0"/>
          <w:color w:val="000000"/>
          <w:spacing w:val="0"/>
          <w:kern w:val="0"/>
          <w:sz w:val="32"/>
          <w:szCs w:val="32"/>
          <w:highlight w:val="none"/>
          <w:shd w:val="clear" w:color="auto" w:fill="FFFFFF"/>
          <w:lang w:val="en-US" w:eastAsia="zh-CN"/>
        </w:rPr>
        <w:t>代工设计及生产的，应由商标注册人申报，同一品种同一申报方只允许使用一个商标申报；附件2-1仅填写表1和表3；</w:t>
      </w:r>
    </w:p>
    <w:p>
      <w:pPr>
        <w:numPr>
          <w:ilvl w:val="0"/>
          <w:numId w:val="0"/>
        </w:numPr>
        <w:spacing w:line="560" w:lineRule="exact"/>
        <w:ind w:firstLine="640" w:firstLineChars="200"/>
        <w:rPr>
          <w:rFonts w:hint="eastAsia" w:ascii="仿宋_GB2312" w:hAnsi="Calibri" w:eastAsia="仿宋_GB2312" w:cs="仿宋_GB2312"/>
          <w:i w:val="0"/>
          <w:iCs w:val="0"/>
          <w:caps w:val="0"/>
          <w:color w:val="000000"/>
          <w:spacing w:val="0"/>
          <w:kern w:val="0"/>
          <w:sz w:val="32"/>
          <w:szCs w:val="32"/>
          <w:highlight w:val="none"/>
          <w:shd w:val="clear" w:color="auto" w:fill="FFFFFF"/>
          <w:lang w:val="en-US" w:eastAsia="zh-CN"/>
        </w:rPr>
      </w:pPr>
      <w:r>
        <w:rPr>
          <w:rFonts w:hint="eastAsia" w:ascii="仿宋_GB2312" w:eastAsia="仿宋_GB2312" w:cs="仿宋_GB2312"/>
          <w:i w:val="0"/>
          <w:iCs w:val="0"/>
          <w:caps w:val="0"/>
          <w:color w:val="000000"/>
          <w:spacing w:val="0"/>
          <w:kern w:val="0"/>
          <w:sz w:val="32"/>
          <w:szCs w:val="32"/>
          <w:highlight w:val="none"/>
          <w:shd w:val="clear" w:color="auto" w:fill="FFFFFF"/>
          <w:lang w:val="en-US" w:eastAsia="zh-CN"/>
        </w:rPr>
        <w:t>5.原则上不接受同一品种同一商标注册人的多个商标申报。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i w:val="0"/>
          <w:iCs w:val="0"/>
          <w:caps w:val="0"/>
          <w:color w:val="000000"/>
          <w:spacing w:val="0"/>
          <w:kern w:val="0"/>
          <w:sz w:val="32"/>
          <w:szCs w:val="32"/>
          <w:shd w:val="clear" w:color="auto" w:fill="FFFFFF"/>
          <w:lang w:val="en-US" w:eastAsia="zh-CN"/>
        </w:rPr>
      </w:pPr>
      <w:r>
        <w:rPr>
          <w:rFonts w:hint="eastAsia" w:ascii="黑体" w:hAnsi="黑体" w:eastAsia="黑体" w:cs="黑体"/>
          <w:b w:val="0"/>
          <w:bCs w:val="0"/>
          <w:i w:val="0"/>
          <w:iCs w:val="0"/>
          <w:caps w:val="0"/>
          <w:color w:val="000000"/>
          <w:spacing w:val="0"/>
          <w:kern w:val="0"/>
          <w:sz w:val="32"/>
          <w:szCs w:val="32"/>
          <w:shd w:val="clear" w:color="auto" w:fill="FFFFFF"/>
          <w:lang w:val="en-US" w:eastAsia="zh-CN"/>
        </w:rPr>
        <w:t>二、申报资料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仿宋_GB2312"/>
          <w:i w:val="0"/>
          <w:iCs w:val="0"/>
          <w:caps w:val="0"/>
          <w:color w:val="000000"/>
          <w:spacing w:val="0"/>
          <w:kern w:val="0"/>
          <w:sz w:val="32"/>
          <w:szCs w:val="32"/>
          <w:shd w:val="clear" w:color="auto" w:fill="FFFFFF"/>
          <w:lang w:val="en-US" w:eastAsia="zh-CN"/>
        </w:rPr>
      </w:pPr>
      <w:r>
        <w:rPr>
          <w:rFonts w:hint="eastAsia" w:ascii="仿宋_GB2312" w:eastAsia="仿宋_GB2312" w:cs="仿宋_GB2312"/>
          <w:i w:val="0"/>
          <w:iCs w:val="0"/>
          <w:caps w:val="0"/>
          <w:color w:val="000000"/>
          <w:spacing w:val="0"/>
          <w:kern w:val="0"/>
          <w:sz w:val="32"/>
          <w:szCs w:val="32"/>
          <w:shd w:val="clear" w:color="auto" w:fill="FFFFFF"/>
          <w:lang w:val="en-US" w:eastAsia="zh-CN"/>
        </w:rPr>
        <w:t>1.申报方申报多个品种的，应对照《2024年材料设备参考目录意向申报登记工作计划》（附件1）分别申报，一个品种提供一份申报资料；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仿宋_GB2312"/>
          <w:i w:val="0"/>
          <w:iCs w:val="0"/>
          <w:caps w:val="0"/>
          <w:color w:val="000000"/>
          <w:spacing w:val="0"/>
          <w:kern w:val="0"/>
          <w:sz w:val="32"/>
          <w:szCs w:val="32"/>
          <w:shd w:val="clear" w:color="auto" w:fill="FFFFFF"/>
          <w:lang w:val="en-US" w:eastAsia="zh-CN"/>
        </w:rPr>
      </w:pPr>
      <w:r>
        <w:rPr>
          <w:rFonts w:hint="eastAsia" w:ascii="仿宋_GB2312" w:eastAsia="仿宋_GB2312" w:cs="仿宋_GB2312"/>
          <w:i w:val="0"/>
          <w:iCs w:val="0"/>
          <w:caps w:val="0"/>
          <w:color w:val="000000"/>
          <w:spacing w:val="0"/>
          <w:kern w:val="0"/>
          <w:sz w:val="32"/>
          <w:szCs w:val="32"/>
          <w:shd w:val="clear" w:color="auto" w:fill="FFFFFF"/>
          <w:lang w:val="en-US" w:eastAsia="zh-CN"/>
        </w:rPr>
        <w:t>2.申报方提供的申报资料应包含但不限于《企业信息表》（附件2-1）、《信用信息报告》（附件2-2）和配套证明资料；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s="仿宋_GB2312"/>
          <w:i w:val="0"/>
          <w:iCs w:val="0"/>
          <w:caps w:val="0"/>
          <w:color w:val="000000"/>
          <w:spacing w:val="0"/>
          <w:kern w:val="0"/>
          <w:sz w:val="32"/>
          <w:szCs w:val="32"/>
          <w:shd w:val="clear" w:color="auto" w:fill="FFFFFF"/>
          <w:lang w:val="en-US" w:eastAsia="zh-CN"/>
        </w:rPr>
      </w:pPr>
      <w:r>
        <w:rPr>
          <w:rFonts w:hint="eastAsia" w:ascii="仿宋_GB2312" w:eastAsia="仿宋_GB2312" w:cs="仿宋_GB2312"/>
          <w:i w:val="0"/>
          <w:iCs w:val="0"/>
          <w:caps w:val="0"/>
          <w:color w:val="000000"/>
          <w:spacing w:val="0"/>
          <w:kern w:val="0"/>
          <w:sz w:val="32"/>
          <w:szCs w:val="32"/>
          <w:shd w:val="clear" w:color="auto" w:fill="FFFFFF"/>
          <w:lang w:val="en-US" w:eastAsia="zh-CN"/>
        </w:rPr>
        <w:t>3.</w:t>
      </w:r>
      <w:r>
        <w:rPr>
          <w:rFonts w:hint="default" w:ascii="仿宋_GB2312" w:eastAsia="仿宋_GB2312" w:cs="仿宋_GB2312"/>
          <w:i w:val="0"/>
          <w:iCs w:val="0"/>
          <w:caps w:val="0"/>
          <w:color w:val="000000"/>
          <w:spacing w:val="0"/>
          <w:kern w:val="0"/>
          <w:sz w:val="32"/>
          <w:szCs w:val="32"/>
          <w:shd w:val="clear" w:color="auto" w:fill="FFFFFF"/>
          <w:lang w:val="en-US" w:eastAsia="zh-CN"/>
        </w:rPr>
        <w:t>递交</w:t>
      </w:r>
      <w:r>
        <w:rPr>
          <w:rFonts w:hint="eastAsia" w:ascii="仿宋_GB2312" w:eastAsia="仿宋_GB2312" w:cs="仿宋_GB2312"/>
          <w:i w:val="0"/>
          <w:iCs w:val="0"/>
          <w:caps w:val="0"/>
          <w:color w:val="000000"/>
          <w:spacing w:val="0"/>
          <w:kern w:val="0"/>
          <w:sz w:val="32"/>
          <w:szCs w:val="32"/>
          <w:shd w:val="clear" w:color="auto" w:fill="FFFFFF"/>
          <w:lang w:val="en-US" w:eastAsia="zh-CN"/>
        </w:rPr>
        <w:t>申报</w:t>
      </w:r>
      <w:r>
        <w:rPr>
          <w:rFonts w:hint="default" w:ascii="仿宋_GB2312" w:eastAsia="仿宋_GB2312" w:cs="仿宋_GB2312"/>
          <w:i w:val="0"/>
          <w:iCs w:val="0"/>
          <w:caps w:val="0"/>
          <w:color w:val="000000"/>
          <w:spacing w:val="0"/>
          <w:kern w:val="0"/>
          <w:sz w:val="32"/>
          <w:szCs w:val="32"/>
          <w:shd w:val="clear" w:color="auto" w:fill="FFFFFF"/>
          <w:lang w:val="en-US" w:eastAsia="zh-CN"/>
        </w:rPr>
        <w:t>资料时需另外提供以下</w:t>
      </w:r>
      <w:r>
        <w:rPr>
          <w:rFonts w:hint="eastAsia" w:ascii="仿宋_GB2312" w:eastAsia="仿宋_GB2312" w:cs="仿宋_GB2312"/>
          <w:i w:val="0"/>
          <w:iCs w:val="0"/>
          <w:caps w:val="0"/>
          <w:color w:val="000000"/>
          <w:spacing w:val="0"/>
          <w:kern w:val="0"/>
          <w:sz w:val="32"/>
          <w:szCs w:val="32"/>
          <w:shd w:val="clear" w:color="auto" w:fill="FFFFFF"/>
          <w:lang w:val="en-US" w:eastAsia="zh-CN"/>
        </w:rPr>
        <w:t>纸质</w:t>
      </w:r>
      <w:r>
        <w:rPr>
          <w:rFonts w:hint="default" w:ascii="仿宋_GB2312" w:eastAsia="仿宋_GB2312" w:cs="仿宋_GB2312"/>
          <w:i w:val="0"/>
          <w:iCs w:val="0"/>
          <w:caps w:val="0"/>
          <w:color w:val="000000"/>
          <w:spacing w:val="0"/>
          <w:kern w:val="0"/>
          <w:sz w:val="32"/>
          <w:szCs w:val="32"/>
          <w:shd w:val="clear" w:color="auto" w:fill="FFFFFF"/>
          <w:lang w:val="en-US" w:eastAsia="zh-CN"/>
        </w:rPr>
        <w:t>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Calibri" w:eastAsia="仿宋_GB2312" w:cs="仿宋_GB2312"/>
          <w:i w:val="0"/>
          <w:iCs w:val="0"/>
          <w:caps w:val="0"/>
          <w:color w:val="000000"/>
          <w:spacing w:val="0"/>
          <w:kern w:val="0"/>
          <w:sz w:val="32"/>
          <w:szCs w:val="32"/>
          <w:shd w:val="clear" w:color="auto" w:fill="FFFFFF"/>
          <w:lang w:val="en-US" w:eastAsia="zh-CN"/>
        </w:rPr>
      </w:pPr>
      <w:r>
        <w:rPr>
          <w:rFonts w:hint="eastAsia" w:ascii="仿宋_GB2312" w:eastAsia="仿宋_GB2312" w:cs="仿宋_GB2312"/>
          <w:i w:val="0"/>
          <w:iCs w:val="0"/>
          <w:caps w:val="0"/>
          <w:color w:val="000000"/>
          <w:spacing w:val="0"/>
          <w:kern w:val="0"/>
          <w:sz w:val="32"/>
          <w:szCs w:val="32"/>
          <w:shd w:val="clear" w:color="auto" w:fill="FFFFFF"/>
          <w:lang w:val="en-US" w:eastAsia="zh-CN"/>
        </w:rPr>
        <w:t>（1）</w:t>
      </w:r>
      <w:r>
        <w:rPr>
          <w:rFonts w:hint="default" w:ascii="仿宋_GB2312" w:hAnsi="Calibri" w:eastAsia="仿宋_GB2312" w:cs="仿宋_GB2312"/>
          <w:i w:val="0"/>
          <w:iCs w:val="0"/>
          <w:caps w:val="0"/>
          <w:color w:val="000000"/>
          <w:spacing w:val="0"/>
          <w:kern w:val="0"/>
          <w:sz w:val="32"/>
          <w:szCs w:val="32"/>
          <w:shd w:val="clear" w:color="auto" w:fill="FFFFFF"/>
          <w:lang w:val="en-US" w:eastAsia="zh-CN"/>
        </w:rPr>
        <w:t>法定代表人证明书（附件</w:t>
      </w:r>
      <w:r>
        <w:rPr>
          <w:rFonts w:hint="eastAsia" w:ascii="仿宋_GB2312" w:eastAsia="仿宋_GB2312" w:cs="仿宋_GB2312"/>
          <w:i w:val="0"/>
          <w:iCs w:val="0"/>
          <w:caps w:val="0"/>
          <w:color w:val="000000"/>
          <w:spacing w:val="0"/>
          <w:kern w:val="0"/>
          <w:sz w:val="32"/>
          <w:szCs w:val="32"/>
          <w:shd w:val="clear" w:color="auto" w:fill="FFFFFF"/>
          <w:lang w:val="en-US" w:eastAsia="zh-CN"/>
        </w:rPr>
        <w:t>2-3</w:t>
      </w:r>
      <w:r>
        <w:rPr>
          <w:rFonts w:hint="default" w:ascii="仿宋_GB2312" w:hAnsi="Calibri" w:eastAsia="仿宋_GB2312" w:cs="仿宋_GB2312"/>
          <w:i w:val="0"/>
          <w:iCs w:val="0"/>
          <w:caps w:val="0"/>
          <w:color w:val="000000"/>
          <w:spacing w:val="0"/>
          <w:kern w:val="0"/>
          <w:sz w:val="32"/>
          <w:szCs w:val="32"/>
          <w:shd w:val="clear" w:color="auto"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Calibri" w:eastAsia="仿宋_GB2312" w:cs="仿宋_GB2312"/>
          <w:i w:val="0"/>
          <w:iCs w:val="0"/>
          <w:caps w:val="0"/>
          <w:color w:val="000000"/>
          <w:spacing w:val="0"/>
          <w:kern w:val="0"/>
          <w:sz w:val="32"/>
          <w:szCs w:val="32"/>
          <w:shd w:val="clear" w:color="auto" w:fill="FFFFFF"/>
          <w:lang w:val="en-US" w:eastAsia="zh-CN"/>
        </w:rPr>
      </w:pPr>
      <w:r>
        <w:rPr>
          <w:rFonts w:hint="eastAsia" w:ascii="仿宋_GB2312" w:eastAsia="仿宋_GB2312" w:cs="仿宋_GB2312"/>
          <w:i w:val="0"/>
          <w:iCs w:val="0"/>
          <w:caps w:val="0"/>
          <w:color w:val="000000"/>
          <w:spacing w:val="0"/>
          <w:kern w:val="0"/>
          <w:sz w:val="32"/>
          <w:szCs w:val="32"/>
          <w:shd w:val="clear" w:color="auto" w:fill="FFFFFF"/>
          <w:lang w:val="en-US" w:eastAsia="zh-CN"/>
        </w:rPr>
        <w:t>（2）</w:t>
      </w:r>
      <w:r>
        <w:rPr>
          <w:rFonts w:hint="default" w:ascii="仿宋_GB2312" w:hAnsi="Calibri" w:eastAsia="仿宋_GB2312" w:cs="仿宋_GB2312"/>
          <w:i w:val="0"/>
          <w:iCs w:val="0"/>
          <w:caps w:val="0"/>
          <w:color w:val="000000"/>
          <w:spacing w:val="0"/>
          <w:kern w:val="0"/>
          <w:sz w:val="32"/>
          <w:szCs w:val="32"/>
          <w:shd w:val="clear" w:color="auto" w:fill="FFFFFF"/>
          <w:lang w:val="en-US" w:eastAsia="zh-CN"/>
        </w:rPr>
        <w:t>法人授权委托书（附件</w:t>
      </w:r>
      <w:r>
        <w:rPr>
          <w:rFonts w:hint="eastAsia" w:ascii="仿宋_GB2312" w:eastAsia="仿宋_GB2312" w:cs="仿宋_GB2312"/>
          <w:i w:val="0"/>
          <w:iCs w:val="0"/>
          <w:caps w:val="0"/>
          <w:color w:val="000000"/>
          <w:spacing w:val="0"/>
          <w:kern w:val="0"/>
          <w:sz w:val="32"/>
          <w:szCs w:val="32"/>
          <w:shd w:val="clear" w:color="auto" w:fill="FFFFFF"/>
          <w:lang w:val="en-US" w:eastAsia="zh-CN"/>
        </w:rPr>
        <w:t>2-4</w:t>
      </w:r>
      <w:r>
        <w:rPr>
          <w:rFonts w:hint="default" w:ascii="仿宋_GB2312" w:hAnsi="Calibri" w:eastAsia="仿宋_GB2312" w:cs="仿宋_GB2312"/>
          <w:i w:val="0"/>
          <w:iCs w:val="0"/>
          <w:caps w:val="0"/>
          <w:color w:val="000000"/>
          <w:spacing w:val="0"/>
          <w:kern w:val="0"/>
          <w:sz w:val="32"/>
          <w:szCs w:val="32"/>
          <w:shd w:val="clear" w:color="auto"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Calibri" w:eastAsia="仿宋_GB2312" w:cs="仿宋_GB2312"/>
          <w:i w:val="0"/>
          <w:iCs w:val="0"/>
          <w:caps w:val="0"/>
          <w:color w:val="000000"/>
          <w:spacing w:val="0"/>
          <w:kern w:val="0"/>
          <w:sz w:val="32"/>
          <w:szCs w:val="32"/>
          <w:shd w:val="clear" w:color="auto" w:fill="FFFFFF"/>
          <w:lang w:val="en-US" w:eastAsia="zh-CN"/>
        </w:rPr>
      </w:pPr>
      <w:r>
        <w:rPr>
          <w:rFonts w:hint="eastAsia" w:ascii="仿宋_GB2312" w:eastAsia="仿宋_GB2312" w:cs="仿宋_GB2312"/>
          <w:i w:val="0"/>
          <w:iCs w:val="0"/>
          <w:caps w:val="0"/>
          <w:color w:val="000000"/>
          <w:spacing w:val="0"/>
          <w:kern w:val="0"/>
          <w:sz w:val="32"/>
          <w:szCs w:val="32"/>
          <w:shd w:val="clear" w:color="auto" w:fill="FFFFFF"/>
          <w:lang w:val="en-US" w:eastAsia="zh-CN"/>
        </w:rPr>
        <w:t>（3）</w:t>
      </w:r>
      <w:r>
        <w:rPr>
          <w:rFonts w:hint="default" w:ascii="仿宋_GB2312" w:hAnsi="Calibri" w:eastAsia="仿宋_GB2312" w:cs="仿宋_GB2312"/>
          <w:i w:val="0"/>
          <w:iCs w:val="0"/>
          <w:caps w:val="0"/>
          <w:color w:val="000000"/>
          <w:spacing w:val="0"/>
          <w:kern w:val="0"/>
          <w:sz w:val="32"/>
          <w:szCs w:val="32"/>
          <w:shd w:val="clear" w:color="auto" w:fill="FFFFFF"/>
          <w:lang w:val="en-US" w:eastAsia="zh-CN"/>
        </w:rPr>
        <w:t>法定代表人身份证复印件；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仿宋_GB2312"/>
          <w:i w:val="0"/>
          <w:iCs w:val="0"/>
          <w:caps w:val="0"/>
          <w:color w:val="000000"/>
          <w:spacing w:val="0"/>
          <w:kern w:val="0"/>
          <w:sz w:val="32"/>
          <w:szCs w:val="32"/>
          <w:shd w:val="clear" w:color="auto" w:fill="FFFFFF"/>
          <w:lang w:val="en-US" w:eastAsia="zh-CN"/>
        </w:rPr>
      </w:pPr>
      <w:r>
        <w:rPr>
          <w:rFonts w:hint="eastAsia" w:ascii="仿宋_GB2312" w:eastAsia="仿宋_GB2312" w:cs="仿宋_GB2312"/>
          <w:i w:val="0"/>
          <w:iCs w:val="0"/>
          <w:caps w:val="0"/>
          <w:color w:val="000000"/>
          <w:spacing w:val="0"/>
          <w:kern w:val="0"/>
          <w:sz w:val="32"/>
          <w:szCs w:val="32"/>
          <w:shd w:val="clear" w:color="auto" w:fill="FFFFFF"/>
          <w:lang w:val="en-US" w:eastAsia="zh-CN"/>
        </w:rPr>
        <w:t>（4）受</w:t>
      </w:r>
      <w:r>
        <w:rPr>
          <w:rFonts w:hint="default" w:ascii="仿宋_GB2312" w:hAnsi="Calibri" w:eastAsia="仿宋_GB2312" w:cs="仿宋_GB2312"/>
          <w:i w:val="0"/>
          <w:iCs w:val="0"/>
          <w:caps w:val="0"/>
          <w:color w:val="000000"/>
          <w:spacing w:val="0"/>
          <w:kern w:val="0"/>
          <w:sz w:val="32"/>
          <w:szCs w:val="32"/>
          <w:shd w:val="clear" w:color="auto" w:fill="FFFFFF"/>
          <w:lang w:val="en-US" w:eastAsia="zh-CN"/>
        </w:rPr>
        <w:t>委托人身份证复印件。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Calibri" w:eastAsia="仿宋_GB2312" w:cs="仿宋_GB2312"/>
          <w:i w:val="0"/>
          <w:iCs w:val="0"/>
          <w:caps w:val="0"/>
          <w:color w:val="000000"/>
          <w:spacing w:val="0"/>
          <w:kern w:val="0"/>
          <w:sz w:val="32"/>
          <w:szCs w:val="32"/>
          <w:shd w:val="clear" w:color="auto" w:fill="FFFFFF"/>
          <w:lang w:val="en-US" w:eastAsia="zh-CN"/>
        </w:rPr>
      </w:pPr>
      <w:r>
        <w:rPr>
          <w:rFonts w:hint="eastAsia" w:ascii="仿宋_GB2312" w:eastAsia="仿宋_GB2312" w:cs="仿宋_GB2312"/>
          <w:i w:val="0"/>
          <w:iCs w:val="0"/>
          <w:caps w:val="0"/>
          <w:color w:val="000000"/>
          <w:spacing w:val="0"/>
          <w:kern w:val="0"/>
          <w:sz w:val="32"/>
          <w:szCs w:val="32"/>
          <w:shd w:val="clear" w:color="auto" w:fill="FFFFFF"/>
          <w:lang w:val="en-US" w:eastAsia="zh-CN"/>
        </w:rPr>
        <w:t>4.以上申报</w:t>
      </w:r>
      <w:r>
        <w:rPr>
          <w:rFonts w:hint="eastAsia" w:ascii="仿宋_GB2312" w:hAnsi="Calibri" w:eastAsia="仿宋_GB2312" w:cs="仿宋_GB2312"/>
          <w:i w:val="0"/>
          <w:iCs w:val="0"/>
          <w:caps w:val="0"/>
          <w:color w:val="000000"/>
          <w:spacing w:val="0"/>
          <w:kern w:val="0"/>
          <w:sz w:val="32"/>
          <w:szCs w:val="32"/>
          <w:shd w:val="clear" w:color="auto" w:fill="FFFFFF"/>
          <w:lang w:val="en-US" w:eastAsia="zh-CN"/>
        </w:rPr>
        <w:t>资料</w:t>
      </w:r>
      <w:r>
        <w:rPr>
          <w:rFonts w:hint="eastAsia" w:ascii="仿宋_GB2312" w:eastAsia="仿宋_GB2312" w:cs="仿宋_GB2312"/>
          <w:i w:val="0"/>
          <w:iCs w:val="0"/>
          <w:caps w:val="0"/>
          <w:color w:val="000000"/>
          <w:spacing w:val="0"/>
          <w:kern w:val="0"/>
          <w:sz w:val="32"/>
          <w:szCs w:val="32"/>
          <w:shd w:val="clear" w:color="auto" w:fill="FFFFFF"/>
          <w:lang w:val="en-US" w:eastAsia="zh-CN"/>
        </w:rPr>
        <w:t>的纸质版应</w:t>
      </w:r>
      <w:r>
        <w:rPr>
          <w:rFonts w:hint="eastAsia" w:ascii="仿宋_GB2312" w:hAnsi="Calibri" w:eastAsia="仿宋_GB2312" w:cs="仿宋_GB2312"/>
          <w:i w:val="0"/>
          <w:iCs w:val="0"/>
          <w:caps w:val="0"/>
          <w:color w:val="000000"/>
          <w:spacing w:val="0"/>
          <w:kern w:val="0"/>
          <w:sz w:val="32"/>
          <w:szCs w:val="32"/>
          <w:shd w:val="clear" w:color="auto" w:fill="FFFFFF"/>
          <w:lang w:val="en-US" w:eastAsia="zh-CN"/>
        </w:rPr>
        <w:t>以A4幅面编排装订成册</w:t>
      </w:r>
      <w:r>
        <w:rPr>
          <w:rFonts w:hint="eastAsia" w:ascii="仿宋_GB2312" w:eastAsia="仿宋_GB2312" w:cs="仿宋_GB2312"/>
          <w:i w:val="0"/>
          <w:iCs w:val="0"/>
          <w:caps w:val="0"/>
          <w:color w:val="000000"/>
          <w:spacing w:val="0"/>
          <w:kern w:val="0"/>
          <w:sz w:val="32"/>
          <w:szCs w:val="32"/>
          <w:shd w:val="clear" w:color="auto" w:fill="FFFFFF"/>
          <w:lang w:val="en-US" w:eastAsia="zh-CN"/>
        </w:rPr>
        <w:t>，逐页盖章</w:t>
      </w:r>
      <w:r>
        <w:rPr>
          <w:rFonts w:hint="eastAsia" w:ascii="仿宋_GB2312" w:hAnsi="Calibri" w:eastAsia="仿宋_GB2312" w:cs="仿宋_GB2312"/>
          <w:i w:val="0"/>
          <w:iCs w:val="0"/>
          <w:caps w:val="0"/>
          <w:color w:val="000000"/>
          <w:spacing w:val="0"/>
          <w:kern w:val="0"/>
          <w:sz w:val="32"/>
          <w:szCs w:val="32"/>
          <w:shd w:val="clear" w:color="auto" w:fill="FFFFFF"/>
          <w:lang w:val="en-US" w:eastAsia="zh-CN"/>
        </w:rPr>
        <w:t>并</w:t>
      </w:r>
      <w:r>
        <w:rPr>
          <w:rFonts w:hint="eastAsia" w:ascii="仿宋_GB2312" w:eastAsia="仿宋_GB2312" w:cs="仿宋_GB2312"/>
          <w:i w:val="0"/>
          <w:iCs w:val="0"/>
          <w:caps w:val="0"/>
          <w:color w:val="000000"/>
          <w:spacing w:val="0"/>
          <w:kern w:val="0"/>
          <w:sz w:val="32"/>
          <w:szCs w:val="32"/>
          <w:shd w:val="clear" w:color="auto" w:fill="FFFFFF"/>
          <w:lang w:val="en-US" w:eastAsia="zh-CN"/>
        </w:rPr>
        <w:t>加盖</w:t>
      </w:r>
      <w:r>
        <w:rPr>
          <w:rFonts w:hint="eastAsia" w:ascii="仿宋_GB2312" w:hAnsi="Calibri" w:eastAsia="仿宋_GB2312" w:cs="仿宋_GB2312"/>
          <w:i w:val="0"/>
          <w:iCs w:val="0"/>
          <w:caps w:val="0"/>
          <w:color w:val="000000"/>
          <w:spacing w:val="0"/>
          <w:kern w:val="0"/>
          <w:sz w:val="32"/>
          <w:szCs w:val="32"/>
          <w:shd w:val="clear" w:color="auto" w:fill="FFFFFF"/>
          <w:lang w:val="en-US" w:eastAsia="zh-CN"/>
        </w:rPr>
        <w:t>骑缝章</w:t>
      </w:r>
      <w:r>
        <w:rPr>
          <w:rFonts w:hint="eastAsia" w:ascii="仿宋_GB2312" w:eastAsia="仿宋_GB2312" w:cs="仿宋_GB2312"/>
          <w:i w:val="0"/>
          <w:iCs w:val="0"/>
          <w:caps w:val="0"/>
          <w:color w:val="000000"/>
          <w:spacing w:val="0"/>
          <w:kern w:val="0"/>
          <w:sz w:val="32"/>
          <w:szCs w:val="32"/>
          <w:shd w:val="clear" w:color="auto" w:fill="FFFFFF"/>
          <w:lang w:val="en-US" w:eastAsia="zh-CN"/>
        </w:rPr>
        <w:t>。同时，申报材料的电子版应制成压缩包，内含word（或</w:t>
      </w:r>
      <w:r>
        <w:rPr>
          <w:rFonts w:hint="default" w:ascii="仿宋_GB2312" w:eastAsia="仿宋_GB2312" w:cs="仿宋_GB2312"/>
          <w:i w:val="0"/>
          <w:iCs w:val="0"/>
          <w:caps w:val="0"/>
          <w:color w:val="000000"/>
          <w:spacing w:val="0"/>
          <w:kern w:val="0"/>
          <w:sz w:val="32"/>
          <w:szCs w:val="32"/>
          <w:shd w:val="clear" w:color="auto" w:fill="FFFFFF"/>
          <w:lang w:val="en-US" w:eastAsia="zh-CN"/>
        </w:rPr>
        <w:t>WPS</w:t>
      </w:r>
      <w:r>
        <w:rPr>
          <w:rFonts w:hint="eastAsia" w:ascii="仿宋_GB2312" w:eastAsia="仿宋_GB2312" w:cs="仿宋_GB2312"/>
          <w:i w:val="0"/>
          <w:iCs w:val="0"/>
          <w:caps w:val="0"/>
          <w:color w:val="000000"/>
          <w:spacing w:val="0"/>
          <w:kern w:val="0"/>
          <w:sz w:val="32"/>
          <w:szCs w:val="32"/>
          <w:shd w:val="clear" w:color="auto" w:fill="FFFFFF"/>
          <w:lang w:val="en-US" w:eastAsia="zh-CN"/>
        </w:rPr>
        <w:t>）格式和</w:t>
      </w:r>
      <w:r>
        <w:rPr>
          <w:rFonts w:hint="default" w:ascii="仿宋_GB2312" w:eastAsia="仿宋_GB2312" w:cs="仿宋_GB2312"/>
          <w:i w:val="0"/>
          <w:iCs w:val="0"/>
          <w:caps w:val="0"/>
          <w:color w:val="000000"/>
          <w:spacing w:val="0"/>
          <w:kern w:val="0"/>
          <w:sz w:val="32"/>
          <w:szCs w:val="32"/>
          <w:shd w:val="clear" w:color="auto" w:fill="FFFFFF"/>
          <w:lang w:val="en-US" w:eastAsia="zh-CN"/>
        </w:rPr>
        <w:t>PDF</w:t>
      </w:r>
      <w:r>
        <w:rPr>
          <w:rFonts w:hint="eastAsia" w:ascii="仿宋_GB2312" w:eastAsia="仿宋_GB2312" w:cs="仿宋_GB2312"/>
          <w:i w:val="0"/>
          <w:iCs w:val="0"/>
          <w:caps w:val="0"/>
          <w:color w:val="000000"/>
          <w:spacing w:val="0"/>
          <w:kern w:val="0"/>
          <w:sz w:val="32"/>
          <w:szCs w:val="32"/>
          <w:shd w:val="clear" w:color="auto" w:fill="FFFFFF"/>
          <w:lang w:val="en-US" w:eastAsia="zh-CN"/>
        </w:rPr>
        <w:t>格式（盖章版扫描件）各一份，压缩包名称格式为</w:t>
      </w:r>
      <w:r>
        <w:rPr>
          <w:rFonts w:hint="eastAsia" w:ascii="仿宋_GB2312" w:hAnsi="Calibri" w:eastAsia="仿宋_GB2312" w:cs="仿宋_GB2312"/>
          <w:b w:val="0"/>
          <w:bCs w:val="0"/>
          <w:i w:val="0"/>
          <w:iCs w:val="0"/>
          <w:caps w:val="0"/>
          <w:color w:val="000000"/>
          <w:spacing w:val="0"/>
          <w:kern w:val="0"/>
          <w:sz w:val="32"/>
          <w:szCs w:val="32"/>
          <w:shd w:val="clear" w:color="auto" w:fill="FFFFFF"/>
          <w:lang w:val="en-US" w:eastAsia="zh-CN"/>
        </w:rPr>
        <w:t>“品种-品牌名称-企业名称”</w:t>
      </w:r>
      <w:r>
        <w:rPr>
          <w:rFonts w:hint="eastAsia" w:ascii="仿宋_GB2312" w:eastAsia="仿宋_GB2312" w:cs="仿宋_GB2312"/>
          <w:b w:val="0"/>
          <w:bCs w:val="0"/>
          <w:i w:val="0"/>
          <w:iCs w:val="0"/>
          <w:caps w:val="0"/>
          <w:color w:val="000000"/>
          <w:spacing w:val="0"/>
          <w:kern w:val="0"/>
          <w:sz w:val="32"/>
          <w:szCs w:val="32"/>
          <w:shd w:val="clear" w:color="auto"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Calibri" w:eastAsia="仿宋_GB2312" w:cs="仿宋_GB2312"/>
          <w:i w:val="0"/>
          <w:iCs w:val="0"/>
          <w:caps w:val="0"/>
          <w:color w:val="000000"/>
          <w:spacing w:val="0"/>
          <w:kern w:val="0"/>
          <w:sz w:val="32"/>
          <w:szCs w:val="32"/>
          <w:shd w:val="clear" w:color="auto" w:fill="FFFFFF"/>
          <w:lang w:val="en-US" w:eastAsia="zh-CN"/>
        </w:rPr>
      </w:pPr>
      <w:r>
        <w:rPr>
          <w:rFonts w:hint="eastAsia" w:ascii="仿宋_GB2312" w:eastAsia="仿宋_GB2312" w:cs="仿宋_GB2312"/>
          <w:i w:val="0"/>
          <w:iCs w:val="0"/>
          <w:caps w:val="0"/>
          <w:color w:val="000000"/>
          <w:spacing w:val="0"/>
          <w:kern w:val="0"/>
          <w:sz w:val="32"/>
          <w:szCs w:val="32"/>
          <w:shd w:val="clear" w:color="auto" w:fill="FFFFFF"/>
          <w:lang w:val="en-US" w:eastAsia="zh-CN"/>
        </w:rPr>
        <w:t>申报资料的纸质版和电子版应现场递交至深圳市福田区深南大道6011-8号深铁置业大厦10楼深圳市建筑工务署1017室。如有问题可咨询周工88124323/林工88124213。</w:t>
      </w:r>
    </w:p>
    <w:p>
      <w:pPr>
        <w:spacing w:line="560" w:lineRule="exact"/>
        <w:ind w:firstLine="640" w:firstLineChars="200"/>
        <w:rPr>
          <w:rFonts w:hint="default" w:ascii="仿宋_GB2312" w:hAnsi="Calibri" w:eastAsia="仿宋_GB2312" w:cs="仿宋_GB2312"/>
          <w:i w:val="0"/>
          <w:iCs w:val="0"/>
          <w:caps w:val="0"/>
          <w:color w:val="000000"/>
          <w:spacing w:val="0"/>
          <w:kern w:val="0"/>
          <w:sz w:val="32"/>
          <w:szCs w:val="32"/>
          <w:highlight w:val="none"/>
          <w:shd w:val="clear" w:color="auto" w:fill="FFFFFF"/>
          <w:lang w:val="en-US" w:eastAsia="zh-CN"/>
        </w:rPr>
      </w:pPr>
    </w:p>
    <w:p>
      <w:pPr>
        <w:spacing w:line="560" w:lineRule="exact"/>
        <w:ind w:firstLine="640" w:firstLineChars="200"/>
        <w:rPr>
          <w:rFonts w:hint="eastAsia" w:ascii="仿宋_GB2312" w:hAnsi="Calibri" w:eastAsia="仿宋_GB2312" w:cs="仿宋_GB2312"/>
          <w:i w:val="0"/>
          <w:iCs w:val="0"/>
          <w:caps w:val="0"/>
          <w:color w:val="000000"/>
          <w:spacing w:val="0"/>
          <w:kern w:val="0"/>
          <w:sz w:val="32"/>
          <w:szCs w:val="32"/>
          <w:shd w:val="clear" w:color="auto" w:fill="FFFFFF"/>
          <w:lang w:val="en-US" w:eastAsia="zh-CN"/>
        </w:rPr>
      </w:pPr>
      <w:r>
        <w:rPr>
          <w:rFonts w:hint="eastAsia" w:ascii="仿宋_GB2312" w:hAnsi="Calibri" w:eastAsia="仿宋_GB2312" w:cs="仿宋_GB2312"/>
          <w:i w:val="0"/>
          <w:iCs w:val="0"/>
          <w:caps w:val="0"/>
          <w:color w:val="000000"/>
          <w:spacing w:val="0"/>
          <w:kern w:val="0"/>
          <w:sz w:val="32"/>
          <w:szCs w:val="32"/>
          <w:shd w:val="clear" w:color="auto" w:fill="FFFFFF"/>
          <w:lang w:val="en-US" w:eastAsia="zh-CN"/>
        </w:rPr>
        <w:t>附件</w:t>
      </w:r>
      <w:r>
        <w:rPr>
          <w:rFonts w:hint="eastAsia" w:ascii="仿宋_GB2312" w:eastAsia="仿宋_GB2312" w:cs="仿宋_GB2312"/>
          <w:i w:val="0"/>
          <w:iCs w:val="0"/>
          <w:caps w:val="0"/>
          <w:color w:val="000000"/>
          <w:spacing w:val="0"/>
          <w:kern w:val="0"/>
          <w:sz w:val="32"/>
          <w:szCs w:val="32"/>
          <w:shd w:val="clear" w:color="auto" w:fill="FFFFFF"/>
          <w:lang w:val="en-US" w:eastAsia="zh-CN"/>
        </w:rPr>
        <w:t>：2-1</w:t>
      </w:r>
      <w:r>
        <w:rPr>
          <w:rFonts w:hint="eastAsia" w:ascii="仿宋_GB2312" w:hAnsi="Calibri" w:eastAsia="仿宋_GB2312" w:cs="仿宋_GB2312"/>
          <w:i w:val="0"/>
          <w:iCs w:val="0"/>
          <w:caps w:val="0"/>
          <w:color w:val="000000"/>
          <w:spacing w:val="0"/>
          <w:kern w:val="0"/>
          <w:sz w:val="32"/>
          <w:szCs w:val="32"/>
          <w:shd w:val="clear" w:color="auto" w:fill="FFFFFF"/>
          <w:lang w:val="en-US" w:eastAsia="zh-CN"/>
        </w:rPr>
        <w:t>企业信息表</w:t>
      </w:r>
    </w:p>
    <w:p>
      <w:pPr>
        <w:numPr>
          <w:ilvl w:val="0"/>
          <w:numId w:val="0"/>
        </w:numPr>
        <w:spacing w:line="560" w:lineRule="exact"/>
        <w:ind w:firstLine="1600" w:firstLineChars="500"/>
        <w:rPr>
          <w:rFonts w:hint="eastAsia" w:ascii="仿宋_GB2312" w:hAnsi="Calibri" w:eastAsia="仿宋_GB2312" w:cs="仿宋_GB2312"/>
          <w:i w:val="0"/>
          <w:iCs w:val="0"/>
          <w:caps w:val="0"/>
          <w:color w:val="000000"/>
          <w:spacing w:val="0"/>
          <w:kern w:val="0"/>
          <w:sz w:val="32"/>
          <w:szCs w:val="32"/>
          <w:shd w:val="clear" w:color="auto" w:fill="FFFFFF"/>
          <w:lang w:val="en-US" w:eastAsia="zh-CN"/>
        </w:rPr>
      </w:pPr>
      <w:r>
        <w:rPr>
          <w:rFonts w:hint="eastAsia" w:ascii="仿宋_GB2312" w:eastAsia="仿宋_GB2312" w:cs="仿宋_GB2312"/>
          <w:i w:val="0"/>
          <w:iCs w:val="0"/>
          <w:caps w:val="0"/>
          <w:color w:val="000000"/>
          <w:spacing w:val="0"/>
          <w:kern w:val="0"/>
          <w:sz w:val="32"/>
          <w:szCs w:val="32"/>
          <w:shd w:val="clear" w:color="auto" w:fill="FFFFFF"/>
          <w:lang w:val="en-US" w:eastAsia="zh-CN"/>
        </w:rPr>
        <w:t>2-2信用信息报告</w:t>
      </w:r>
    </w:p>
    <w:p>
      <w:pPr>
        <w:numPr>
          <w:ilvl w:val="0"/>
          <w:numId w:val="0"/>
        </w:numPr>
        <w:spacing w:line="560" w:lineRule="exact"/>
        <w:ind w:firstLine="1600" w:firstLineChars="500"/>
        <w:rPr>
          <w:rFonts w:hint="eastAsia" w:ascii="仿宋_GB2312" w:hAnsi="Calibri" w:eastAsia="仿宋_GB2312" w:cs="仿宋_GB2312"/>
          <w:i w:val="0"/>
          <w:iCs w:val="0"/>
          <w:caps w:val="0"/>
          <w:color w:val="000000"/>
          <w:spacing w:val="0"/>
          <w:kern w:val="0"/>
          <w:sz w:val="32"/>
          <w:szCs w:val="32"/>
          <w:shd w:val="clear" w:color="auto" w:fill="FFFFFF"/>
          <w:lang w:val="en-US" w:eastAsia="zh-CN"/>
        </w:rPr>
      </w:pPr>
      <w:r>
        <w:rPr>
          <w:rFonts w:hint="eastAsia" w:ascii="仿宋_GB2312" w:eastAsia="仿宋_GB2312" w:cs="仿宋_GB2312"/>
          <w:i w:val="0"/>
          <w:iCs w:val="0"/>
          <w:caps w:val="0"/>
          <w:color w:val="000000"/>
          <w:spacing w:val="0"/>
          <w:kern w:val="0"/>
          <w:sz w:val="32"/>
          <w:szCs w:val="32"/>
          <w:shd w:val="clear" w:color="auto" w:fill="FFFFFF"/>
          <w:lang w:val="en-US" w:eastAsia="zh-CN"/>
        </w:rPr>
        <w:t>2-3</w:t>
      </w:r>
      <w:r>
        <w:rPr>
          <w:rFonts w:hint="eastAsia" w:ascii="仿宋_GB2312" w:hAnsi="Calibri" w:eastAsia="仿宋_GB2312" w:cs="仿宋_GB2312"/>
          <w:i w:val="0"/>
          <w:iCs w:val="0"/>
          <w:caps w:val="0"/>
          <w:color w:val="000000"/>
          <w:spacing w:val="0"/>
          <w:kern w:val="0"/>
          <w:sz w:val="32"/>
          <w:szCs w:val="32"/>
          <w:shd w:val="clear" w:color="auto" w:fill="FFFFFF"/>
          <w:lang w:val="en-US" w:eastAsia="zh-CN"/>
        </w:rPr>
        <w:t>法定代表人证明书</w:t>
      </w:r>
    </w:p>
    <w:p>
      <w:pPr>
        <w:numPr>
          <w:ilvl w:val="0"/>
          <w:numId w:val="0"/>
        </w:numPr>
        <w:spacing w:line="560" w:lineRule="exact"/>
        <w:ind w:firstLine="1600" w:firstLineChars="500"/>
        <w:rPr>
          <w:rFonts w:hint="default" w:ascii="仿宋_GB2312" w:hAnsi="Calibri" w:eastAsia="仿宋_GB2312" w:cs="仿宋_GB2312"/>
          <w:i w:val="0"/>
          <w:iCs w:val="0"/>
          <w:caps w:val="0"/>
          <w:color w:val="000000"/>
          <w:spacing w:val="0"/>
          <w:kern w:val="0"/>
          <w:sz w:val="32"/>
          <w:szCs w:val="32"/>
          <w:shd w:val="clear" w:color="auto" w:fill="FFFFFF"/>
          <w:lang w:val="en-US" w:eastAsia="zh-CN"/>
        </w:rPr>
      </w:pPr>
      <w:r>
        <w:rPr>
          <w:rFonts w:hint="eastAsia" w:ascii="仿宋_GB2312" w:eastAsia="仿宋_GB2312" w:cs="仿宋_GB2312"/>
          <w:i w:val="0"/>
          <w:iCs w:val="0"/>
          <w:caps w:val="0"/>
          <w:color w:val="000000"/>
          <w:spacing w:val="0"/>
          <w:kern w:val="0"/>
          <w:sz w:val="32"/>
          <w:szCs w:val="32"/>
          <w:shd w:val="clear" w:color="auto" w:fill="FFFFFF"/>
          <w:lang w:val="en-US" w:eastAsia="zh-CN"/>
        </w:rPr>
        <w:t>2-4</w:t>
      </w:r>
      <w:r>
        <w:rPr>
          <w:rFonts w:hint="eastAsia" w:ascii="仿宋_GB2312" w:hAnsi="Calibri" w:eastAsia="仿宋_GB2312" w:cs="仿宋_GB2312"/>
          <w:i w:val="0"/>
          <w:iCs w:val="0"/>
          <w:caps w:val="0"/>
          <w:color w:val="000000"/>
          <w:spacing w:val="0"/>
          <w:kern w:val="0"/>
          <w:sz w:val="32"/>
          <w:szCs w:val="32"/>
          <w:shd w:val="clear" w:color="auto" w:fill="FFFFFF"/>
          <w:lang w:val="en-US" w:eastAsia="zh-CN"/>
        </w:rPr>
        <w:t>法人授权</w:t>
      </w:r>
      <w:r>
        <w:rPr>
          <w:rFonts w:hint="eastAsia" w:ascii="仿宋_GB2312" w:eastAsia="仿宋_GB2312" w:cs="仿宋_GB2312"/>
          <w:i w:val="0"/>
          <w:iCs w:val="0"/>
          <w:caps w:val="0"/>
          <w:color w:val="000000"/>
          <w:spacing w:val="0"/>
          <w:kern w:val="0"/>
          <w:sz w:val="32"/>
          <w:szCs w:val="32"/>
          <w:shd w:val="clear" w:color="auto" w:fill="FFFFFF"/>
          <w:lang w:val="en-US" w:eastAsia="zh-CN"/>
        </w:rPr>
        <w:t>委托</w:t>
      </w:r>
      <w:r>
        <w:rPr>
          <w:rFonts w:hint="eastAsia" w:ascii="仿宋_GB2312" w:hAnsi="Calibri" w:eastAsia="仿宋_GB2312" w:cs="仿宋_GB2312"/>
          <w:i w:val="0"/>
          <w:iCs w:val="0"/>
          <w:caps w:val="0"/>
          <w:color w:val="000000"/>
          <w:spacing w:val="0"/>
          <w:kern w:val="0"/>
          <w:sz w:val="32"/>
          <w:szCs w:val="32"/>
          <w:shd w:val="clear" w:color="auto" w:fill="FFFFFF"/>
          <w:lang w:val="en-US" w:eastAsia="zh-CN"/>
        </w:rPr>
        <w:t>书</w:t>
      </w:r>
    </w:p>
    <w:p>
      <w:pPr>
        <w:spacing w:line="560" w:lineRule="exact"/>
        <w:ind w:firstLine="640" w:firstLineChars="200"/>
        <w:jc w:val="right"/>
        <w:rPr>
          <w:rFonts w:hint="default" w:ascii="仿宋_GB2312" w:hAnsi="Calibri" w:eastAsia="仿宋_GB2312" w:cs="仿宋_GB2312"/>
          <w:i w:val="0"/>
          <w:iCs w:val="0"/>
          <w:caps w:val="0"/>
          <w:color w:val="000000"/>
          <w:spacing w:val="0"/>
          <w:kern w:val="0"/>
          <w:sz w:val="32"/>
          <w:szCs w:val="32"/>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1"/>
    <w:family w:val="auto"/>
    <w:pitch w:val="default"/>
    <w:sig w:usb0="E0000AFF" w:usb1="00007843" w:usb2="00000001" w:usb3="00000000" w:csb0="400001BF" w:csb1="DFF7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5Yjk2ZTQ2ZWNhNTQ3Y2FlMGFlMzMzYWU0NjVjM2IifQ=="/>
  </w:docVars>
  <w:rsids>
    <w:rsidRoot w:val="00000000"/>
    <w:rsid w:val="065B5A88"/>
    <w:rsid w:val="127557DC"/>
    <w:rsid w:val="138E6317"/>
    <w:rsid w:val="1BEBEA11"/>
    <w:rsid w:val="1CCC4B92"/>
    <w:rsid w:val="1DDBF950"/>
    <w:rsid w:val="1EBF0421"/>
    <w:rsid w:val="23DFADBC"/>
    <w:rsid w:val="24D97E4C"/>
    <w:rsid w:val="2DF57649"/>
    <w:rsid w:val="327B1752"/>
    <w:rsid w:val="32BF6664"/>
    <w:rsid w:val="35D70578"/>
    <w:rsid w:val="35FEC54C"/>
    <w:rsid w:val="37EF803D"/>
    <w:rsid w:val="37FFBC7F"/>
    <w:rsid w:val="399F2AE5"/>
    <w:rsid w:val="3B3FC738"/>
    <w:rsid w:val="3BEFA393"/>
    <w:rsid w:val="3CBA126A"/>
    <w:rsid w:val="3EABFAEE"/>
    <w:rsid w:val="3ECE7C4F"/>
    <w:rsid w:val="3EDF3BD1"/>
    <w:rsid w:val="3F3FD4E1"/>
    <w:rsid w:val="3FB602B6"/>
    <w:rsid w:val="3FBF2DB9"/>
    <w:rsid w:val="3FDF0CC0"/>
    <w:rsid w:val="3FDF5118"/>
    <w:rsid w:val="3FF0DEC8"/>
    <w:rsid w:val="3FF7D197"/>
    <w:rsid w:val="455C6204"/>
    <w:rsid w:val="4760647F"/>
    <w:rsid w:val="47D429C9"/>
    <w:rsid w:val="4A4AF5CF"/>
    <w:rsid w:val="4DFF2598"/>
    <w:rsid w:val="4F57ED54"/>
    <w:rsid w:val="54EBEF1B"/>
    <w:rsid w:val="56FE7D45"/>
    <w:rsid w:val="57D65228"/>
    <w:rsid w:val="597F2C83"/>
    <w:rsid w:val="5B3F999A"/>
    <w:rsid w:val="5C72968A"/>
    <w:rsid w:val="5C7B5FFE"/>
    <w:rsid w:val="5CE3E6EB"/>
    <w:rsid w:val="5E1B164E"/>
    <w:rsid w:val="5F7BEC55"/>
    <w:rsid w:val="5FBB4190"/>
    <w:rsid w:val="5FBB61B3"/>
    <w:rsid w:val="5FC1DEB1"/>
    <w:rsid w:val="5FE576D8"/>
    <w:rsid w:val="5FFB9409"/>
    <w:rsid w:val="67FE7402"/>
    <w:rsid w:val="67FF44BE"/>
    <w:rsid w:val="69CD5516"/>
    <w:rsid w:val="6AF46EF6"/>
    <w:rsid w:val="6B8FAC3D"/>
    <w:rsid w:val="6BDD2E98"/>
    <w:rsid w:val="6BDF4650"/>
    <w:rsid w:val="6CF90750"/>
    <w:rsid w:val="6DEE47F2"/>
    <w:rsid w:val="6DFD9E6D"/>
    <w:rsid w:val="6DFDF3F1"/>
    <w:rsid w:val="6FEF7359"/>
    <w:rsid w:val="73771BDC"/>
    <w:rsid w:val="765504CF"/>
    <w:rsid w:val="777FA6A4"/>
    <w:rsid w:val="779FB2E7"/>
    <w:rsid w:val="77E671C9"/>
    <w:rsid w:val="77FF03A5"/>
    <w:rsid w:val="7A6D01B2"/>
    <w:rsid w:val="7BED2F97"/>
    <w:rsid w:val="7D17A9E5"/>
    <w:rsid w:val="7D6FAFDB"/>
    <w:rsid w:val="7D873C10"/>
    <w:rsid w:val="7DD10CE0"/>
    <w:rsid w:val="7DFBBB09"/>
    <w:rsid w:val="7EBE61A8"/>
    <w:rsid w:val="7EDBBB6A"/>
    <w:rsid w:val="7EFAFBD0"/>
    <w:rsid w:val="7EFF2760"/>
    <w:rsid w:val="7F59B67D"/>
    <w:rsid w:val="7F5D4402"/>
    <w:rsid w:val="7F7D597E"/>
    <w:rsid w:val="7FBF7A39"/>
    <w:rsid w:val="7FF6C16A"/>
    <w:rsid w:val="7FF70CF0"/>
    <w:rsid w:val="7FFF138C"/>
    <w:rsid w:val="8AFBD05D"/>
    <w:rsid w:val="A3EDE8F6"/>
    <w:rsid w:val="A98F377B"/>
    <w:rsid w:val="ACFAB9FD"/>
    <w:rsid w:val="ADF2937F"/>
    <w:rsid w:val="AE779068"/>
    <w:rsid w:val="AF1E2137"/>
    <w:rsid w:val="AF6EFEFD"/>
    <w:rsid w:val="AF7C1E2F"/>
    <w:rsid w:val="AFCE66A0"/>
    <w:rsid w:val="AFCE7184"/>
    <w:rsid w:val="AFE5B603"/>
    <w:rsid w:val="B1EF0E21"/>
    <w:rsid w:val="B4FB0B5F"/>
    <w:rsid w:val="B7D4ADD2"/>
    <w:rsid w:val="B7F7244A"/>
    <w:rsid w:val="BAF9D4D4"/>
    <w:rsid w:val="BB746711"/>
    <w:rsid w:val="BED9ACB5"/>
    <w:rsid w:val="BEFF263D"/>
    <w:rsid w:val="BFF7E14D"/>
    <w:rsid w:val="BFFF507E"/>
    <w:rsid w:val="C63EE9C6"/>
    <w:rsid w:val="C6A7E7BA"/>
    <w:rsid w:val="CDBD9484"/>
    <w:rsid w:val="D75ED7F0"/>
    <w:rsid w:val="DCEF2B38"/>
    <w:rsid w:val="DD7F8837"/>
    <w:rsid w:val="DDF492AA"/>
    <w:rsid w:val="DF4FBC5A"/>
    <w:rsid w:val="DF7DAE69"/>
    <w:rsid w:val="DFDFC56D"/>
    <w:rsid w:val="DFE36496"/>
    <w:rsid w:val="E7FFC3FA"/>
    <w:rsid w:val="EBDF1E70"/>
    <w:rsid w:val="EDCF3BA1"/>
    <w:rsid w:val="EDEB8D51"/>
    <w:rsid w:val="EDFE8835"/>
    <w:rsid w:val="EEBD8851"/>
    <w:rsid w:val="EEEECD9C"/>
    <w:rsid w:val="EFBCB2D1"/>
    <w:rsid w:val="EFC69A88"/>
    <w:rsid w:val="EFF96ECA"/>
    <w:rsid w:val="F3FD127B"/>
    <w:rsid w:val="F5EBAD93"/>
    <w:rsid w:val="F69F3DFD"/>
    <w:rsid w:val="F6FABB4D"/>
    <w:rsid w:val="F7770DCC"/>
    <w:rsid w:val="F7BDCCB5"/>
    <w:rsid w:val="F7F7A748"/>
    <w:rsid w:val="F7FD2A0D"/>
    <w:rsid w:val="F7FE1A8B"/>
    <w:rsid w:val="F7FE991B"/>
    <w:rsid w:val="F7FF6020"/>
    <w:rsid w:val="FAFF4918"/>
    <w:rsid w:val="FB5B721C"/>
    <w:rsid w:val="FB7A3C14"/>
    <w:rsid w:val="FBA11B4E"/>
    <w:rsid w:val="FBBF4A54"/>
    <w:rsid w:val="FBFFC24B"/>
    <w:rsid w:val="FCBEB316"/>
    <w:rsid w:val="FDDD6F66"/>
    <w:rsid w:val="FDDF45C9"/>
    <w:rsid w:val="FDF70636"/>
    <w:rsid w:val="FDFAF50A"/>
    <w:rsid w:val="FEBF8E3E"/>
    <w:rsid w:val="FEF30D9D"/>
    <w:rsid w:val="FF0FF7BA"/>
    <w:rsid w:val="FF5D5E5F"/>
    <w:rsid w:val="FF7F5980"/>
    <w:rsid w:val="FF7FC5C6"/>
    <w:rsid w:val="FFB59DD4"/>
    <w:rsid w:val="FFBCBA04"/>
    <w:rsid w:val="FFBDF06D"/>
    <w:rsid w:val="FFBEB300"/>
    <w:rsid w:val="FFBF35E1"/>
    <w:rsid w:val="FFBFC436"/>
    <w:rsid w:val="FFDB5C64"/>
    <w:rsid w:val="FFDFEFF4"/>
    <w:rsid w:val="FFEEE74D"/>
    <w:rsid w:val="FFFCE7E3"/>
    <w:rsid w:val="FFFF6199"/>
    <w:rsid w:val="FFFFA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qFormat/>
    <w:uiPriority w:val="0"/>
  </w:style>
  <w:style w:type="table" w:default="1" w:styleId="3">
    <w:name w:val="Normal Table"/>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312</Words>
  <Characters>319</Characters>
  <Paragraphs>15</Paragraphs>
  <TotalTime>18</TotalTime>
  <ScaleCrop>false</ScaleCrop>
  <LinksUpToDate>false</LinksUpToDate>
  <CharactersWithSpaces>319</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2023-08-20T06:56:00Z</dcterms:created>
  <dc:creator>xies</dc:creator>
  <cp:lastModifiedBy>周春林</cp:lastModifiedBy>
  <cp:lastPrinted>2023-08-24T17:02:00Z</cp:lastPrinted>
  <dcterms:modified xsi:type="dcterms:W3CDTF">2024-01-15T18:45:46Z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3453AA4FE3FB44A78D0F91546D319C98_13</vt:lpwstr>
  </property>
  <property fmtid="{D5CDD505-2E9C-101B-9397-08002B2CF9AE}" pid="4" name="_IPGFID">
    <vt:lpwstr>[DocID]=50DA02DC-34EE-4AA5-A9F0-9CB07304FFC8</vt:lpwstr>
  </property>
  <property fmtid="{D5CDD505-2E9C-101B-9397-08002B2CF9AE}" pid="5" name="_IPGFLOW_P-B5B0_E-1_FP-1_SP-1_CV-28097A76_CN-8DD45DC7">
    <vt:lpwstr>xAXxYbcESkzxXtO+dq/9uKU8vTK9T85sb59edUpHYLJds4/TEk5H0BaN9Jnu5KYxO98+0ej2Yhy/vnnG+BAcWpsFryWngr6r3KVprdgYOP6+uiy94/i178jSVv9T0dNqb5jxovAxDJhgfyRboxrqWuRjf1+vA6PnNJiO3vgICEZRcDI7b+TZMvyUyGKMDh94ouu6bSfcQoneobyJRVRLYOtq3oUQ9En1sTGE0WwuSA6FPfMbCClwTXc/ukGhW6u</vt:lpwstr>
  </property>
  <property fmtid="{D5CDD505-2E9C-101B-9397-08002B2CF9AE}" pid="6" name="_IPGFLOW_P-B5B0_E-1_FP-1_SP-2_CV-5F726F3A_CN-FBA7C2B4">
    <vt:lpwstr>12P4ZgKLt1n/+RnJo6o5mkQmXSM4ysiCmrNeUIQRf5xOgldvliKeKofpldLOt1QifFdyS7tDRsyUh/Jd/WVDC0Ldcgvu8wpNOhAMIPU5qAYl+DszeJYkK24tCpqB1NVxVWWrWo/VmPCq4LzTEEH+2oA==</vt:lpwstr>
  </property>
  <property fmtid="{D5CDD505-2E9C-101B-9397-08002B2CF9AE}" pid="7" name="_IPGFLOW_P-B5B0_E-0_FP-1_CV-FB4CA461_CN-927EBE0E">
    <vt:lpwstr>DPSPMK|3|408|2|0</vt:lpwstr>
  </property>
  <property fmtid="{D5CDD505-2E9C-101B-9397-08002B2CF9AE}" pid="8" name="_IPGFLOW_P-B5B0_E-0_CV-8A14B2B5_CN-33B697BE">
    <vt:lpwstr>DPFPMK|3|50|2|0</vt:lpwstr>
  </property>
  <property fmtid="{D5CDD505-2E9C-101B-9397-08002B2CF9AE}" pid="9" name="_IPGFLOW_P-B5B0_E-1_FP-2_SP-1_CV-8EA987EB_CN-F92D5907">
    <vt:lpwstr>nb0Wd5icy1z7P3WYjwBp5qDDpnRc7bODhtvop3chRwBUS7tKx+YkDNbrtAWTAUfO1Fu1Wm5wPstikfDQ/9vyvVFOhUSLQRkGQc/E5h4/zvLfB/ORc9cbpZxO7lQTPUZydS/L/qBDkA1EDu1fahYr4IxYbW3as+YF3tw4kamE30uLmNWo8WhhNeGagk0HJPowwOPKiyWOSUijEbBungbG0KnwQC+lko8AZRrjLpcf6tsHNMXzWDcV+qWIWF/Wbh8</vt:lpwstr>
  </property>
  <property fmtid="{D5CDD505-2E9C-101B-9397-08002B2CF9AE}" pid="10" name="_IPGFLOW_P-B5B0_E-1_FP-2_SP-2_CV-535DF58E_CN-4D3A3F79">
    <vt:lpwstr>DMzSUCZ9X4c/1SiPzXZXeTjEv0+HKo7gTD6ZS3sSRvVFw9Mc2lAynjfxjbOZqvnENBOturaE3YBY6wnVSr4tviS9ZduokSwKDEL15s2MTMMRYETu5TL4NYraKF+cQTbz6BRzIR5Gvkw76K7afnzhvoQ==</vt:lpwstr>
  </property>
  <property fmtid="{D5CDD505-2E9C-101B-9397-08002B2CF9AE}" pid="11" name="_IPGFLOW_P-B5B0_E-0_FP-2_CV-FB4CA461_CN-2FB4D2C0">
    <vt:lpwstr>DPSPMK|3|408|2|0</vt:lpwstr>
  </property>
  <property fmtid="{D5CDD505-2E9C-101B-9397-08002B2CF9AE}" pid="12" name="_IPGLAB_P-B5B0_E-1_CV-4955AFF6_CN-B8CD0B0D">
    <vt:lpwstr>EKHOjEEXKtERD5/VIpbkL7we/lSL0NVx4BWWFKA6ud+Zjmt9k+ivraz4PFYsWj2X</vt:lpwstr>
  </property>
</Properties>
</file>