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hAnsi="仿宋" w:cs="Times New Roman"/>
          <w:sz w:val="32"/>
          <w:szCs w:val="32"/>
        </w:rPr>
      </w:pPr>
      <w:bookmarkStart w:id="0" w:name="_Toc120690336"/>
      <w:r>
        <w:rPr>
          <w:rFonts w:hint="eastAsia" w:hAnsi="仿宋" w:cs="Times New Roman"/>
          <w:sz w:val="32"/>
          <w:szCs w:val="32"/>
        </w:rPr>
        <w:t xml:space="preserve">附件6 </w:t>
      </w:r>
      <w:r>
        <w:rPr>
          <w:rFonts w:hint="eastAsia" w:hAnsi="仿宋" w:cs="仿宋"/>
          <w:sz w:val="32"/>
          <w:szCs w:val="32"/>
        </w:rPr>
        <w:t xml:space="preserve">              </w:t>
      </w:r>
      <w:r>
        <w:rPr>
          <w:rFonts w:hint="eastAsia" w:hAnsi="仿宋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3960" w:firstLineChars="900"/>
        <w:jc w:val="left"/>
        <w:textAlignment w:val="auto"/>
        <w:outlineLvl w:val="9"/>
        <w:rPr>
          <w:rFonts w:ascii="黑体" w:hAnsi="黑体" w:eastAsia="黑体" w:cs="黑体"/>
          <w:sz w:val="44"/>
          <w:szCs w:val="44"/>
        </w:rPr>
      </w:pPr>
      <w:bookmarkStart w:id="1" w:name="_GoBack"/>
      <w:r>
        <w:rPr>
          <w:rFonts w:hint="eastAsia" w:ascii="黑体" w:hAnsi="黑体" w:eastAsia="黑体" w:cs="黑体"/>
          <w:sz w:val="44"/>
          <w:szCs w:val="44"/>
        </w:rPr>
        <w:t>异议书</w:t>
      </w:r>
      <w:bookmarkEnd w:id="1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Times New Roman" w:hAnsi="Times New Roman" w:eastAsia="宋体" w:cs="Times New Roman"/>
          <w:kern w:val="0"/>
          <w:sz w:val="21"/>
          <w:szCs w:val="2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ascii="Times New Roman" w:hAnsi="Times New Roman" w:eastAsia="宋体" w:cs="Times New Roman"/>
          <w:kern w:val="0"/>
          <w:sz w:val="21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1"/>
          <w:szCs w:val="20"/>
        </w:rPr>
        <w:t>征集品种名称：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宋体" w:eastAsia="仿宋_GB2312" w:cs="仿宋_GB2312"/>
          <w:b/>
          <w:bCs/>
          <w:kern w:val="0"/>
          <w:sz w:val="24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0"/>
        </w:rPr>
        <w:t>异议人：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住所地：邮编：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法定代表人：联系电话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异议人授权代表：性别：年龄：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住址：联系电话：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0"/>
        </w:rPr>
        <w:t>提起异议事项的基本事实：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（一）………；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（二）………；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宋体" w:eastAsia="仿宋_GB2312" w:cs="仿宋_GB2312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（三）………。”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0"/>
        </w:rPr>
        <w:t>相关请求及主张：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0"/>
        </w:rPr>
        <w:t>有效线索和相关证明材料：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0"/>
        </w:rPr>
      </w:pPr>
    </w:p>
    <w:p>
      <w:pPr>
        <w:widowControl/>
        <w:jc w:val="left"/>
        <w:rPr>
          <w:rFonts w:hint="eastAsia" w:ascii="仿宋_GB2312" w:hAnsi="宋体" w:eastAsia="仿宋_GB2312" w:cs="仿宋_GB2312"/>
          <w:b/>
          <w:bCs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0"/>
        </w:rPr>
        <w:t>异议人与提起项目有利害关系的证明材料：</w:t>
      </w:r>
    </w:p>
    <w:p>
      <w:pPr>
        <w:widowControl/>
        <w:jc w:val="left"/>
        <w:rPr>
          <w:rFonts w:hint="eastAsia" w:ascii="仿宋_GB2312" w:hAnsi="宋体" w:eastAsia="仿宋_GB2312" w:cs="仿宋_GB2312"/>
          <w:b/>
          <w:bCs/>
          <w:kern w:val="0"/>
          <w:sz w:val="24"/>
          <w:szCs w:val="20"/>
        </w:rPr>
      </w:pPr>
    </w:p>
    <w:p>
      <w:pPr>
        <w:widowControl/>
        <w:jc w:val="left"/>
        <w:rPr>
          <w:rFonts w:hint="eastAsia" w:ascii="仿宋_GB2312" w:hAnsi="宋体" w:eastAsia="仿宋_GB2312" w:cs="仿宋_GB2312"/>
          <w:b/>
          <w:bCs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24"/>
          <w:szCs w:val="20"/>
        </w:rPr>
        <w:t xml:space="preserve">   </w:t>
      </w:r>
    </w:p>
    <w:p>
      <w:pPr>
        <w:widowControl/>
        <w:jc w:val="left"/>
        <w:rPr>
          <w:rFonts w:hint="eastAsia" w:ascii="仿宋_GB2312" w:hAnsi="宋体" w:eastAsia="仿宋_GB2312" w:cs="仿宋_GB2312"/>
          <w:b/>
          <w:bCs/>
          <w:kern w:val="0"/>
          <w:sz w:val="24"/>
          <w:szCs w:val="20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此致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eastAsia="仿宋_GB2312" w:cs="宋体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</w:rPr>
        <w:t xml:space="preserve">            </w:t>
      </w:r>
    </w:p>
    <w:p>
      <w:pPr>
        <w:widowControl/>
        <w:ind w:left="169" w:leftChars="47" w:firstLine="2400" w:firstLineChars="1000"/>
        <w:jc w:val="right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异议人（公章）：</w:t>
      </w:r>
    </w:p>
    <w:p>
      <w:pPr>
        <w:widowControl/>
        <w:ind w:left="169" w:leftChars="47" w:firstLine="1680" w:firstLineChars="700"/>
        <w:jc w:val="right"/>
        <w:rPr>
          <w:rFonts w:hint="eastAsia" w:ascii="仿宋_GB2312" w:hAnsi="宋体" w:eastAsia="仿宋_GB2312" w:cs="仿宋_GB2312"/>
          <w:kern w:val="0"/>
          <w:sz w:val="24"/>
          <w:szCs w:val="20"/>
          <w:u w:val="single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法定代表人或授权代表（签字）</w:t>
      </w:r>
    </w:p>
    <w:p>
      <w:pPr>
        <w:widowControl/>
        <w:ind w:left="169" w:leftChars="47" w:firstLine="1680" w:firstLineChars="700"/>
        <w:jc w:val="right"/>
        <w:rPr>
          <w:rFonts w:hint="eastAsia" w:ascii="仿宋_GB2312" w:hAnsi="宋体" w:eastAsia="仿宋_GB2312" w:cs="仿宋_GB2312"/>
          <w:kern w:val="0"/>
          <w:sz w:val="24"/>
          <w:szCs w:val="20"/>
          <w:u w:val="single"/>
        </w:rPr>
      </w:pPr>
    </w:p>
    <w:p>
      <w:pPr>
        <w:widowControl/>
        <w:ind w:firstLine="480" w:firstLineChars="200"/>
        <w:jc w:val="right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年月日</w:t>
      </w:r>
    </w:p>
    <w:p>
      <w:pPr>
        <w:widowControl/>
        <w:jc w:val="left"/>
        <w:rPr>
          <w:rFonts w:hint="eastAsia" w:ascii="黑体" w:hAnsi="宋体" w:eastAsia="黑体" w:cs="仿宋_GB2312"/>
          <w:bCs/>
          <w:kern w:val="0"/>
          <w:sz w:val="24"/>
          <w:szCs w:val="20"/>
        </w:rPr>
      </w:pPr>
    </w:p>
    <w:p>
      <w:pPr>
        <w:widowControl/>
        <w:jc w:val="left"/>
        <w:rPr>
          <w:rFonts w:hint="eastAsia" w:ascii="黑体" w:hAnsi="宋体" w:eastAsia="黑体" w:cs="仿宋_GB2312"/>
          <w:bCs/>
          <w:kern w:val="0"/>
          <w:sz w:val="24"/>
          <w:szCs w:val="20"/>
        </w:rPr>
      </w:pPr>
      <w:r>
        <w:rPr>
          <w:rFonts w:hint="eastAsia" w:ascii="黑体" w:hAnsi="宋体" w:eastAsia="黑体" w:cs="仿宋_GB2312"/>
          <w:bCs/>
          <w:kern w:val="0"/>
          <w:sz w:val="24"/>
          <w:szCs w:val="20"/>
        </w:rPr>
        <w:t>说明：</w:t>
      </w:r>
    </w:p>
    <w:p>
      <w:pPr>
        <w:widowControl/>
        <w:ind w:firstLine="480" w:firstLineChars="200"/>
        <w:jc w:val="left"/>
        <w:rPr>
          <w:rFonts w:hint="eastAsia" w:ascii="仿宋_GB2312" w:hAnsi="宋体" w:eastAsia="仿宋_GB2312" w:cs="仿宋_GB2312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1.异议提起人是法人的，异议书必须由其法定代表人或者授权代表签字并盖章；其他组织或者自然人提出异议的，异议书必须由其主要负责人或者异议提起人本人签字，并附有效身份证明复印件。</w:t>
      </w:r>
    </w:p>
    <w:p>
      <w:pPr>
        <w:widowControl/>
        <w:ind w:firstLine="480" w:firstLineChars="200"/>
        <w:jc w:val="left"/>
        <w:rPr>
          <w:rFonts w:hint="eastAsia" w:ascii="仿宋_GB2312" w:hAnsi="宋体" w:eastAsia="仿宋_GB2312" w:cs="仿宋_GB2312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2.异议书有关材料是外文的，异议提起人应当同时提供其中文译本。</w:t>
      </w:r>
    </w:p>
    <w:p>
      <w:pPr>
        <w:widowControl/>
        <w:ind w:firstLine="480" w:firstLineChars="200"/>
        <w:jc w:val="left"/>
        <w:rPr>
          <w:rFonts w:hint="eastAsia" w:ascii="仿宋_GB2312" w:hAnsi="宋体" w:eastAsia="仿宋_GB2312" w:cs="仿宋_GB2312"/>
          <w:kern w:val="0"/>
          <w:sz w:val="24"/>
          <w:szCs w:val="20"/>
        </w:rPr>
      </w:pPr>
      <w:r>
        <w:rPr>
          <w:rFonts w:hint="eastAsia" w:ascii="仿宋_GB2312" w:hAnsi="宋体" w:eastAsia="仿宋_GB2312" w:cs="仿宋_GB2312"/>
          <w:kern w:val="0"/>
          <w:sz w:val="24"/>
          <w:szCs w:val="20"/>
        </w:rPr>
        <w:t>3.异议提起人可以自己直接提交异议书，也可以委托代理人办理异议事务。代理人办理异议事务时，应当将授权委托书连同异议书一并提交给征集单位。授权委托书应当明确有关委托代理权限和事项。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MGY0OTkxN2U2NDE5ZWNlOGVjYWM2MTRlZTk2ODYifQ=="/>
  </w:docVars>
  <w:rsids>
    <w:rsidRoot w:val="103F63BA"/>
    <w:rsid w:val="103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eastAsia="仿宋" w:hAnsiTheme="minorHAnsi" w:cstheme="minorBidi"/>
      <w:kern w:val="2"/>
      <w:sz w:val="36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2022-12-13T03:21:00Z</dcterms:created>
  <dc:creator>WPS_1493684780</dc:creator>
  <cp:lastModifiedBy>WPS_1493684780</cp:lastModifiedBy>
  <dcterms:modified xsi:type="dcterms:W3CDTF">2022-12-13T03:22:17Z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796C1152E3A143089956375966DC8779</vt:lpwstr>
  </property>
</Properties>
</file>