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C85F" w14:textId="77777777" w:rsidR="00B35CC0" w:rsidRDefault="00000000">
      <w:pPr>
        <w:pStyle w:val="a3"/>
        <w:jc w:val="both"/>
        <w:rPr>
          <w:rFonts w:ascii="仿宋" w:eastAsia="仿宋" w:hAnsi="仿宋" w:cs="仿宋"/>
          <w:b w:val="0"/>
          <w:bCs w:val="0"/>
          <w:kern w:val="0"/>
          <w:sz w:val="36"/>
          <w:szCs w:val="36"/>
        </w:rPr>
      </w:pPr>
      <w:bookmarkStart w:id="0" w:name="_Toc121836425"/>
      <w:bookmarkStart w:id="1" w:name="_Toc121836853"/>
      <w:bookmarkStart w:id="2" w:name="_Toc16440"/>
      <w:bookmarkStart w:id="3" w:name="_Toc122107266"/>
      <w:bookmarkStart w:id="4" w:name="_Toc121837747"/>
      <w:bookmarkStart w:id="5" w:name="_Toc30346"/>
      <w:r>
        <w:rPr>
          <w:rFonts w:ascii="仿宋" w:eastAsia="仿宋" w:hAnsi="仿宋" w:cs="仿宋" w:hint="eastAsia"/>
          <w:b w:val="0"/>
          <w:bCs w:val="0"/>
          <w:kern w:val="0"/>
          <w:sz w:val="36"/>
          <w:szCs w:val="36"/>
        </w:rPr>
        <w:t>附件</w:t>
      </w:r>
      <w:r>
        <w:rPr>
          <w:rFonts w:ascii="仿宋" w:eastAsia="仿宋" w:hAnsi="仿宋" w:cs="仿宋"/>
          <w:b w:val="0"/>
          <w:bCs w:val="0"/>
          <w:kern w:val="0"/>
          <w:sz w:val="36"/>
          <w:szCs w:val="36"/>
        </w:rPr>
        <w:t xml:space="preserve">6           </w:t>
      </w:r>
      <w:r>
        <w:rPr>
          <w:rFonts w:ascii="黑体" w:eastAsia="黑体" w:hAnsi="黑体" w:cs="黑体" w:hint="eastAsia"/>
          <w:b w:val="0"/>
          <w:bCs w:val="0"/>
          <w:sz w:val="44"/>
          <w:szCs w:val="44"/>
        </w:rPr>
        <w:t>异议书</w:t>
      </w:r>
      <w:bookmarkEnd w:id="0"/>
      <w:bookmarkEnd w:id="1"/>
      <w:bookmarkEnd w:id="2"/>
      <w:bookmarkEnd w:id="3"/>
      <w:bookmarkEnd w:id="4"/>
      <w:bookmarkEnd w:id="5"/>
    </w:p>
    <w:p w14:paraId="41A393DE" w14:textId="77777777" w:rsidR="00B35CC0" w:rsidRDefault="00B35CC0">
      <w:pPr>
        <w:rPr>
          <w:kern w:val="0"/>
        </w:rPr>
      </w:pPr>
    </w:p>
    <w:p w14:paraId="3B6C7DB3" w14:textId="124CF488" w:rsidR="00B35CC0" w:rsidRDefault="00000000">
      <w:pPr>
        <w:rPr>
          <w:kern w:val="0"/>
        </w:rPr>
      </w:pPr>
      <w:r>
        <w:rPr>
          <w:rFonts w:hint="eastAsia"/>
          <w:kern w:val="0"/>
        </w:rPr>
        <w:t>征集品种名称：</w:t>
      </w:r>
      <w:r w:rsidR="00F51F44" w:rsidRPr="00F51F44">
        <w:rPr>
          <w:rFonts w:hint="eastAsia"/>
          <w:kern w:val="0"/>
        </w:rPr>
        <w:t>结构用钢材（钢板）</w:t>
      </w:r>
    </w:p>
    <w:p w14:paraId="4C1F0289" w14:textId="77777777" w:rsidR="00B35CC0" w:rsidRDefault="00B35CC0">
      <w:pPr>
        <w:widowControl/>
        <w:jc w:val="left"/>
        <w:rPr>
          <w:rFonts w:ascii="仿宋_GB2312" w:eastAsia="仿宋_GB2312" w:hAnsi="宋体" w:cs="仿宋_GB2312"/>
          <w:b/>
          <w:bCs/>
          <w:kern w:val="0"/>
          <w:sz w:val="24"/>
        </w:rPr>
      </w:pPr>
    </w:p>
    <w:p w14:paraId="5CB118AF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异议人：</w:t>
      </w:r>
    </w:p>
    <w:p w14:paraId="110CE664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住所地：邮编：</w:t>
      </w:r>
    </w:p>
    <w:p w14:paraId="36EF44A0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法定代表人：联系电话</w:t>
      </w:r>
    </w:p>
    <w:p w14:paraId="14286DBE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异议人授权代表：性别：年龄：</w:t>
      </w:r>
    </w:p>
    <w:p w14:paraId="6E06CDAA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住址：联系电话：</w:t>
      </w:r>
    </w:p>
    <w:p w14:paraId="160CE314" w14:textId="77777777" w:rsidR="00B35CC0" w:rsidRDefault="00000000">
      <w:pPr>
        <w:widowControl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提起异议事项的基本事实：</w:t>
      </w:r>
    </w:p>
    <w:p w14:paraId="07703489" w14:textId="77777777" w:rsidR="00B35CC0" w:rsidRDefault="00000000">
      <w:pPr>
        <w:widowControl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（一）………；</w:t>
      </w:r>
    </w:p>
    <w:p w14:paraId="769C1D12" w14:textId="77777777" w:rsidR="00B35CC0" w:rsidRDefault="00000000">
      <w:pPr>
        <w:widowControl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（二）………；</w:t>
      </w:r>
    </w:p>
    <w:p w14:paraId="5E14294F" w14:textId="77777777" w:rsidR="00B35CC0" w:rsidRDefault="00000000">
      <w:pPr>
        <w:widowControl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（三）………。”</w:t>
      </w:r>
    </w:p>
    <w:p w14:paraId="46819996" w14:textId="77777777" w:rsidR="00B35CC0" w:rsidRDefault="00B35CC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74EDD9D1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相关请求及主张：</w:t>
      </w:r>
    </w:p>
    <w:p w14:paraId="63CA2E52" w14:textId="77777777" w:rsidR="00B35CC0" w:rsidRDefault="00B35CC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5E5FE251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有效线索和相关证明材料：</w:t>
      </w:r>
    </w:p>
    <w:p w14:paraId="1F7A3829" w14:textId="77777777" w:rsidR="00B35CC0" w:rsidRDefault="00B35CC0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EC9449A" w14:textId="77777777" w:rsidR="00B35CC0" w:rsidRDefault="00000000">
      <w:pPr>
        <w:widowControl/>
        <w:jc w:val="left"/>
        <w:rPr>
          <w:rFonts w:ascii="仿宋_GB2312" w:eastAsia="仿宋_GB2312" w:hAnsi="宋体" w:cs="仿宋_GB2312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异议人与提起项目有利害关系的证明材料：</w:t>
      </w:r>
    </w:p>
    <w:p w14:paraId="7A599B43" w14:textId="77777777" w:rsidR="00B35CC0" w:rsidRDefault="00B35CC0">
      <w:pPr>
        <w:widowControl/>
        <w:jc w:val="left"/>
        <w:rPr>
          <w:rFonts w:ascii="仿宋_GB2312" w:eastAsia="仿宋_GB2312" w:hAnsi="宋体" w:cs="仿宋_GB2312"/>
          <w:b/>
          <w:bCs/>
          <w:kern w:val="0"/>
          <w:sz w:val="24"/>
        </w:rPr>
      </w:pPr>
    </w:p>
    <w:p w14:paraId="5AA658F1" w14:textId="77777777" w:rsidR="00B35CC0" w:rsidRDefault="00000000">
      <w:pPr>
        <w:widowControl/>
        <w:jc w:val="left"/>
        <w:rPr>
          <w:rFonts w:ascii="仿宋_GB2312" w:eastAsia="仿宋_GB2312" w:hAnsi="宋体" w:cs="仿宋_GB2312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 xml:space="preserve">是否需要额外通过纸质件寄送异议处理决定：是  否    </w:t>
      </w:r>
    </w:p>
    <w:p w14:paraId="3AAEFC47" w14:textId="77777777" w:rsidR="00B35CC0" w:rsidRDefault="00B35CC0">
      <w:pPr>
        <w:widowControl/>
        <w:jc w:val="left"/>
        <w:rPr>
          <w:rFonts w:ascii="仿宋_GB2312" w:eastAsia="仿宋_GB2312" w:hAnsi="宋体" w:cs="仿宋_GB2312"/>
          <w:b/>
          <w:bCs/>
          <w:kern w:val="0"/>
          <w:sz w:val="24"/>
        </w:rPr>
      </w:pPr>
    </w:p>
    <w:p w14:paraId="66110AC1" w14:textId="77777777" w:rsidR="00B35CC0" w:rsidRDefault="0000000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此致</w:t>
      </w:r>
    </w:p>
    <w:p w14:paraId="36D67B96" w14:textId="77777777" w:rsidR="00B35CC0" w:rsidRDefault="00000000">
      <w:pPr>
        <w:widowControl/>
        <w:adjustRightInd w:val="0"/>
        <w:snapToGrid w:val="0"/>
        <w:spacing w:line="360" w:lineRule="auto"/>
        <w:jc w:val="left"/>
        <w:rPr>
          <w:rFonts w:ascii="宋体" w:eastAsia="仿宋_GB2312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  <w:u w:val="single"/>
        </w:rPr>
        <w:t xml:space="preserve">            </w:t>
      </w:r>
    </w:p>
    <w:p w14:paraId="5D4FEB6D" w14:textId="77777777" w:rsidR="00B35CC0" w:rsidRDefault="00000000">
      <w:pPr>
        <w:widowControl/>
        <w:ind w:leftChars="47" w:left="99" w:firstLineChars="1000" w:firstLine="2400"/>
        <w:jc w:val="righ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异议人（公章）：</w:t>
      </w:r>
    </w:p>
    <w:p w14:paraId="5E07AECE" w14:textId="77777777" w:rsidR="00B35CC0" w:rsidRDefault="00000000">
      <w:pPr>
        <w:widowControl/>
        <w:ind w:leftChars="47" w:left="99" w:firstLineChars="700" w:firstLine="1680"/>
        <w:jc w:val="right"/>
        <w:rPr>
          <w:rFonts w:ascii="仿宋_GB2312" w:eastAsia="仿宋_GB2312" w:hAnsi="宋体" w:cs="仿宋_GB2312"/>
          <w:kern w:val="0"/>
          <w:sz w:val="24"/>
          <w:u w:val="single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法定代表人或授权代表（签字）</w:t>
      </w:r>
    </w:p>
    <w:p w14:paraId="67C9F87D" w14:textId="77777777" w:rsidR="00B35CC0" w:rsidRDefault="00B35CC0">
      <w:pPr>
        <w:widowControl/>
        <w:ind w:leftChars="47" w:left="99" w:firstLineChars="700" w:firstLine="1680"/>
        <w:jc w:val="right"/>
        <w:rPr>
          <w:rFonts w:ascii="仿宋_GB2312" w:eastAsia="仿宋_GB2312" w:hAnsi="宋体" w:cs="仿宋_GB2312"/>
          <w:kern w:val="0"/>
          <w:sz w:val="24"/>
          <w:u w:val="single"/>
        </w:rPr>
      </w:pPr>
    </w:p>
    <w:p w14:paraId="4A4EC394" w14:textId="77777777" w:rsidR="00B35CC0" w:rsidRDefault="00000000">
      <w:pPr>
        <w:widowControl/>
        <w:ind w:firstLineChars="200" w:firstLine="480"/>
        <w:jc w:val="righ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年月日</w:t>
      </w:r>
    </w:p>
    <w:p w14:paraId="4AB1DB62" w14:textId="77777777" w:rsidR="00B35CC0" w:rsidRDefault="00B35CC0">
      <w:pPr>
        <w:widowControl/>
        <w:jc w:val="left"/>
        <w:rPr>
          <w:rFonts w:ascii="黑体" w:eastAsia="黑体" w:hAnsi="宋体" w:cs="仿宋_GB2312"/>
          <w:bCs/>
          <w:kern w:val="0"/>
          <w:sz w:val="24"/>
        </w:rPr>
      </w:pPr>
    </w:p>
    <w:p w14:paraId="243A178B" w14:textId="77777777" w:rsidR="00B35CC0" w:rsidRDefault="00000000">
      <w:pPr>
        <w:widowControl/>
        <w:jc w:val="left"/>
        <w:rPr>
          <w:rFonts w:ascii="黑体" w:eastAsia="黑体" w:hAnsi="宋体" w:cs="仿宋_GB2312"/>
          <w:bCs/>
          <w:kern w:val="0"/>
          <w:sz w:val="24"/>
        </w:rPr>
      </w:pPr>
      <w:r>
        <w:rPr>
          <w:rFonts w:ascii="黑体" w:eastAsia="黑体" w:hAnsi="宋体" w:cs="仿宋_GB2312" w:hint="eastAsia"/>
          <w:bCs/>
          <w:kern w:val="0"/>
          <w:sz w:val="24"/>
        </w:rPr>
        <w:t>说明：</w:t>
      </w:r>
    </w:p>
    <w:p w14:paraId="63A5FA46" w14:textId="77777777" w:rsidR="00B35CC0" w:rsidRDefault="00000000">
      <w:pPr>
        <w:widowControl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1.异议提起人是法人的，异议书必须由其法定代表人或者授权代表签字并盖章；其他组织或者自然人提出异议的，异议书必须由其主要负责人或者异议提起人本人签字，并附有效身份证明复印件。</w:t>
      </w:r>
    </w:p>
    <w:p w14:paraId="717F33E8" w14:textId="77777777" w:rsidR="00B35CC0" w:rsidRDefault="00000000">
      <w:pPr>
        <w:widowControl/>
        <w:ind w:firstLineChars="200" w:firstLine="480"/>
        <w:jc w:val="left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2.异议书有关材料是外文的，异议提起人应当同时提供其中文译本。</w:t>
      </w:r>
    </w:p>
    <w:p w14:paraId="37F73B60" w14:textId="77777777" w:rsidR="00B35CC0" w:rsidRDefault="00000000">
      <w:pPr>
        <w:widowControl/>
        <w:ind w:firstLineChars="200" w:firstLine="480"/>
        <w:jc w:val="left"/>
        <w:rPr>
          <w:rFonts w:ascii="仿宋" w:eastAsia="仿宋" w:hAnsi="仿宋" w:cs="仿宋"/>
          <w:kern w:val="0"/>
          <w:sz w:val="36"/>
          <w:szCs w:val="36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3</w:t>
      </w:r>
      <w:r>
        <w:rPr>
          <w:rFonts w:ascii="仿宋_GB2312" w:eastAsia="仿宋_GB2312" w:hAnsi="宋体" w:cs="仿宋_GB2312"/>
          <w:kern w:val="0"/>
          <w:sz w:val="24"/>
        </w:rPr>
        <w:t>.</w:t>
      </w:r>
      <w:r>
        <w:rPr>
          <w:rFonts w:ascii="仿宋_GB2312" w:eastAsia="仿宋_GB2312" w:hAnsi="宋体" w:cs="仿宋_GB2312" w:hint="eastAsia"/>
          <w:kern w:val="0"/>
          <w:sz w:val="24"/>
        </w:rPr>
        <w:t>异议提起人可以自己直接提交异议书，也可以委托代理人办理异议事务。代理人办理异议事务时，应当将授权委托书连同异议书一并提交给征集单位。授权委托书应当明确有关委托代理权限和事项。</w:t>
      </w:r>
      <w:r>
        <w:rPr>
          <w:rFonts w:ascii="仿宋" w:eastAsia="仿宋" w:hAnsi="仿宋" w:cs="仿宋"/>
          <w:kern w:val="0"/>
          <w:sz w:val="36"/>
          <w:szCs w:val="36"/>
        </w:rPr>
        <w:t xml:space="preserve"> </w:t>
      </w:r>
    </w:p>
    <w:p w14:paraId="22ADA187" w14:textId="77777777" w:rsidR="00B35CC0" w:rsidRDefault="00B35CC0"/>
    <w:sectPr w:rsidR="00B3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CC0"/>
    <w:rsid w:val="00B35CC0"/>
    <w:rsid w:val="00F51F44"/>
    <w:rsid w:val="7B0A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7396D"/>
  <w15:docId w15:val="{5F3F7276-003C-4C94-A554-0B79B23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13686</dc:creator>
  <cp:lastModifiedBy>阿尔的太阳</cp:lastModifiedBy>
  <cp:revision>3</cp:revision>
  <dcterms:created xsi:type="dcterms:W3CDTF">2023-01-11T02:42:00Z</dcterms:created>
  <dcterms:modified xsi:type="dcterms:W3CDTF">2023-01-17T04:07:00Z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22C7F7199DBC4DBB863F7A14840CC190</vt:lpwstr>
  </property>
</Properties>
</file>