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spacing w:line="560" w:lineRule="exact"/>
        <w:jc w:val="left"/>
        <w:textAlignment w:val="auto"/>
        <w:rPr>
          <w:rFonts w:ascii="仿宋" w:hAnsi="仿宋"/>
          <w:bCs/>
          <w:sz w:val="32"/>
          <w:szCs w:val="32"/>
          <w:highlight w:val="none"/>
        </w:rPr>
      </w:pPr>
      <w:bookmarkStart w:id="1" w:name="_GoBack"/>
      <w:bookmarkEnd w:id="1"/>
      <w:r>
        <w:rPr>
          <w:rFonts w:hint="eastAsia" w:ascii="仿宋" w:hAnsi="仿宋"/>
          <w:bCs/>
          <w:sz w:val="32"/>
          <w:szCs w:val="32"/>
          <w:highlight w:val="none"/>
        </w:rPr>
        <w:t>附件</w:t>
      </w:r>
      <w:r>
        <w:rPr>
          <w:rFonts w:ascii="仿宋" w:hAnsi="仿宋"/>
          <w:bCs/>
          <w:sz w:val="32"/>
          <w:szCs w:val="32"/>
          <w:highlight w:val="none"/>
        </w:rPr>
        <w:t>1</w:t>
      </w:r>
    </w:p>
    <w:p>
      <w:pPr>
        <w:pageBreakBefore w:val="0"/>
        <w:widowControl w:val="0"/>
        <w:kinsoku/>
        <w:wordWrap/>
        <w:overflowPunct/>
        <w:topLinePunct w:val="0"/>
        <w:autoSpaceDE/>
        <w:autoSpaceDN/>
        <w:bidi w:val="0"/>
        <w:spacing w:line="560" w:lineRule="exact"/>
        <w:jc w:val="center"/>
        <w:textAlignment w:val="auto"/>
        <w:rPr>
          <w:rFonts w:ascii="仿宋" w:hAnsi="仿宋"/>
          <w:b/>
          <w:sz w:val="32"/>
          <w:szCs w:val="32"/>
          <w:highlight w:val="none"/>
        </w:rPr>
      </w:pPr>
      <w:r>
        <w:rPr>
          <w:rFonts w:hint="eastAsia" w:ascii="宋体" w:hAnsi="宋体" w:cs="宋体"/>
          <w:b/>
          <w:bCs/>
          <w:sz w:val="32"/>
          <w:szCs w:val="32"/>
          <w:highlight w:val="none"/>
        </w:rPr>
        <w:t>投标报价书</w:t>
      </w:r>
    </w:p>
    <w:p>
      <w:pPr>
        <w:pStyle w:val="4"/>
        <w:pageBreakBefore w:val="0"/>
        <w:widowControl w:val="0"/>
        <w:kinsoku/>
        <w:wordWrap/>
        <w:overflowPunct/>
        <w:topLinePunct w:val="0"/>
        <w:autoSpaceDE/>
        <w:autoSpaceDN/>
        <w:bidi w:val="0"/>
        <w:spacing w:line="560" w:lineRule="exact"/>
        <w:textAlignment w:val="auto"/>
        <w:rPr>
          <w:highlight w:val="none"/>
        </w:rPr>
      </w:pPr>
    </w:p>
    <w:tbl>
      <w:tblPr>
        <w:tblStyle w:val="8"/>
        <w:tblW w:w="9864"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
        <w:gridCol w:w="3528"/>
        <w:gridCol w:w="3742"/>
        <w:gridCol w:w="17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trPr>
        <w:tc>
          <w:tcPr>
            <w:tcW w:w="852" w:type="dxa"/>
            <w:vAlign w:val="center"/>
          </w:tcPr>
          <w:p>
            <w:pPr>
              <w:pageBreakBefore w:val="0"/>
              <w:widowControl w:val="0"/>
              <w:kinsoku/>
              <w:wordWrap/>
              <w:overflowPunct/>
              <w:topLinePunct w:val="0"/>
              <w:autoSpaceDE/>
              <w:autoSpaceDN/>
              <w:bidi w:val="0"/>
              <w:spacing w:line="560" w:lineRule="exact"/>
              <w:jc w:val="center"/>
              <w:textAlignment w:val="auto"/>
              <w:rPr>
                <w:rFonts w:ascii="宋体" w:hAnsi="宋体" w:cs="宋体"/>
                <w:b/>
                <w:sz w:val="24"/>
                <w:highlight w:val="none"/>
              </w:rPr>
            </w:pPr>
            <w:r>
              <w:rPr>
                <w:rFonts w:hint="eastAsia" w:ascii="宋体" w:hAnsi="宋体" w:cs="宋体"/>
                <w:b/>
                <w:sz w:val="24"/>
                <w:highlight w:val="none"/>
              </w:rPr>
              <w:t>编号</w:t>
            </w:r>
          </w:p>
        </w:tc>
        <w:tc>
          <w:tcPr>
            <w:tcW w:w="3528" w:type="dxa"/>
            <w:tcBorders>
              <w:right w:val="single" w:color="auto" w:sz="4" w:space="0"/>
            </w:tcBorders>
            <w:vAlign w:val="center"/>
          </w:tcPr>
          <w:p>
            <w:pPr>
              <w:pageBreakBefore w:val="0"/>
              <w:widowControl w:val="0"/>
              <w:kinsoku/>
              <w:wordWrap/>
              <w:overflowPunct/>
              <w:topLinePunct w:val="0"/>
              <w:autoSpaceDE/>
              <w:autoSpaceDN/>
              <w:bidi w:val="0"/>
              <w:spacing w:line="560" w:lineRule="exact"/>
              <w:jc w:val="center"/>
              <w:textAlignment w:val="auto"/>
              <w:rPr>
                <w:rFonts w:ascii="宋体" w:hAnsi="宋体" w:cs="宋体"/>
                <w:b/>
                <w:sz w:val="24"/>
                <w:highlight w:val="none"/>
              </w:rPr>
            </w:pPr>
            <w:r>
              <w:rPr>
                <w:rFonts w:hint="eastAsia" w:ascii="宋体" w:hAnsi="宋体" w:cs="宋体"/>
                <w:b/>
                <w:sz w:val="24"/>
                <w:highlight w:val="none"/>
              </w:rPr>
              <w:t>工程名称</w:t>
            </w:r>
          </w:p>
        </w:tc>
        <w:tc>
          <w:tcPr>
            <w:tcW w:w="3742" w:type="dxa"/>
            <w:tcBorders>
              <w:left w:val="single" w:color="auto" w:sz="4" w:space="0"/>
            </w:tcBorders>
            <w:vAlign w:val="center"/>
          </w:tcPr>
          <w:p>
            <w:pPr>
              <w:pageBreakBefore w:val="0"/>
              <w:widowControl w:val="0"/>
              <w:kinsoku/>
              <w:wordWrap/>
              <w:overflowPunct/>
              <w:topLinePunct w:val="0"/>
              <w:autoSpaceDE/>
              <w:autoSpaceDN/>
              <w:bidi w:val="0"/>
              <w:spacing w:line="560" w:lineRule="exact"/>
              <w:jc w:val="center"/>
              <w:textAlignment w:val="auto"/>
              <w:rPr>
                <w:rFonts w:ascii="宋体" w:hAnsi="宋体" w:cs="宋体"/>
                <w:b/>
                <w:sz w:val="24"/>
                <w:highlight w:val="none"/>
              </w:rPr>
            </w:pPr>
            <w:r>
              <w:rPr>
                <w:rFonts w:hint="eastAsia" w:ascii="宋体" w:hAnsi="宋体" w:cs="宋体"/>
                <w:b/>
                <w:sz w:val="24"/>
                <w:highlight w:val="none"/>
              </w:rPr>
              <w:t>上限价</w:t>
            </w:r>
          </w:p>
          <w:p>
            <w:pPr>
              <w:pageBreakBefore w:val="0"/>
              <w:widowControl w:val="0"/>
              <w:kinsoku/>
              <w:wordWrap/>
              <w:overflowPunct/>
              <w:topLinePunct w:val="0"/>
              <w:autoSpaceDE/>
              <w:autoSpaceDN/>
              <w:bidi w:val="0"/>
              <w:spacing w:line="560" w:lineRule="exact"/>
              <w:jc w:val="center"/>
              <w:textAlignment w:val="auto"/>
              <w:rPr>
                <w:rFonts w:ascii="宋体" w:hAnsi="宋体" w:cs="宋体"/>
                <w:b/>
                <w:sz w:val="24"/>
                <w:highlight w:val="none"/>
              </w:rPr>
            </w:pPr>
            <w:r>
              <w:rPr>
                <w:rFonts w:hint="eastAsia" w:ascii="宋体" w:hAnsi="宋体" w:cs="宋体"/>
                <w:b/>
                <w:sz w:val="24"/>
                <w:highlight w:val="none"/>
              </w:rPr>
              <w:t>（万元）</w:t>
            </w:r>
          </w:p>
        </w:tc>
        <w:tc>
          <w:tcPr>
            <w:tcW w:w="1742" w:type="dxa"/>
            <w:tcBorders>
              <w:left w:val="single" w:color="auto" w:sz="4" w:space="0"/>
            </w:tcBorders>
            <w:vAlign w:val="center"/>
          </w:tcPr>
          <w:p>
            <w:pPr>
              <w:pageBreakBefore w:val="0"/>
              <w:widowControl w:val="0"/>
              <w:kinsoku/>
              <w:wordWrap/>
              <w:overflowPunct/>
              <w:topLinePunct w:val="0"/>
              <w:autoSpaceDE/>
              <w:autoSpaceDN/>
              <w:bidi w:val="0"/>
              <w:spacing w:line="560" w:lineRule="exact"/>
              <w:jc w:val="center"/>
              <w:textAlignment w:val="auto"/>
              <w:rPr>
                <w:rFonts w:ascii="宋体" w:hAnsi="宋体" w:cs="宋体"/>
                <w:b/>
                <w:sz w:val="24"/>
                <w:highlight w:val="none"/>
              </w:rPr>
            </w:pPr>
            <w:r>
              <w:rPr>
                <w:rFonts w:hint="eastAsia" w:ascii="宋体" w:hAnsi="宋体" w:cs="宋体"/>
                <w:b/>
                <w:sz w:val="24"/>
                <w:highlight w:val="none"/>
              </w:rPr>
              <w:t>报价</w:t>
            </w:r>
          </w:p>
          <w:p>
            <w:pPr>
              <w:pageBreakBefore w:val="0"/>
              <w:widowControl w:val="0"/>
              <w:kinsoku/>
              <w:wordWrap/>
              <w:overflowPunct/>
              <w:topLinePunct w:val="0"/>
              <w:autoSpaceDE/>
              <w:autoSpaceDN/>
              <w:bidi w:val="0"/>
              <w:spacing w:line="560" w:lineRule="exact"/>
              <w:jc w:val="center"/>
              <w:textAlignment w:val="auto"/>
              <w:rPr>
                <w:rFonts w:ascii="宋体" w:hAnsi="宋体" w:cs="宋体"/>
                <w:sz w:val="24"/>
                <w:highlight w:val="none"/>
              </w:rPr>
            </w:pPr>
            <w:r>
              <w:rPr>
                <w:rFonts w:hint="eastAsia" w:ascii="宋体" w:hAnsi="宋体" w:cs="宋体"/>
                <w:b/>
                <w:sz w:val="24"/>
                <w:highlight w: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6" w:hRule="atLeast"/>
        </w:trPr>
        <w:tc>
          <w:tcPr>
            <w:tcW w:w="852" w:type="dxa"/>
            <w:vAlign w:val="center"/>
          </w:tcPr>
          <w:p>
            <w:pPr>
              <w:pageBreakBefore w:val="0"/>
              <w:widowControl w:val="0"/>
              <w:kinsoku/>
              <w:wordWrap/>
              <w:overflowPunct/>
              <w:topLinePunct w:val="0"/>
              <w:autoSpaceDE/>
              <w:autoSpaceDN/>
              <w:bidi w:val="0"/>
              <w:spacing w:line="560" w:lineRule="exact"/>
              <w:jc w:val="center"/>
              <w:textAlignment w:val="auto"/>
              <w:rPr>
                <w:rFonts w:ascii="宋体" w:hAnsi="宋体" w:cs="宋体"/>
                <w:sz w:val="24"/>
                <w:highlight w:val="none"/>
              </w:rPr>
            </w:pPr>
            <w:r>
              <w:rPr>
                <w:rFonts w:hint="eastAsia" w:ascii="宋体" w:hAnsi="宋体" w:cs="宋体"/>
                <w:sz w:val="24"/>
                <w:highlight w:val="none"/>
              </w:rPr>
              <w:t>1</w:t>
            </w:r>
          </w:p>
        </w:tc>
        <w:tc>
          <w:tcPr>
            <w:tcW w:w="3528"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156" w:beforeLines="50" w:line="440" w:lineRule="exact"/>
              <w:jc w:val="left"/>
              <w:textAlignment w:val="auto"/>
              <w:rPr>
                <w:rFonts w:ascii="宋体" w:hAnsi="宋体" w:cs="宋体"/>
                <w:sz w:val="24"/>
                <w:highlight w:val="none"/>
              </w:rPr>
            </w:pPr>
            <w:r>
              <w:rPr>
                <w:rFonts w:hint="eastAsia" w:ascii="宋体" w:hAnsi="宋体" w:cs="宋体"/>
                <w:sz w:val="24"/>
                <w:highlight w:val="none"/>
                <w:lang w:val="en-US" w:eastAsia="zh-TW"/>
              </w:rPr>
              <w:t>深圳中国计量科学研究院技术创新研究院建设工程（一期）项目</w:t>
            </w:r>
            <w:r>
              <w:rPr>
                <w:rFonts w:hint="eastAsia" w:ascii="宋体" w:hAnsi="宋体" w:cs="宋体"/>
                <w:sz w:val="24"/>
                <w:highlight w:val="none"/>
                <w:lang w:val="en-US" w:eastAsia="zh-CN"/>
              </w:rPr>
              <w:t>涉水工程</w:t>
            </w:r>
            <w:r>
              <w:rPr>
                <w:rFonts w:hint="eastAsia" w:ascii="宋体" w:hAnsi="宋体" w:cs="宋体"/>
                <w:sz w:val="24"/>
                <w:highlight w:val="none"/>
                <w:lang w:val="en-US" w:eastAsia="zh-TW"/>
              </w:rPr>
              <w:t>安全评估</w:t>
            </w:r>
          </w:p>
        </w:tc>
        <w:tc>
          <w:tcPr>
            <w:tcW w:w="3742" w:type="dxa"/>
            <w:tcBorders>
              <w:left w:val="single" w:color="auto" w:sz="4" w:space="0"/>
            </w:tcBorders>
            <w:vAlign w:val="center"/>
          </w:tcPr>
          <w:p>
            <w:pPr>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24.12</w:t>
            </w:r>
          </w:p>
        </w:tc>
        <w:tc>
          <w:tcPr>
            <w:tcW w:w="1742" w:type="dxa"/>
            <w:tcBorders>
              <w:left w:val="single" w:color="auto" w:sz="4" w:space="0"/>
            </w:tcBorders>
            <w:vAlign w:val="center"/>
          </w:tcPr>
          <w:p>
            <w:pPr>
              <w:pageBreakBefore w:val="0"/>
              <w:widowControl w:val="0"/>
              <w:kinsoku/>
              <w:wordWrap/>
              <w:overflowPunct/>
              <w:topLinePunct w:val="0"/>
              <w:autoSpaceDE/>
              <w:autoSpaceDN/>
              <w:bidi w:val="0"/>
              <w:spacing w:line="560" w:lineRule="exact"/>
              <w:jc w:val="center"/>
              <w:textAlignment w:val="auto"/>
              <w:rPr>
                <w:rFonts w:ascii="宋体" w:hAnsi="宋体" w:cs="宋体"/>
                <w:b/>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64" w:type="dxa"/>
            <w:gridSpan w:val="4"/>
          </w:tcPr>
          <w:p>
            <w:pPr>
              <w:keepNext w:val="0"/>
              <w:keepLines w:val="0"/>
              <w:pageBreakBefore w:val="0"/>
              <w:widowControl w:val="0"/>
              <w:kinsoku/>
              <w:wordWrap/>
              <w:overflowPunct/>
              <w:topLinePunct w:val="0"/>
              <w:autoSpaceDE/>
              <w:autoSpaceDN/>
              <w:bidi w:val="0"/>
              <w:adjustRightInd w:val="0"/>
              <w:snapToGrid w:val="0"/>
              <w:spacing w:before="156" w:beforeLines="50" w:line="440" w:lineRule="exact"/>
              <w:jc w:val="left"/>
              <w:textAlignment w:val="auto"/>
              <w:rPr>
                <w:rFonts w:ascii="宋体" w:hAnsi="宋体" w:cs="宋体"/>
                <w:sz w:val="24"/>
                <w:highlight w:val="none"/>
                <w:lang w:eastAsia="zh-TW"/>
              </w:rPr>
            </w:pPr>
            <w:r>
              <w:rPr>
                <w:rFonts w:hint="eastAsia" w:ascii="宋体" w:hAnsi="宋体" w:cs="宋体"/>
                <w:sz w:val="24"/>
                <w:highlight w:val="none"/>
                <w:lang w:val="en-US" w:eastAsia="zh-CN"/>
              </w:rPr>
              <w:t>招标内容</w:t>
            </w:r>
            <w:r>
              <w:rPr>
                <w:rFonts w:hint="eastAsia" w:ascii="宋体" w:hAnsi="宋体" w:cs="宋体"/>
                <w:sz w:val="24"/>
                <w:highlight w:val="none"/>
                <w:lang w:eastAsia="zh-TW"/>
              </w:rPr>
              <w:t>：</w:t>
            </w:r>
          </w:p>
          <w:p>
            <w:pPr>
              <w:keepNext w:val="0"/>
              <w:keepLines w:val="0"/>
              <w:pageBreakBefore w:val="0"/>
              <w:widowControl w:val="0"/>
              <w:kinsoku/>
              <w:wordWrap/>
              <w:overflowPunct/>
              <w:topLinePunct w:val="0"/>
              <w:autoSpaceDE/>
              <w:autoSpaceDN/>
              <w:bidi w:val="0"/>
              <w:adjustRightInd w:val="0"/>
              <w:snapToGrid w:val="0"/>
              <w:spacing w:before="156" w:beforeLines="50" w:line="440" w:lineRule="exact"/>
              <w:ind w:firstLine="480" w:firstLineChars="200"/>
              <w:jc w:val="left"/>
              <w:textAlignment w:val="auto"/>
              <w:rPr>
                <w:rFonts w:hint="eastAsia" w:ascii="宋体" w:hAnsi="宋体" w:cs="宋体"/>
                <w:sz w:val="24"/>
                <w:highlight w:val="none"/>
                <w:lang w:val="en-US" w:eastAsia="zh-CN"/>
              </w:rPr>
            </w:pPr>
            <w:r>
              <w:rPr>
                <w:rFonts w:hint="eastAsia" w:ascii="宋体" w:hAnsi="宋体" w:cs="宋体"/>
                <w:sz w:val="24"/>
                <w:highlight w:val="none"/>
                <w:lang w:val="en-US" w:eastAsia="zh-CN"/>
              </w:rPr>
              <w:t>开展涉及莲塘水库安全评估工作，编制安全评估报告，完成专家评审，并根据评审意见修改完善评估报告后，与建设项目其他相关资料一起报水务部门审批，直至取得批复文件。具体工作内容包括：</w:t>
            </w:r>
          </w:p>
          <w:p>
            <w:pPr>
              <w:keepNext w:val="0"/>
              <w:keepLines w:val="0"/>
              <w:pageBreakBefore w:val="0"/>
              <w:widowControl w:val="0"/>
              <w:kinsoku/>
              <w:wordWrap/>
              <w:overflowPunct/>
              <w:topLinePunct w:val="0"/>
              <w:autoSpaceDE/>
              <w:autoSpaceDN/>
              <w:bidi w:val="0"/>
              <w:adjustRightInd w:val="0"/>
              <w:snapToGrid w:val="0"/>
              <w:spacing w:before="156" w:beforeLines="50" w:line="440" w:lineRule="exact"/>
              <w:ind w:firstLine="480" w:firstLineChars="200"/>
              <w:jc w:val="left"/>
              <w:textAlignment w:val="auto"/>
              <w:rPr>
                <w:rFonts w:hint="eastAsia" w:ascii="宋体" w:hAnsi="宋体" w:cs="宋体"/>
                <w:sz w:val="24"/>
                <w:highlight w:val="none"/>
                <w:lang w:val="en-US" w:eastAsia="zh-CN"/>
              </w:rPr>
            </w:pPr>
            <w:r>
              <w:rPr>
                <w:rFonts w:hint="eastAsia" w:ascii="宋体" w:hAnsi="宋体" w:cs="宋体"/>
                <w:sz w:val="24"/>
                <w:highlight w:val="none"/>
                <w:lang w:val="en-US" w:eastAsia="zh-CN"/>
              </w:rPr>
              <w:t>1.收集项目建设及水利工程的主要资料，分析涉水工程概况。</w:t>
            </w:r>
          </w:p>
          <w:p>
            <w:pPr>
              <w:keepNext w:val="0"/>
              <w:keepLines w:val="0"/>
              <w:pageBreakBefore w:val="0"/>
              <w:widowControl w:val="0"/>
              <w:kinsoku/>
              <w:wordWrap/>
              <w:overflowPunct/>
              <w:topLinePunct w:val="0"/>
              <w:autoSpaceDE/>
              <w:autoSpaceDN/>
              <w:bidi w:val="0"/>
              <w:adjustRightInd w:val="0"/>
              <w:snapToGrid w:val="0"/>
              <w:spacing w:before="156" w:beforeLines="50" w:line="440" w:lineRule="exact"/>
              <w:ind w:firstLine="480" w:firstLineChars="200"/>
              <w:jc w:val="left"/>
              <w:textAlignment w:val="auto"/>
              <w:rPr>
                <w:rFonts w:hint="eastAsia" w:ascii="宋体" w:hAnsi="宋体" w:cs="宋体"/>
                <w:sz w:val="24"/>
                <w:highlight w:val="none"/>
                <w:lang w:val="en-US" w:eastAsia="zh-CN"/>
              </w:rPr>
            </w:pPr>
            <w:r>
              <w:rPr>
                <w:rFonts w:hint="eastAsia" w:ascii="宋体" w:hAnsi="宋体" w:cs="宋体"/>
                <w:sz w:val="24"/>
                <w:highlight w:val="none"/>
                <w:lang w:val="en-US" w:eastAsia="zh-CN"/>
              </w:rPr>
              <w:t>2.相关影响因素分析和计算复核：项目建设与有关水利规划的关系及影响分析；项目建设对现有水利设施及工程的影响分析；项目建设施工期及运行期对水工程安全的影响分析；项目建设施工期及运行期对水工程稳定的影响分析；项目建设对第三人合法水事权益的影响分析等。</w:t>
            </w:r>
          </w:p>
          <w:p>
            <w:pPr>
              <w:keepNext w:val="0"/>
              <w:keepLines w:val="0"/>
              <w:pageBreakBefore w:val="0"/>
              <w:widowControl w:val="0"/>
              <w:kinsoku/>
              <w:wordWrap/>
              <w:overflowPunct/>
              <w:topLinePunct w:val="0"/>
              <w:autoSpaceDE/>
              <w:autoSpaceDN/>
              <w:bidi w:val="0"/>
              <w:adjustRightInd w:val="0"/>
              <w:snapToGrid w:val="0"/>
              <w:spacing w:before="156" w:beforeLines="50" w:line="440" w:lineRule="exact"/>
              <w:ind w:firstLine="480" w:firstLineChars="200"/>
              <w:jc w:val="left"/>
              <w:textAlignment w:val="auto"/>
              <w:rPr>
                <w:rFonts w:hint="eastAsia" w:ascii="宋体" w:hAnsi="宋体" w:cs="宋体"/>
                <w:sz w:val="24"/>
                <w:highlight w:val="none"/>
                <w:lang w:val="en-US" w:eastAsia="zh-CN"/>
              </w:rPr>
            </w:pPr>
            <w:r>
              <w:rPr>
                <w:rFonts w:hint="eastAsia" w:ascii="宋体" w:hAnsi="宋体" w:cs="宋体"/>
                <w:sz w:val="24"/>
                <w:highlight w:val="none"/>
                <w:lang w:val="en-US" w:eastAsia="zh-CN"/>
              </w:rPr>
              <w:t>3.提出防治与补救措施：对建设项目在保障水工程的安全运行（包括稳定及供需水）、管理维护、抢修抢险等方面所采取的措施以及措施的可靠性进行分析。</w:t>
            </w:r>
          </w:p>
          <w:p>
            <w:pPr>
              <w:keepNext w:val="0"/>
              <w:keepLines w:val="0"/>
              <w:pageBreakBefore w:val="0"/>
              <w:widowControl w:val="0"/>
              <w:kinsoku/>
              <w:wordWrap/>
              <w:overflowPunct/>
              <w:topLinePunct w:val="0"/>
              <w:autoSpaceDE/>
              <w:autoSpaceDN/>
              <w:bidi w:val="0"/>
              <w:adjustRightInd w:val="0"/>
              <w:snapToGrid w:val="0"/>
              <w:spacing w:before="156" w:beforeLines="50" w:line="440" w:lineRule="exact"/>
              <w:ind w:firstLine="480" w:firstLineChars="200"/>
              <w:jc w:val="left"/>
              <w:textAlignment w:val="auto"/>
              <w:rPr>
                <w:rFonts w:hint="eastAsia" w:ascii="宋体" w:hAnsi="宋体" w:cs="宋体"/>
                <w:sz w:val="24"/>
                <w:highlight w:val="none"/>
                <w:lang w:val="en-US" w:eastAsia="zh-CN"/>
              </w:rPr>
            </w:pPr>
            <w:r>
              <w:rPr>
                <w:rFonts w:hint="eastAsia" w:ascii="宋体" w:hAnsi="宋体" w:cs="宋体"/>
                <w:sz w:val="24"/>
                <w:highlight w:val="none"/>
                <w:lang w:val="en-US" w:eastAsia="zh-CN"/>
              </w:rPr>
              <w:t>4.涉水建设项目专项设计报告和水利工程管理和保护范围内建设项目安全评估报告应严格参照相关部门提供的报告样板文件要求执行。</w:t>
            </w:r>
          </w:p>
          <w:p>
            <w:pPr>
              <w:keepNext w:val="0"/>
              <w:keepLines w:val="0"/>
              <w:pageBreakBefore w:val="0"/>
              <w:widowControl w:val="0"/>
              <w:kinsoku/>
              <w:wordWrap/>
              <w:overflowPunct/>
              <w:topLinePunct w:val="0"/>
              <w:autoSpaceDE/>
              <w:autoSpaceDN/>
              <w:bidi w:val="0"/>
              <w:adjustRightInd w:val="0"/>
              <w:snapToGrid w:val="0"/>
              <w:spacing w:before="156" w:beforeLines="50" w:line="440" w:lineRule="exact"/>
              <w:ind w:firstLine="480" w:firstLineChars="200"/>
              <w:jc w:val="left"/>
              <w:textAlignment w:val="auto"/>
              <w:rPr>
                <w:highlight w:val="none"/>
                <w:lang w:eastAsia="zh-TW"/>
              </w:rPr>
            </w:pPr>
            <w:r>
              <w:rPr>
                <w:rFonts w:hint="eastAsia" w:ascii="宋体" w:hAnsi="宋体" w:cs="宋体"/>
                <w:sz w:val="24"/>
                <w:highlight w:val="none"/>
                <w:lang w:val="en-US" w:eastAsia="zh-CN"/>
              </w:rPr>
              <w:t>5.按合同要求时间完成水利工程管理和保护范围内建设项目安全评估报告的编制审核；根据水务审批要求完成专家评审，并根据评审意见修改完善后，一并报水务部门，直至审批通过</w:t>
            </w:r>
          </w:p>
        </w:tc>
      </w:tr>
    </w:tbl>
    <w:p>
      <w:pPr>
        <w:keepNext w:val="0"/>
        <w:keepLines w:val="0"/>
        <w:pageBreakBefore w:val="0"/>
        <w:widowControl w:val="0"/>
        <w:kinsoku/>
        <w:wordWrap/>
        <w:overflowPunct/>
        <w:topLinePunct w:val="0"/>
        <w:autoSpaceDE/>
        <w:autoSpaceDN/>
        <w:bidi w:val="0"/>
        <w:spacing w:line="560" w:lineRule="exact"/>
        <w:textAlignment w:val="auto"/>
        <w:rPr>
          <w:rFonts w:ascii="仿宋" w:hAnsi="仿宋"/>
          <w:sz w:val="28"/>
          <w:szCs w:val="28"/>
          <w:highlight w:val="none"/>
        </w:rPr>
      </w:pPr>
      <w:r>
        <w:rPr>
          <w:rFonts w:hint="eastAsia" w:ascii="仿宋" w:hAnsi="仿宋"/>
          <w:sz w:val="28"/>
          <w:szCs w:val="28"/>
          <w:highlight w:val="none"/>
        </w:rPr>
        <w:t>投标人法定代表人签名：         投标单位（署名并盖章）：</w:t>
      </w:r>
    </w:p>
    <w:p>
      <w:pPr>
        <w:keepNext w:val="0"/>
        <w:keepLines w:val="0"/>
        <w:pageBreakBefore w:val="0"/>
        <w:widowControl w:val="0"/>
        <w:kinsoku/>
        <w:wordWrap/>
        <w:overflowPunct/>
        <w:topLinePunct w:val="0"/>
        <w:autoSpaceDE/>
        <w:autoSpaceDN/>
        <w:bidi w:val="0"/>
        <w:spacing w:line="560" w:lineRule="exact"/>
        <w:ind w:right="560" w:firstLine="5320" w:firstLineChars="1900"/>
        <w:textAlignment w:val="auto"/>
        <w:rPr>
          <w:rFonts w:ascii="仿宋" w:hAnsi="仿宋"/>
          <w:sz w:val="28"/>
          <w:szCs w:val="28"/>
          <w:highlight w:val="none"/>
        </w:rPr>
      </w:pPr>
    </w:p>
    <w:p>
      <w:pPr>
        <w:keepNext w:val="0"/>
        <w:keepLines w:val="0"/>
        <w:pageBreakBefore w:val="0"/>
        <w:widowControl w:val="0"/>
        <w:kinsoku/>
        <w:wordWrap/>
        <w:overflowPunct/>
        <w:topLinePunct w:val="0"/>
        <w:autoSpaceDE/>
        <w:autoSpaceDN/>
        <w:bidi w:val="0"/>
        <w:spacing w:line="560" w:lineRule="exact"/>
        <w:ind w:right="560" w:firstLine="5320" w:firstLineChars="1900"/>
        <w:textAlignment w:val="auto"/>
        <w:rPr>
          <w:rFonts w:ascii="仿宋" w:hAnsi="仿宋"/>
          <w:sz w:val="34"/>
          <w:szCs w:val="34"/>
          <w:highlight w:val="none"/>
        </w:rPr>
        <w:sectPr>
          <w:footerReference r:id="rId3" w:type="default"/>
          <w:pgSz w:w="11906" w:h="16838"/>
          <w:pgMar w:top="1304" w:right="1587" w:bottom="1304" w:left="1587" w:header="851" w:footer="992" w:gutter="0"/>
          <w:cols w:space="720" w:num="1"/>
          <w:docGrid w:type="lines" w:linePitch="312" w:charSpace="0"/>
        </w:sectPr>
      </w:pPr>
      <w:r>
        <w:rPr>
          <w:rFonts w:hint="eastAsia" w:ascii="仿宋" w:hAnsi="仿宋"/>
          <w:sz w:val="28"/>
          <w:szCs w:val="28"/>
          <w:highlight w:val="none"/>
        </w:rPr>
        <w:t>日期：</w:t>
      </w:r>
    </w:p>
    <w:p>
      <w:pPr>
        <w:pageBreakBefore w:val="0"/>
        <w:widowControl w:val="0"/>
        <w:kinsoku/>
        <w:wordWrap/>
        <w:overflowPunct/>
        <w:topLinePunct w:val="0"/>
        <w:autoSpaceDE/>
        <w:autoSpaceDN/>
        <w:bidi w:val="0"/>
        <w:spacing w:line="560" w:lineRule="exact"/>
        <w:jc w:val="left"/>
        <w:textAlignment w:val="auto"/>
        <w:rPr>
          <w:rFonts w:hint="eastAsia" w:ascii="仿宋" w:hAnsi="仿宋"/>
          <w:bCs/>
          <w:sz w:val="32"/>
          <w:szCs w:val="32"/>
          <w:highlight w:val="none"/>
        </w:rPr>
      </w:pPr>
      <w:r>
        <w:rPr>
          <w:rFonts w:hint="eastAsia" w:ascii="仿宋" w:hAnsi="仿宋"/>
          <w:bCs/>
          <w:sz w:val="32"/>
          <w:szCs w:val="32"/>
          <w:highlight w:val="none"/>
        </w:rPr>
        <w:t>附件</w:t>
      </w:r>
      <w:r>
        <w:rPr>
          <w:rFonts w:hint="eastAsia" w:ascii="仿宋" w:hAnsi="仿宋"/>
          <w:bCs/>
          <w:sz w:val="32"/>
          <w:szCs w:val="32"/>
          <w:highlight w:val="none"/>
          <w:lang w:val="en-US" w:eastAsia="zh-CN"/>
        </w:rPr>
        <w:t>2</w:t>
      </w:r>
    </w:p>
    <w:p>
      <w:pPr>
        <w:keepNext w:val="0"/>
        <w:keepLines w:val="0"/>
        <w:pageBreakBefore w:val="0"/>
        <w:widowControl w:val="0"/>
        <w:kinsoku/>
        <w:wordWrap/>
        <w:overflowPunct/>
        <w:topLinePunct w:val="0"/>
        <w:autoSpaceDE/>
        <w:autoSpaceDN/>
        <w:bidi w:val="0"/>
        <w:spacing w:line="560" w:lineRule="exact"/>
        <w:jc w:val="center"/>
        <w:textAlignment w:val="auto"/>
        <w:rPr>
          <w:rFonts w:ascii="宋体" w:hAnsi="宋体"/>
          <w:b/>
          <w:snapToGrid w:val="0"/>
          <w:kern w:val="0"/>
          <w:sz w:val="32"/>
          <w:szCs w:val="32"/>
        </w:rPr>
      </w:pPr>
      <w:r>
        <w:rPr>
          <w:rFonts w:hint="eastAsia" w:ascii="宋体" w:hAnsi="宋体"/>
          <w:b/>
          <w:snapToGrid w:val="0"/>
          <w:kern w:val="0"/>
          <w:sz w:val="32"/>
          <w:szCs w:val="32"/>
        </w:rPr>
        <w:t>拟派本项目团队人员一览表</w:t>
      </w:r>
    </w:p>
    <w:p>
      <w:pPr>
        <w:keepNext w:val="0"/>
        <w:keepLines w:val="0"/>
        <w:pageBreakBefore w:val="0"/>
        <w:widowControl w:val="0"/>
        <w:tabs>
          <w:tab w:val="left" w:pos="1050"/>
        </w:tabs>
        <w:kinsoku/>
        <w:wordWrap/>
        <w:overflowPunct/>
        <w:topLinePunct w:val="0"/>
        <w:autoSpaceDE/>
        <w:autoSpaceDN/>
        <w:bidi w:val="0"/>
        <w:spacing w:before="156" w:beforeLines="50" w:after="156" w:afterLines="50" w:line="560" w:lineRule="exact"/>
        <w:ind w:left="57" w:right="57" w:firstLine="57"/>
        <w:jc w:val="left"/>
        <w:textAlignment w:val="auto"/>
        <w:rPr>
          <w:rFonts w:ascii="宋体" w:hAnsi="宋体"/>
          <w:snapToGrid w:val="0"/>
          <w:kern w:val="0"/>
          <w:szCs w:val="21"/>
          <w:u w:val="single"/>
        </w:rPr>
      </w:pPr>
      <w:r>
        <w:rPr>
          <w:rFonts w:hint="eastAsia" w:ascii="宋体" w:hAnsi="宋体"/>
          <w:szCs w:val="21"/>
        </w:rPr>
        <w:t>投标人：</w:t>
      </w:r>
      <w:r>
        <w:rPr>
          <w:rFonts w:hint="eastAsia" w:ascii="宋体" w:hAnsi="宋体"/>
          <w:snapToGrid w:val="0"/>
          <w:kern w:val="0"/>
          <w:szCs w:val="21"/>
          <w:u w:val="single"/>
        </w:rPr>
        <w:t xml:space="preserve">                                                  </w:t>
      </w:r>
    </w:p>
    <w:tbl>
      <w:tblPr>
        <w:tblStyle w:val="8"/>
        <w:tblpPr w:leftFromText="180" w:rightFromText="180" w:vertAnchor="text" w:tblpXSpec="center" w:tblpY="1"/>
        <w:tblOverlap w:val="never"/>
        <w:tblW w:w="106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490"/>
        <w:gridCol w:w="1699"/>
        <w:gridCol w:w="1138"/>
        <w:gridCol w:w="1263"/>
        <w:gridCol w:w="1497"/>
        <w:gridCol w:w="1497"/>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5" w:type="dxa"/>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宋体" w:hAnsi="宋体"/>
                <w:b/>
                <w:snapToGrid w:val="0"/>
                <w:kern w:val="0"/>
                <w:szCs w:val="21"/>
              </w:rPr>
            </w:pPr>
            <w:r>
              <w:rPr>
                <w:rFonts w:hint="eastAsia" w:ascii="宋体" w:hAnsi="宋体"/>
                <w:b/>
                <w:snapToGrid w:val="0"/>
                <w:kern w:val="0"/>
                <w:szCs w:val="21"/>
              </w:rPr>
              <w:t>序号</w:t>
            </w:r>
          </w:p>
        </w:tc>
        <w:tc>
          <w:tcPr>
            <w:tcW w:w="1490" w:type="dxa"/>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宋体" w:hAnsi="宋体"/>
                <w:b/>
                <w:snapToGrid w:val="0"/>
                <w:kern w:val="0"/>
                <w:szCs w:val="21"/>
              </w:rPr>
            </w:pPr>
            <w:r>
              <w:rPr>
                <w:rFonts w:hint="eastAsia" w:ascii="宋体" w:hAnsi="宋体"/>
                <w:b/>
                <w:snapToGrid w:val="0"/>
                <w:kern w:val="0"/>
                <w:szCs w:val="21"/>
              </w:rPr>
              <w:t>在本项目中拟任职务</w:t>
            </w:r>
          </w:p>
        </w:tc>
        <w:tc>
          <w:tcPr>
            <w:tcW w:w="1699" w:type="dxa"/>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宋体" w:hAnsi="宋体"/>
                <w:b/>
                <w:snapToGrid w:val="0"/>
                <w:kern w:val="0"/>
                <w:szCs w:val="21"/>
              </w:rPr>
            </w:pPr>
            <w:r>
              <w:rPr>
                <w:rFonts w:hint="eastAsia" w:ascii="宋体" w:hAnsi="宋体"/>
                <w:b/>
                <w:snapToGrid w:val="0"/>
                <w:kern w:val="0"/>
                <w:szCs w:val="21"/>
              </w:rPr>
              <w:t>姓名</w:t>
            </w:r>
          </w:p>
        </w:tc>
        <w:tc>
          <w:tcPr>
            <w:tcW w:w="1138" w:type="dxa"/>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宋体" w:hAnsi="宋体"/>
                <w:b/>
                <w:snapToGrid w:val="0"/>
                <w:kern w:val="0"/>
                <w:szCs w:val="21"/>
              </w:rPr>
            </w:pPr>
            <w:r>
              <w:rPr>
                <w:rFonts w:hint="eastAsia" w:ascii="宋体" w:hAnsi="宋体"/>
                <w:b/>
                <w:snapToGrid w:val="0"/>
                <w:kern w:val="0"/>
                <w:szCs w:val="21"/>
              </w:rPr>
              <w:t>职务</w:t>
            </w:r>
          </w:p>
        </w:tc>
        <w:tc>
          <w:tcPr>
            <w:tcW w:w="1263" w:type="dxa"/>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宋体" w:hAnsi="宋体"/>
                <w:b/>
                <w:snapToGrid w:val="0"/>
                <w:kern w:val="0"/>
                <w:szCs w:val="21"/>
              </w:rPr>
            </w:pPr>
            <w:r>
              <w:rPr>
                <w:rFonts w:hint="eastAsia" w:ascii="宋体" w:hAnsi="宋体"/>
                <w:b/>
                <w:snapToGrid w:val="0"/>
                <w:kern w:val="0"/>
                <w:szCs w:val="21"/>
              </w:rPr>
              <w:t>学历</w:t>
            </w:r>
          </w:p>
        </w:tc>
        <w:tc>
          <w:tcPr>
            <w:tcW w:w="1497" w:type="dxa"/>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宋体" w:hAnsi="宋体"/>
                <w:b/>
                <w:snapToGrid w:val="0"/>
                <w:kern w:val="0"/>
                <w:szCs w:val="21"/>
              </w:rPr>
            </w:pPr>
            <w:r>
              <w:rPr>
                <w:rFonts w:hint="eastAsia" w:ascii="宋体" w:hAnsi="宋体"/>
                <w:b/>
                <w:snapToGrid w:val="0"/>
                <w:kern w:val="0"/>
                <w:szCs w:val="21"/>
              </w:rPr>
              <w:t>执业资格/</w:t>
            </w:r>
          </w:p>
          <w:p>
            <w:pPr>
              <w:keepNext w:val="0"/>
              <w:keepLines w:val="0"/>
              <w:pageBreakBefore w:val="0"/>
              <w:widowControl w:val="0"/>
              <w:kinsoku/>
              <w:wordWrap/>
              <w:overflowPunct/>
              <w:topLinePunct w:val="0"/>
              <w:autoSpaceDE/>
              <w:autoSpaceDN/>
              <w:bidi w:val="0"/>
              <w:spacing w:line="560" w:lineRule="exact"/>
              <w:jc w:val="center"/>
              <w:textAlignment w:val="auto"/>
              <w:rPr>
                <w:rFonts w:ascii="宋体" w:hAnsi="宋体"/>
                <w:b/>
                <w:snapToGrid w:val="0"/>
                <w:kern w:val="0"/>
                <w:szCs w:val="21"/>
              </w:rPr>
            </w:pPr>
            <w:r>
              <w:rPr>
                <w:rFonts w:hint="eastAsia" w:ascii="宋体" w:hAnsi="宋体"/>
                <w:b/>
                <w:snapToGrid w:val="0"/>
                <w:kern w:val="0"/>
                <w:szCs w:val="21"/>
              </w:rPr>
              <w:t>职称（如有）</w:t>
            </w:r>
          </w:p>
        </w:tc>
        <w:tc>
          <w:tcPr>
            <w:tcW w:w="1497" w:type="dxa"/>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宋体" w:hAnsi="宋体"/>
                <w:b/>
                <w:snapToGrid w:val="0"/>
                <w:kern w:val="0"/>
                <w:szCs w:val="21"/>
              </w:rPr>
            </w:pPr>
            <w:r>
              <w:rPr>
                <w:rFonts w:hint="eastAsia" w:ascii="宋体" w:hAnsi="宋体"/>
                <w:b/>
                <w:snapToGrid w:val="0"/>
                <w:kern w:val="0"/>
                <w:szCs w:val="21"/>
              </w:rPr>
              <w:t>执业资格证书号码（如有）</w:t>
            </w:r>
          </w:p>
        </w:tc>
        <w:tc>
          <w:tcPr>
            <w:tcW w:w="1497" w:type="dxa"/>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宋体" w:hAnsi="宋体"/>
                <w:b/>
                <w:snapToGrid w:val="0"/>
                <w:kern w:val="0"/>
                <w:szCs w:val="21"/>
              </w:rPr>
            </w:pPr>
            <w:r>
              <w:rPr>
                <w:rFonts w:hint="eastAsia" w:ascii="宋体" w:hAnsi="宋体"/>
                <w:b/>
                <w:snapToGrid w:val="0"/>
                <w:kern w:val="0"/>
                <w:szCs w:val="21"/>
              </w:rPr>
              <w:t>工作经验简介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5" w:type="dxa"/>
            <w:noWrap w:val="0"/>
            <w:vAlign w:val="top"/>
          </w:tcPr>
          <w:p>
            <w:pPr>
              <w:keepNext w:val="0"/>
              <w:keepLines w:val="0"/>
              <w:pageBreakBefore w:val="0"/>
              <w:widowControl w:val="0"/>
              <w:kinsoku/>
              <w:wordWrap/>
              <w:overflowPunct/>
              <w:topLinePunct w:val="0"/>
              <w:autoSpaceDE/>
              <w:autoSpaceDN/>
              <w:bidi w:val="0"/>
              <w:spacing w:line="560" w:lineRule="exact"/>
              <w:jc w:val="center"/>
              <w:textAlignment w:val="auto"/>
              <w:rPr>
                <w:rFonts w:ascii="宋体" w:hAnsi="宋体"/>
                <w:snapToGrid w:val="0"/>
                <w:kern w:val="0"/>
                <w:szCs w:val="21"/>
              </w:rPr>
            </w:pPr>
            <w:r>
              <w:rPr>
                <w:rFonts w:hint="eastAsia" w:ascii="宋体" w:hAnsi="宋体"/>
                <w:snapToGrid w:val="0"/>
                <w:kern w:val="0"/>
                <w:szCs w:val="21"/>
              </w:rPr>
              <w:t>1</w:t>
            </w:r>
          </w:p>
        </w:tc>
        <w:tc>
          <w:tcPr>
            <w:tcW w:w="1490" w:type="dxa"/>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ascii="宋体" w:hAnsi="宋体"/>
                <w:snapToGrid w:val="0"/>
                <w:kern w:val="0"/>
                <w:szCs w:val="21"/>
              </w:rPr>
            </w:pPr>
            <w:r>
              <w:rPr>
                <w:rFonts w:hint="eastAsia"/>
                <w:color w:val="000000"/>
                <w:szCs w:val="21"/>
              </w:rPr>
              <w:t>项目负责人</w:t>
            </w:r>
          </w:p>
        </w:tc>
        <w:tc>
          <w:tcPr>
            <w:tcW w:w="1699" w:type="dxa"/>
            <w:noWrap w:val="0"/>
            <w:vAlign w:val="center"/>
          </w:tcPr>
          <w:p>
            <w:pPr>
              <w:keepNext w:val="0"/>
              <w:keepLines w:val="0"/>
              <w:pageBreakBefore w:val="0"/>
              <w:widowControl w:val="0"/>
              <w:kinsoku/>
              <w:wordWrap/>
              <w:overflowPunct/>
              <w:topLinePunct w:val="0"/>
              <w:autoSpaceDE/>
              <w:autoSpaceDN/>
              <w:bidi w:val="0"/>
              <w:spacing w:line="560" w:lineRule="exact"/>
              <w:jc w:val="left"/>
              <w:textAlignment w:val="auto"/>
              <w:rPr>
                <w:rFonts w:ascii="宋体" w:hAnsi="宋体"/>
                <w:snapToGrid w:val="0"/>
                <w:kern w:val="0"/>
                <w:szCs w:val="21"/>
              </w:rPr>
            </w:pPr>
          </w:p>
        </w:tc>
        <w:tc>
          <w:tcPr>
            <w:tcW w:w="1138" w:type="dxa"/>
            <w:noWrap w:val="0"/>
            <w:vAlign w:val="center"/>
          </w:tcPr>
          <w:p>
            <w:pPr>
              <w:keepNext w:val="0"/>
              <w:keepLines w:val="0"/>
              <w:pageBreakBefore w:val="0"/>
              <w:widowControl w:val="0"/>
              <w:kinsoku/>
              <w:wordWrap/>
              <w:overflowPunct/>
              <w:topLinePunct w:val="0"/>
              <w:autoSpaceDE/>
              <w:autoSpaceDN/>
              <w:bidi w:val="0"/>
              <w:spacing w:line="560" w:lineRule="exact"/>
              <w:jc w:val="left"/>
              <w:textAlignment w:val="auto"/>
              <w:rPr>
                <w:rFonts w:ascii="宋体" w:hAnsi="宋体"/>
                <w:snapToGrid w:val="0"/>
                <w:kern w:val="0"/>
                <w:szCs w:val="21"/>
              </w:rPr>
            </w:pPr>
          </w:p>
        </w:tc>
        <w:tc>
          <w:tcPr>
            <w:tcW w:w="1263" w:type="dxa"/>
            <w:noWrap w:val="0"/>
            <w:vAlign w:val="center"/>
          </w:tcPr>
          <w:p>
            <w:pPr>
              <w:keepNext w:val="0"/>
              <w:keepLines w:val="0"/>
              <w:pageBreakBefore w:val="0"/>
              <w:widowControl w:val="0"/>
              <w:kinsoku/>
              <w:wordWrap/>
              <w:overflowPunct/>
              <w:topLinePunct w:val="0"/>
              <w:autoSpaceDE/>
              <w:autoSpaceDN/>
              <w:bidi w:val="0"/>
              <w:spacing w:line="560" w:lineRule="exact"/>
              <w:jc w:val="left"/>
              <w:textAlignment w:val="auto"/>
              <w:rPr>
                <w:rFonts w:ascii="宋体" w:hAnsi="宋体"/>
                <w:snapToGrid w:val="0"/>
                <w:kern w:val="0"/>
                <w:szCs w:val="21"/>
              </w:rPr>
            </w:pPr>
          </w:p>
        </w:tc>
        <w:tc>
          <w:tcPr>
            <w:tcW w:w="1497" w:type="dxa"/>
            <w:noWrap w:val="0"/>
            <w:vAlign w:val="center"/>
          </w:tcPr>
          <w:p>
            <w:pPr>
              <w:keepNext w:val="0"/>
              <w:keepLines w:val="0"/>
              <w:pageBreakBefore w:val="0"/>
              <w:widowControl w:val="0"/>
              <w:kinsoku/>
              <w:wordWrap/>
              <w:overflowPunct/>
              <w:topLinePunct w:val="0"/>
              <w:autoSpaceDE/>
              <w:autoSpaceDN/>
              <w:bidi w:val="0"/>
              <w:spacing w:line="560" w:lineRule="exact"/>
              <w:jc w:val="left"/>
              <w:textAlignment w:val="auto"/>
              <w:rPr>
                <w:rFonts w:ascii="宋体" w:hAnsi="宋体"/>
                <w:snapToGrid w:val="0"/>
                <w:kern w:val="0"/>
                <w:szCs w:val="21"/>
              </w:rPr>
            </w:pPr>
          </w:p>
        </w:tc>
        <w:tc>
          <w:tcPr>
            <w:tcW w:w="1497" w:type="dxa"/>
            <w:noWrap w:val="0"/>
            <w:vAlign w:val="center"/>
          </w:tcPr>
          <w:p>
            <w:pPr>
              <w:keepNext w:val="0"/>
              <w:keepLines w:val="0"/>
              <w:pageBreakBefore w:val="0"/>
              <w:widowControl w:val="0"/>
              <w:kinsoku/>
              <w:wordWrap/>
              <w:overflowPunct/>
              <w:topLinePunct w:val="0"/>
              <w:autoSpaceDE/>
              <w:autoSpaceDN/>
              <w:bidi w:val="0"/>
              <w:spacing w:line="560" w:lineRule="exact"/>
              <w:jc w:val="left"/>
              <w:textAlignment w:val="auto"/>
              <w:rPr>
                <w:rFonts w:ascii="宋体" w:hAnsi="宋体"/>
                <w:snapToGrid w:val="0"/>
                <w:kern w:val="0"/>
                <w:szCs w:val="21"/>
              </w:rPr>
            </w:pPr>
          </w:p>
        </w:tc>
        <w:tc>
          <w:tcPr>
            <w:tcW w:w="1497" w:type="dxa"/>
            <w:noWrap w:val="0"/>
            <w:vAlign w:val="center"/>
          </w:tcPr>
          <w:p>
            <w:pPr>
              <w:keepNext w:val="0"/>
              <w:keepLines w:val="0"/>
              <w:pageBreakBefore w:val="0"/>
              <w:widowControl w:val="0"/>
              <w:kinsoku/>
              <w:wordWrap/>
              <w:overflowPunct/>
              <w:topLinePunct w:val="0"/>
              <w:autoSpaceDE/>
              <w:autoSpaceDN/>
              <w:bidi w:val="0"/>
              <w:spacing w:line="560" w:lineRule="exact"/>
              <w:jc w:val="left"/>
              <w:textAlignment w:val="auto"/>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5" w:type="dxa"/>
            <w:noWrap w:val="0"/>
            <w:vAlign w:val="top"/>
          </w:tcPr>
          <w:p>
            <w:pPr>
              <w:keepNext w:val="0"/>
              <w:keepLines w:val="0"/>
              <w:pageBreakBefore w:val="0"/>
              <w:widowControl w:val="0"/>
              <w:kinsoku/>
              <w:wordWrap/>
              <w:overflowPunct/>
              <w:topLinePunct w:val="0"/>
              <w:autoSpaceDE/>
              <w:autoSpaceDN/>
              <w:bidi w:val="0"/>
              <w:spacing w:line="560" w:lineRule="exact"/>
              <w:jc w:val="center"/>
              <w:textAlignment w:val="auto"/>
              <w:rPr>
                <w:rFonts w:ascii="宋体" w:hAnsi="宋体"/>
                <w:snapToGrid w:val="0"/>
                <w:kern w:val="0"/>
                <w:szCs w:val="21"/>
              </w:rPr>
            </w:pPr>
            <w:r>
              <w:rPr>
                <w:rFonts w:hint="eastAsia" w:ascii="宋体" w:hAnsi="宋体"/>
                <w:snapToGrid w:val="0"/>
                <w:kern w:val="0"/>
                <w:szCs w:val="21"/>
              </w:rPr>
              <w:t>2</w:t>
            </w:r>
          </w:p>
        </w:tc>
        <w:tc>
          <w:tcPr>
            <w:tcW w:w="1490" w:type="dxa"/>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ascii="宋体" w:hAnsi="宋体"/>
                <w:snapToGrid w:val="0"/>
                <w:kern w:val="0"/>
                <w:szCs w:val="21"/>
              </w:rPr>
            </w:pPr>
            <w:r>
              <w:rPr>
                <w:rFonts w:hint="eastAsia"/>
                <w:color w:val="000000"/>
                <w:szCs w:val="21"/>
              </w:rPr>
              <w:t>专业人员</w:t>
            </w:r>
          </w:p>
        </w:tc>
        <w:tc>
          <w:tcPr>
            <w:tcW w:w="1699" w:type="dxa"/>
            <w:noWrap w:val="0"/>
            <w:vAlign w:val="center"/>
          </w:tcPr>
          <w:p>
            <w:pPr>
              <w:keepNext w:val="0"/>
              <w:keepLines w:val="0"/>
              <w:pageBreakBefore w:val="0"/>
              <w:widowControl w:val="0"/>
              <w:kinsoku/>
              <w:wordWrap/>
              <w:overflowPunct/>
              <w:topLinePunct w:val="0"/>
              <w:autoSpaceDE/>
              <w:autoSpaceDN/>
              <w:bidi w:val="0"/>
              <w:spacing w:line="560" w:lineRule="exact"/>
              <w:jc w:val="left"/>
              <w:textAlignment w:val="auto"/>
              <w:rPr>
                <w:rFonts w:ascii="宋体" w:hAnsi="宋体"/>
                <w:snapToGrid w:val="0"/>
                <w:kern w:val="0"/>
                <w:szCs w:val="21"/>
              </w:rPr>
            </w:pPr>
          </w:p>
        </w:tc>
        <w:tc>
          <w:tcPr>
            <w:tcW w:w="1138" w:type="dxa"/>
            <w:noWrap w:val="0"/>
            <w:vAlign w:val="center"/>
          </w:tcPr>
          <w:p>
            <w:pPr>
              <w:keepNext w:val="0"/>
              <w:keepLines w:val="0"/>
              <w:pageBreakBefore w:val="0"/>
              <w:widowControl w:val="0"/>
              <w:kinsoku/>
              <w:wordWrap/>
              <w:overflowPunct/>
              <w:topLinePunct w:val="0"/>
              <w:autoSpaceDE/>
              <w:autoSpaceDN/>
              <w:bidi w:val="0"/>
              <w:spacing w:line="560" w:lineRule="exact"/>
              <w:jc w:val="left"/>
              <w:textAlignment w:val="auto"/>
              <w:rPr>
                <w:rFonts w:ascii="宋体" w:hAnsi="宋体"/>
                <w:snapToGrid w:val="0"/>
                <w:kern w:val="0"/>
                <w:szCs w:val="21"/>
              </w:rPr>
            </w:pPr>
          </w:p>
        </w:tc>
        <w:tc>
          <w:tcPr>
            <w:tcW w:w="1263" w:type="dxa"/>
            <w:noWrap w:val="0"/>
            <w:vAlign w:val="center"/>
          </w:tcPr>
          <w:p>
            <w:pPr>
              <w:keepNext w:val="0"/>
              <w:keepLines w:val="0"/>
              <w:pageBreakBefore w:val="0"/>
              <w:widowControl w:val="0"/>
              <w:kinsoku/>
              <w:wordWrap/>
              <w:overflowPunct/>
              <w:topLinePunct w:val="0"/>
              <w:autoSpaceDE/>
              <w:autoSpaceDN/>
              <w:bidi w:val="0"/>
              <w:spacing w:line="560" w:lineRule="exact"/>
              <w:jc w:val="left"/>
              <w:textAlignment w:val="auto"/>
              <w:rPr>
                <w:rFonts w:ascii="宋体" w:hAnsi="宋体"/>
                <w:snapToGrid w:val="0"/>
                <w:kern w:val="0"/>
                <w:szCs w:val="21"/>
              </w:rPr>
            </w:pPr>
          </w:p>
        </w:tc>
        <w:tc>
          <w:tcPr>
            <w:tcW w:w="1497" w:type="dxa"/>
            <w:noWrap w:val="0"/>
            <w:vAlign w:val="center"/>
          </w:tcPr>
          <w:p>
            <w:pPr>
              <w:keepNext w:val="0"/>
              <w:keepLines w:val="0"/>
              <w:pageBreakBefore w:val="0"/>
              <w:widowControl w:val="0"/>
              <w:kinsoku/>
              <w:wordWrap/>
              <w:overflowPunct/>
              <w:topLinePunct w:val="0"/>
              <w:autoSpaceDE/>
              <w:autoSpaceDN/>
              <w:bidi w:val="0"/>
              <w:spacing w:line="560" w:lineRule="exact"/>
              <w:jc w:val="left"/>
              <w:textAlignment w:val="auto"/>
              <w:rPr>
                <w:rFonts w:ascii="宋体" w:hAnsi="宋体"/>
                <w:snapToGrid w:val="0"/>
                <w:kern w:val="0"/>
                <w:szCs w:val="21"/>
              </w:rPr>
            </w:pPr>
          </w:p>
        </w:tc>
        <w:tc>
          <w:tcPr>
            <w:tcW w:w="1497" w:type="dxa"/>
            <w:noWrap w:val="0"/>
            <w:vAlign w:val="center"/>
          </w:tcPr>
          <w:p>
            <w:pPr>
              <w:keepNext w:val="0"/>
              <w:keepLines w:val="0"/>
              <w:pageBreakBefore w:val="0"/>
              <w:widowControl w:val="0"/>
              <w:kinsoku/>
              <w:wordWrap/>
              <w:overflowPunct/>
              <w:topLinePunct w:val="0"/>
              <w:autoSpaceDE/>
              <w:autoSpaceDN/>
              <w:bidi w:val="0"/>
              <w:spacing w:line="560" w:lineRule="exact"/>
              <w:jc w:val="left"/>
              <w:textAlignment w:val="auto"/>
              <w:rPr>
                <w:rFonts w:ascii="宋体" w:hAnsi="宋体"/>
                <w:snapToGrid w:val="0"/>
                <w:kern w:val="0"/>
                <w:szCs w:val="21"/>
              </w:rPr>
            </w:pPr>
          </w:p>
        </w:tc>
        <w:tc>
          <w:tcPr>
            <w:tcW w:w="1497" w:type="dxa"/>
            <w:noWrap w:val="0"/>
            <w:vAlign w:val="center"/>
          </w:tcPr>
          <w:p>
            <w:pPr>
              <w:keepNext w:val="0"/>
              <w:keepLines w:val="0"/>
              <w:pageBreakBefore w:val="0"/>
              <w:widowControl w:val="0"/>
              <w:kinsoku/>
              <w:wordWrap/>
              <w:overflowPunct/>
              <w:topLinePunct w:val="0"/>
              <w:autoSpaceDE/>
              <w:autoSpaceDN/>
              <w:bidi w:val="0"/>
              <w:spacing w:line="560" w:lineRule="exact"/>
              <w:jc w:val="left"/>
              <w:textAlignment w:val="auto"/>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5" w:type="dxa"/>
            <w:noWrap w:val="0"/>
            <w:vAlign w:val="top"/>
          </w:tcPr>
          <w:p>
            <w:pPr>
              <w:keepNext w:val="0"/>
              <w:keepLines w:val="0"/>
              <w:pageBreakBefore w:val="0"/>
              <w:widowControl w:val="0"/>
              <w:kinsoku/>
              <w:wordWrap/>
              <w:overflowPunct/>
              <w:topLinePunct w:val="0"/>
              <w:autoSpaceDE/>
              <w:autoSpaceDN/>
              <w:bidi w:val="0"/>
              <w:spacing w:line="560" w:lineRule="exact"/>
              <w:jc w:val="center"/>
              <w:textAlignment w:val="auto"/>
              <w:rPr>
                <w:rFonts w:ascii="宋体" w:hAnsi="宋体"/>
                <w:snapToGrid w:val="0"/>
                <w:kern w:val="0"/>
                <w:szCs w:val="21"/>
              </w:rPr>
            </w:pPr>
            <w:r>
              <w:rPr>
                <w:rFonts w:hint="eastAsia" w:ascii="宋体" w:hAnsi="宋体"/>
                <w:snapToGrid w:val="0"/>
                <w:kern w:val="0"/>
                <w:szCs w:val="21"/>
              </w:rPr>
              <w:t>3</w:t>
            </w:r>
          </w:p>
        </w:tc>
        <w:tc>
          <w:tcPr>
            <w:tcW w:w="1490" w:type="dxa"/>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宋体" w:hAnsi="宋体" w:eastAsia="宋体"/>
                <w:snapToGrid w:val="0"/>
                <w:kern w:val="0"/>
                <w:szCs w:val="21"/>
                <w:lang w:val="en-US" w:eastAsia="zh-CN"/>
              </w:rPr>
            </w:pPr>
            <w:r>
              <w:rPr>
                <w:rFonts w:hint="eastAsia"/>
                <w:color w:val="000000"/>
                <w:szCs w:val="21"/>
              </w:rPr>
              <w:t>专业人</w:t>
            </w:r>
            <w:r>
              <w:rPr>
                <w:rFonts w:hint="eastAsia"/>
                <w:color w:val="000000"/>
                <w:szCs w:val="21"/>
                <w:lang w:val="en-US" w:eastAsia="zh-CN"/>
              </w:rPr>
              <w:t>员</w:t>
            </w:r>
          </w:p>
        </w:tc>
        <w:tc>
          <w:tcPr>
            <w:tcW w:w="1699" w:type="dxa"/>
            <w:noWrap w:val="0"/>
            <w:vAlign w:val="center"/>
          </w:tcPr>
          <w:p>
            <w:pPr>
              <w:keepNext w:val="0"/>
              <w:keepLines w:val="0"/>
              <w:pageBreakBefore w:val="0"/>
              <w:widowControl w:val="0"/>
              <w:kinsoku/>
              <w:wordWrap/>
              <w:overflowPunct/>
              <w:topLinePunct w:val="0"/>
              <w:autoSpaceDE/>
              <w:autoSpaceDN/>
              <w:bidi w:val="0"/>
              <w:spacing w:line="560" w:lineRule="exact"/>
              <w:jc w:val="left"/>
              <w:textAlignment w:val="auto"/>
              <w:rPr>
                <w:rFonts w:ascii="宋体" w:hAnsi="宋体"/>
                <w:snapToGrid w:val="0"/>
                <w:kern w:val="0"/>
                <w:szCs w:val="21"/>
              </w:rPr>
            </w:pPr>
          </w:p>
        </w:tc>
        <w:tc>
          <w:tcPr>
            <w:tcW w:w="1138" w:type="dxa"/>
            <w:noWrap w:val="0"/>
            <w:vAlign w:val="center"/>
          </w:tcPr>
          <w:p>
            <w:pPr>
              <w:keepNext w:val="0"/>
              <w:keepLines w:val="0"/>
              <w:pageBreakBefore w:val="0"/>
              <w:widowControl w:val="0"/>
              <w:kinsoku/>
              <w:wordWrap/>
              <w:overflowPunct/>
              <w:topLinePunct w:val="0"/>
              <w:autoSpaceDE/>
              <w:autoSpaceDN/>
              <w:bidi w:val="0"/>
              <w:spacing w:line="560" w:lineRule="exact"/>
              <w:jc w:val="left"/>
              <w:textAlignment w:val="auto"/>
              <w:rPr>
                <w:rFonts w:ascii="宋体" w:hAnsi="宋体"/>
                <w:snapToGrid w:val="0"/>
                <w:kern w:val="0"/>
                <w:szCs w:val="21"/>
              </w:rPr>
            </w:pPr>
          </w:p>
        </w:tc>
        <w:tc>
          <w:tcPr>
            <w:tcW w:w="1263" w:type="dxa"/>
            <w:noWrap w:val="0"/>
            <w:vAlign w:val="center"/>
          </w:tcPr>
          <w:p>
            <w:pPr>
              <w:keepNext w:val="0"/>
              <w:keepLines w:val="0"/>
              <w:pageBreakBefore w:val="0"/>
              <w:widowControl w:val="0"/>
              <w:kinsoku/>
              <w:wordWrap/>
              <w:overflowPunct/>
              <w:topLinePunct w:val="0"/>
              <w:autoSpaceDE/>
              <w:autoSpaceDN/>
              <w:bidi w:val="0"/>
              <w:spacing w:line="560" w:lineRule="exact"/>
              <w:jc w:val="left"/>
              <w:textAlignment w:val="auto"/>
              <w:rPr>
                <w:rFonts w:ascii="宋体" w:hAnsi="宋体"/>
                <w:snapToGrid w:val="0"/>
                <w:kern w:val="0"/>
                <w:szCs w:val="21"/>
              </w:rPr>
            </w:pPr>
          </w:p>
        </w:tc>
        <w:tc>
          <w:tcPr>
            <w:tcW w:w="1497" w:type="dxa"/>
            <w:noWrap w:val="0"/>
            <w:vAlign w:val="center"/>
          </w:tcPr>
          <w:p>
            <w:pPr>
              <w:keepNext w:val="0"/>
              <w:keepLines w:val="0"/>
              <w:pageBreakBefore w:val="0"/>
              <w:widowControl w:val="0"/>
              <w:kinsoku/>
              <w:wordWrap/>
              <w:overflowPunct/>
              <w:topLinePunct w:val="0"/>
              <w:autoSpaceDE/>
              <w:autoSpaceDN/>
              <w:bidi w:val="0"/>
              <w:spacing w:line="560" w:lineRule="exact"/>
              <w:jc w:val="left"/>
              <w:textAlignment w:val="auto"/>
              <w:rPr>
                <w:rFonts w:ascii="宋体" w:hAnsi="宋体"/>
                <w:snapToGrid w:val="0"/>
                <w:kern w:val="0"/>
                <w:szCs w:val="21"/>
              </w:rPr>
            </w:pPr>
          </w:p>
        </w:tc>
        <w:tc>
          <w:tcPr>
            <w:tcW w:w="1497" w:type="dxa"/>
            <w:noWrap w:val="0"/>
            <w:vAlign w:val="center"/>
          </w:tcPr>
          <w:p>
            <w:pPr>
              <w:keepNext w:val="0"/>
              <w:keepLines w:val="0"/>
              <w:pageBreakBefore w:val="0"/>
              <w:widowControl w:val="0"/>
              <w:kinsoku/>
              <w:wordWrap/>
              <w:overflowPunct/>
              <w:topLinePunct w:val="0"/>
              <w:autoSpaceDE/>
              <w:autoSpaceDN/>
              <w:bidi w:val="0"/>
              <w:spacing w:line="560" w:lineRule="exact"/>
              <w:jc w:val="left"/>
              <w:textAlignment w:val="auto"/>
              <w:rPr>
                <w:rFonts w:ascii="宋体" w:hAnsi="宋体"/>
                <w:snapToGrid w:val="0"/>
                <w:kern w:val="0"/>
                <w:szCs w:val="21"/>
              </w:rPr>
            </w:pPr>
          </w:p>
        </w:tc>
        <w:tc>
          <w:tcPr>
            <w:tcW w:w="1497" w:type="dxa"/>
            <w:noWrap w:val="0"/>
            <w:vAlign w:val="center"/>
          </w:tcPr>
          <w:p>
            <w:pPr>
              <w:keepNext w:val="0"/>
              <w:keepLines w:val="0"/>
              <w:pageBreakBefore w:val="0"/>
              <w:widowControl w:val="0"/>
              <w:kinsoku/>
              <w:wordWrap/>
              <w:overflowPunct/>
              <w:topLinePunct w:val="0"/>
              <w:autoSpaceDE/>
              <w:autoSpaceDN/>
              <w:bidi w:val="0"/>
              <w:spacing w:line="560" w:lineRule="exact"/>
              <w:jc w:val="left"/>
              <w:textAlignment w:val="auto"/>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5" w:type="dxa"/>
            <w:noWrap w:val="0"/>
            <w:vAlign w:val="top"/>
          </w:tcPr>
          <w:p>
            <w:pPr>
              <w:keepNext w:val="0"/>
              <w:keepLines w:val="0"/>
              <w:pageBreakBefore w:val="0"/>
              <w:widowControl w:val="0"/>
              <w:kinsoku/>
              <w:wordWrap/>
              <w:overflowPunct/>
              <w:topLinePunct w:val="0"/>
              <w:autoSpaceDE/>
              <w:autoSpaceDN/>
              <w:bidi w:val="0"/>
              <w:spacing w:line="560" w:lineRule="exact"/>
              <w:jc w:val="center"/>
              <w:textAlignment w:val="auto"/>
              <w:rPr>
                <w:rFonts w:ascii="宋体" w:hAnsi="宋体"/>
                <w:snapToGrid w:val="0"/>
                <w:kern w:val="0"/>
                <w:szCs w:val="21"/>
              </w:rPr>
            </w:pPr>
            <w:r>
              <w:rPr>
                <w:rFonts w:hint="eastAsia" w:ascii="宋体" w:hAnsi="宋体"/>
                <w:snapToGrid w:val="0"/>
                <w:kern w:val="0"/>
                <w:szCs w:val="21"/>
              </w:rPr>
              <w:t>4</w:t>
            </w:r>
          </w:p>
        </w:tc>
        <w:tc>
          <w:tcPr>
            <w:tcW w:w="1490" w:type="dxa"/>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ascii="宋体" w:hAnsi="宋体"/>
                <w:snapToGrid w:val="0"/>
                <w:kern w:val="0"/>
                <w:szCs w:val="21"/>
              </w:rPr>
            </w:pPr>
          </w:p>
        </w:tc>
        <w:tc>
          <w:tcPr>
            <w:tcW w:w="1699" w:type="dxa"/>
            <w:noWrap w:val="0"/>
            <w:vAlign w:val="center"/>
          </w:tcPr>
          <w:p>
            <w:pPr>
              <w:keepNext w:val="0"/>
              <w:keepLines w:val="0"/>
              <w:pageBreakBefore w:val="0"/>
              <w:widowControl w:val="0"/>
              <w:kinsoku/>
              <w:wordWrap/>
              <w:overflowPunct/>
              <w:topLinePunct w:val="0"/>
              <w:autoSpaceDE/>
              <w:autoSpaceDN/>
              <w:bidi w:val="0"/>
              <w:spacing w:line="560" w:lineRule="exact"/>
              <w:jc w:val="left"/>
              <w:textAlignment w:val="auto"/>
              <w:rPr>
                <w:rFonts w:ascii="宋体" w:hAnsi="宋体"/>
                <w:snapToGrid w:val="0"/>
                <w:kern w:val="0"/>
                <w:szCs w:val="21"/>
              </w:rPr>
            </w:pPr>
          </w:p>
        </w:tc>
        <w:tc>
          <w:tcPr>
            <w:tcW w:w="1138" w:type="dxa"/>
            <w:noWrap w:val="0"/>
            <w:vAlign w:val="center"/>
          </w:tcPr>
          <w:p>
            <w:pPr>
              <w:keepNext w:val="0"/>
              <w:keepLines w:val="0"/>
              <w:pageBreakBefore w:val="0"/>
              <w:widowControl w:val="0"/>
              <w:kinsoku/>
              <w:wordWrap/>
              <w:overflowPunct/>
              <w:topLinePunct w:val="0"/>
              <w:autoSpaceDE/>
              <w:autoSpaceDN/>
              <w:bidi w:val="0"/>
              <w:spacing w:line="560" w:lineRule="exact"/>
              <w:jc w:val="left"/>
              <w:textAlignment w:val="auto"/>
              <w:rPr>
                <w:rFonts w:ascii="宋体" w:hAnsi="宋体"/>
                <w:snapToGrid w:val="0"/>
                <w:kern w:val="0"/>
                <w:szCs w:val="21"/>
              </w:rPr>
            </w:pPr>
          </w:p>
        </w:tc>
        <w:tc>
          <w:tcPr>
            <w:tcW w:w="1263" w:type="dxa"/>
            <w:noWrap w:val="0"/>
            <w:vAlign w:val="center"/>
          </w:tcPr>
          <w:p>
            <w:pPr>
              <w:keepNext w:val="0"/>
              <w:keepLines w:val="0"/>
              <w:pageBreakBefore w:val="0"/>
              <w:widowControl w:val="0"/>
              <w:kinsoku/>
              <w:wordWrap/>
              <w:overflowPunct/>
              <w:topLinePunct w:val="0"/>
              <w:autoSpaceDE/>
              <w:autoSpaceDN/>
              <w:bidi w:val="0"/>
              <w:spacing w:line="560" w:lineRule="exact"/>
              <w:jc w:val="left"/>
              <w:textAlignment w:val="auto"/>
              <w:rPr>
                <w:rFonts w:ascii="宋体" w:hAnsi="宋体"/>
                <w:snapToGrid w:val="0"/>
                <w:kern w:val="0"/>
                <w:szCs w:val="21"/>
              </w:rPr>
            </w:pPr>
          </w:p>
        </w:tc>
        <w:tc>
          <w:tcPr>
            <w:tcW w:w="1497" w:type="dxa"/>
            <w:noWrap w:val="0"/>
            <w:vAlign w:val="center"/>
          </w:tcPr>
          <w:p>
            <w:pPr>
              <w:keepNext w:val="0"/>
              <w:keepLines w:val="0"/>
              <w:pageBreakBefore w:val="0"/>
              <w:widowControl w:val="0"/>
              <w:kinsoku/>
              <w:wordWrap/>
              <w:overflowPunct/>
              <w:topLinePunct w:val="0"/>
              <w:autoSpaceDE/>
              <w:autoSpaceDN/>
              <w:bidi w:val="0"/>
              <w:spacing w:line="560" w:lineRule="exact"/>
              <w:jc w:val="left"/>
              <w:textAlignment w:val="auto"/>
              <w:rPr>
                <w:rFonts w:ascii="宋体" w:hAnsi="宋体"/>
                <w:snapToGrid w:val="0"/>
                <w:kern w:val="0"/>
                <w:szCs w:val="21"/>
              </w:rPr>
            </w:pPr>
          </w:p>
        </w:tc>
        <w:tc>
          <w:tcPr>
            <w:tcW w:w="1497" w:type="dxa"/>
            <w:noWrap w:val="0"/>
            <w:vAlign w:val="center"/>
          </w:tcPr>
          <w:p>
            <w:pPr>
              <w:keepNext w:val="0"/>
              <w:keepLines w:val="0"/>
              <w:pageBreakBefore w:val="0"/>
              <w:widowControl w:val="0"/>
              <w:kinsoku/>
              <w:wordWrap/>
              <w:overflowPunct/>
              <w:topLinePunct w:val="0"/>
              <w:autoSpaceDE/>
              <w:autoSpaceDN/>
              <w:bidi w:val="0"/>
              <w:spacing w:line="560" w:lineRule="exact"/>
              <w:jc w:val="left"/>
              <w:textAlignment w:val="auto"/>
              <w:rPr>
                <w:rFonts w:ascii="宋体" w:hAnsi="宋体"/>
                <w:snapToGrid w:val="0"/>
                <w:kern w:val="0"/>
                <w:szCs w:val="21"/>
              </w:rPr>
            </w:pPr>
          </w:p>
        </w:tc>
        <w:tc>
          <w:tcPr>
            <w:tcW w:w="1497" w:type="dxa"/>
            <w:noWrap w:val="0"/>
            <w:vAlign w:val="center"/>
          </w:tcPr>
          <w:p>
            <w:pPr>
              <w:keepNext w:val="0"/>
              <w:keepLines w:val="0"/>
              <w:pageBreakBefore w:val="0"/>
              <w:widowControl w:val="0"/>
              <w:kinsoku/>
              <w:wordWrap/>
              <w:overflowPunct/>
              <w:topLinePunct w:val="0"/>
              <w:autoSpaceDE/>
              <w:autoSpaceDN/>
              <w:bidi w:val="0"/>
              <w:spacing w:line="560" w:lineRule="exact"/>
              <w:jc w:val="left"/>
              <w:textAlignment w:val="auto"/>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5" w:type="dxa"/>
            <w:noWrap w:val="0"/>
            <w:vAlign w:val="top"/>
          </w:tcPr>
          <w:p>
            <w:pPr>
              <w:keepNext w:val="0"/>
              <w:keepLines w:val="0"/>
              <w:pageBreakBefore w:val="0"/>
              <w:widowControl w:val="0"/>
              <w:kinsoku/>
              <w:wordWrap/>
              <w:overflowPunct/>
              <w:topLinePunct w:val="0"/>
              <w:autoSpaceDE/>
              <w:autoSpaceDN/>
              <w:bidi w:val="0"/>
              <w:spacing w:line="560" w:lineRule="exact"/>
              <w:jc w:val="center"/>
              <w:textAlignment w:val="auto"/>
              <w:rPr>
                <w:rFonts w:ascii="宋体" w:hAnsi="宋体"/>
                <w:snapToGrid w:val="0"/>
                <w:kern w:val="0"/>
                <w:szCs w:val="21"/>
              </w:rPr>
            </w:pPr>
            <w:r>
              <w:rPr>
                <w:rFonts w:hint="eastAsia" w:ascii="宋体" w:hAnsi="宋体"/>
                <w:snapToGrid w:val="0"/>
                <w:kern w:val="0"/>
                <w:szCs w:val="21"/>
              </w:rPr>
              <w:t>5</w:t>
            </w:r>
          </w:p>
        </w:tc>
        <w:tc>
          <w:tcPr>
            <w:tcW w:w="1490" w:type="dxa"/>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ascii="宋体" w:hAnsi="宋体"/>
                <w:snapToGrid w:val="0"/>
                <w:kern w:val="0"/>
                <w:szCs w:val="21"/>
              </w:rPr>
            </w:pPr>
          </w:p>
        </w:tc>
        <w:tc>
          <w:tcPr>
            <w:tcW w:w="1699" w:type="dxa"/>
            <w:noWrap w:val="0"/>
            <w:vAlign w:val="center"/>
          </w:tcPr>
          <w:p>
            <w:pPr>
              <w:keepNext w:val="0"/>
              <w:keepLines w:val="0"/>
              <w:pageBreakBefore w:val="0"/>
              <w:widowControl w:val="0"/>
              <w:kinsoku/>
              <w:wordWrap/>
              <w:overflowPunct/>
              <w:topLinePunct w:val="0"/>
              <w:autoSpaceDE/>
              <w:autoSpaceDN/>
              <w:bidi w:val="0"/>
              <w:spacing w:line="560" w:lineRule="exact"/>
              <w:jc w:val="left"/>
              <w:textAlignment w:val="auto"/>
              <w:rPr>
                <w:rFonts w:ascii="宋体" w:hAnsi="宋体"/>
                <w:snapToGrid w:val="0"/>
                <w:kern w:val="0"/>
                <w:szCs w:val="21"/>
              </w:rPr>
            </w:pPr>
          </w:p>
        </w:tc>
        <w:tc>
          <w:tcPr>
            <w:tcW w:w="1138" w:type="dxa"/>
            <w:noWrap w:val="0"/>
            <w:vAlign w:val="center"/>
          </w:tcPr>
          <w:p>
            <w:pPr>
              <w:keepNext w:val="0"/>
              <w:keepLines w:val="0"/>
              <w:pageBreakBefore w:val="0"/>
              <w:widowControl w:val="0"/>
              <w:kinsoku/>
              <w:wordWrap/>
              <w:overflowPunct/>
              <w:topLinePunct w:val="0"/>
              <w:autoSpaceDE/>
              <w:autoSpaceDN/>
              <w:bidi w:val="0"/>
              <w:spacing w:line="560" w:lineRule="exact"/>
              <w:jc w:val="left"/>
              <w:textAlignment w:val="auto"/>
              <w:rPr>
                <w:rFonts w:ascii="宋体" w:hAnsi="宋体"/>
                <w:snapToGrid w:val="0"/>
                <w:kern w:val="0"/>
                <w:szCs w:val="21"/>
              </w:rPr>
            </w:pPr>
          </w:p>
        </w:tc>
        <w:tc>
          <w:tcPr>
            <w:tcW w:w="1263" w:type="dxa"/>
            <w:noWrap w:val="0"/>
            <w:vAlign w:val="center"/>
          </w:tcPr>
          <w:p>
            <w:pPr>
              <w:keepNext w:val="0"/>
              <w:keepLines w:val="0"/>
              <w:pageBreakBefore w:val="0"/>
              <w:widowControl w:val="0"/>
              <w:kinsoku/>
              <w:wordWrap/>
              <w:overflowPunct/>
              <w:topLinePunct w:val="0"/>
              <w:autoSpaceDE/>
              <w:autoSpaceDN/>
              <w:bidi w:val="0"/>
              <w:spacing w:line="560" w:lineRule="exact"/>
              <w:jc w:val="left"/>
              <w:textAlignment w:val="auto"/>
              <w:rPr>
                <w:rFonts w:ascii="宋体" w:hAnsi="宋体"/>
                <w:snapToGrid w:val="0"/>
                <w:kern w:val="0"/>
                <w:szCs w:val="21"/>
              </w:rPr>
            </w:pPr>
          </w:p>
        </w:tc>
        <w:tc>
          <w:tcPr>
            <w:tcW w:w="1497" w:type="dxa"/>
            <w:noWrap w:val="0"/>
            <w:vAlign w:val="center"/>
          </w:tcPr>
          <w:p>
            <w:pPr>
              <w:keepNext w:val="0"/>
              <w:keepLines w:val="0"/>
              <w:pageBreakBefore w:val="0"/>
              <w:widowControl w:val="0"/>
              <w:kinsoku/>
              <w:wordWrap/>
              <w:overflowPunct/>
              <w:topLinePunct w:val="0"/>
              <w:autoSpaceDE/>
              <w:autoSpaceDN/>
              <w:bidi w:val="0"/>
              <w:spacing w:line="560" w:lineRule="exact"/>
              <w:jc w:val="left"/>
              <w:textAlignment w:val="auto"/>
              <w:rPr>
                <w:rFonts w:ascii="宋体" w:hAnsi="宋体"/>
                <w:snapToGrid w:val="0"/>
                <w:kern w:val="0"/>
                <w:szCs w:val="21"/>
              </w:rPr>
            </w:pPr>
          </w:p>
        </w:tc>
        <w:tc>
          <w:tcPr>
            <w:tcW w:w="1497" w:type="dxa"/>
            <w:noWrap w:val="0"/>
            <w:vAlign w:val="center"/>
          </w:tcPr>
          <w:p>
            <w:pPr>
              <w:keepNext w:val="0"/>
              <w:keepLines w:val="0"/>
              <w:pageBreakBefore w:val="0"/>
              <w:widowControl w:val="0"/>
              <w:kinsoku/>
              <w:wordWrap/>
              <w:overflowPunct/>
              <w:topLinePunct w:val="0"/>
              <w:autoSpaceDE/>
              <w:autoSpaceDN/>
              <w:bidi w:val="0"/>
              <w:spacing w:line="560" w:lineRule="exact"/>
              <w:jc w:val="left"/>
              <w:textAlignment w:val="auto"/>
              <w:rPr>
                <w:rFonts w:ascii="宋体" w:hAnsi="宋体"/>
                <w:snapToGrid w:val="0"/>
                <w:kern w:val="0"/>
                <w:szCs w:val="21"/>
              </w:rPr>
            </w:pPr>
          </w:p>
        </w:tc>
        <w:tc>
          <w:tcPr>
            <w:tcW w:w="1497" w:type="dxa"/>
            <w:noWrap w:val="0"/>
            <w:vAlign w:val="center"/>
          </w:tcPr>
          <w:p>
            <w:pPr>
              <w:keepNext w:val="0"/>
              <w:keepLines w:val="0"/>
              <w:pageBreakBefore w:val="0"/>
              <w:widowControl w:val="0"/>
              <w:kinsoku/>
              <w:wordWrap/>
              <w:overflowPunct/>
              <w:topLinePunct w:val="0"/>
              <w:autoSpaceDE/>
              <w:autoSpaceDN/>
              <w:bidi w:val="0"/>
              <w:spacing w:line="560" w:lineRule="exact"/>
              <w:jc w:val="left"/>
              <w:textAlignment w:val="auto"/>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5" w:type="dxa"/>
            <w:noWrap w:val="0"/>
            <w:vAlign w:val="top"/>
          </w:tcPr>
          <w:p>
            <w:pPr>
              <w:keepNext w:val="0"/>
              <w:keepLines w:val="0"/>
              <w:pageBreakBefore w:val="0"/>
              <w:widowControl w:val="0"/>
              <w:kinsoku/>
              <w:wordWrap/>
              <w:overflowPunct/>
              <w:topLinePunct w:val="0"/>
              <w:autoSpaceDE/>
              <w:autoSpaceDN/>
              <w:bidi w:val="0"/>
              <w:spacing w:line="560" w:lineRule="exact"/>
              <w:textAlignment w:val="auto"/>
              <w:rPr>
                <w:rFonts w:ascii="宋体" w:hAnsi="宋体"/>
                <w:snapToGrid w:val="0"/>
                <w:kern w:val="0"/>
                <w:szCs w:val="21"/>
              </w:rPr>
            </w:pPr>
            <w:r>
              <w:rPr>
                <w:rFonts w:ascii="宋体" w:hAnsi="宋体"/>
                <w:snapToGrid w:val="0"/>
                <w:kern w:val="0"/>
                <w:szCs w:val="21"/>
              </w:rPr>
              <w:t>…</w:t>
            </w:r>
          </w:p>
        </w:tc>
        <w:tc>
          <w:tcPr>
            <w:tcW w:w="1490" w:type="dxa"/>
            <w:noWrap w:val="0"/>
            <w:vAlign w:val="center"/>
          </w:tcPr>
          <w:p>
            <w:pPr>
              <w:keepNext w:val="0"/>
              <w:keepLines w:val="0"/>
              <w:pageBreakBefore w:val="0"/>
              <w:widowControl w:val="0"/>
              <w:kinsoku/>
              <w:wordWrap/>
              <w:overflowPunct/>
              <w:topLinePunct w:val="0"/>
              <w:autoSpaceDE/>
              <w:autoSpaceDN/>
              <w:bidi w:val="0"/>
              <w:spacing w:line="560" w:lineRule="exact"/>
              <w:textAlignment w:val="auto"/>
              <w:rPr>
                <w:rFonts w:ascii="宋体" w:hAnsi="宋体"/>
                <w:snapToGrid w:val="0"/>
                <w:kern w:val="0"/>
                <w:szCs w:val="21"/>
              </w:rPr>
            </w:pPr>
          </w:p>
        </w:tc>
        <w:tc>
          <w:tcPr>
            <w:tcW w:w="1699" w:type="dxa"/>
            <w:noWrap w:val="0"/>
            <w:vAlign w:val="center"/>
          </w:tcPr>
          <w:p>
            <w:pPr>
              <w:keepNext w:val="0"/>
              <w:keepLines w:val="0"/>
              <w:pageBreakBefore w:val="0"/>
              <w:widowControl w:val="0"/>
              <w:kinsoku/>
              <w:wordWrap/>
              <w:overflowPunct/>
              <w:topLinePunct w:val="0"/>
              <w:autoSpaceDE/>
              <w:autoSpaceDN/>
              <w:bidi w:val="0"/>
              <w:spacing w:line="560" w:lineRule="exact"/>
              <w:jc w:val="left"/>
              <w:textAlignment w:val="auto"/>
              <w:rPr>
                <w:rFonts w:ascii="宋体" w:hAnsi="宋体"/>
                <w:snapToGrid w:val="0"/>
                <w:kern w:val="0"/>
                <w:szCs w:val="21"/>
              </w:rPr>
            </w:pPr>
          </w:p>
        </w:tc>
        <w:tc>
          <w:tcPr>
            <w:tcW w:w="1138" w:type="dxa"/>
            <w:noWrap w:val="0"/>
            <w:vAlign w:val="center"/>
          </w:tcPr>
          <w:p>
            <w:pPr>
              <w:keepNext w:val="0"/>
              <w:keepLines w:val="0"/>
              <w:pageBreakBefore w:val="0"/>
              <w:widowControl w:val="0"/>
              <w:kinsoku/>
              <w:wordWrap/>
              <w:overflowPunct/>
              <w:topLinePunct w:val="0"/>
              <w:autoSpaceDE/>
              <w:autoSpaceDN/>
              <w:bidi w:val="0"/>
              <w:spacing w:line="560" w:lineRule="exact"/>
              <w:jc w:val="left"/>
              <w:textAlignment w:val="auto"/>
              <w:rPr>
                <w:rFonts w:ascii="宋体" w:hAnsi="宋体"/>
                <w:snapToGrid w:val="0"/>
                <w:kern w:val="0"/>
                <w:szCs w:val="21"/>
              </w:rPr>
            </w:pPr>
          </w:p>
        </w:tc>
        <w:tc>
          <w:tcPr>
            <w:tcW w:w="1263" w:type="dxa"/>
            <w:noWrap w:val="0"/>
            <w:vAlign w:val="center"/>
          </w:tcPr>
          <w:p>
            <w:pPr>
              <w:keepNext w:val="0"/>
              <w:keepLines w:val="0"/>
              <w:pageBreakBefore w:val="0"/>
              <w:widowControl w:val="0"/>
              <w:kinsoku/>
              <w:wordWrap/>
              <w:overflowPunct/>
              <w:topLinePunct w:val="0"/>
              <w:autoSpaceDE/>
              <w:autoSpaceDN/>
              <w:bidi w:val="0"/>
              <w:spacing w:line="560" w:lineRule="exact"/>
              <w:jc w:val="left"/>
              <w:textAlignment w:val="auto"/>
              <w:rPr>
                <w:rFonts w:ascii="宋体" w:hAnsi="宋体"/>
                <w:snapToGrid w:val="0"/>
                <w:kern w:val="0"/>
                <w:szCs w:val="21"/>
              </w:rPr>
            </w:pPr>
          </w:p>
        </w:tc>
        <w:tc>
          <w:tcPr>
            <w:tcW w:w="1497" w:type="dxa"/>
            <w:noWrap w:val="0"/>
            <w:vAlign w:val="center"/>
          </w:tcPr>
          <w:p>
            <w:pPr>
              <w:keepNext w:val="0"/>
              <w:keepLines w:val="0"/>
              <w:pageBreakBefore w:val="0"/>
              <w:widowControl w:val="0"/>
              <w:kinsoku/>
              <w:wordWrap/>
              <w:overflowPunct/>
              <w:topLinePunct w:val="0"/>
              <w:autoSpaceDE/>
              <w:autoSpaceDN/>
              <w:bidi w:val="0"/>
              <w:spacing w:line="560" w:lineRule="exact"/>
              <w:jc w:val="left"/>
              <w:textAlignment w:val="auto"/>
              <w:rPr>
                <w:rFonts w:ascii="宋体" w:hAnsi="宋体"/>
                <w:snapToGrid w:val="0"/>
                <w:kern w:val="0"/>
                <w:szCs w:val="21"/>
              </w:rPr>
            </w:pPr>
          </w:p>
        </w:tc>
        <w:tc>
          <w:tcPr>
            <w:tcW w:w="1497" w:type="dxa"/>
            <w:noWrap w:val="0"/>
            <w:vAlign w:val="center"/>
          </w:tcPr>
          <w:p>
            <w:pPr>
              <w:keepNext w:val="0"/>
              <w:keepLines w:val="0"/>
              <w:pageBreakBefore w:val="0"/>
              <w:widowControl w:val="0"/>
              <w:kinsoku/>
              <w:wordWrap/>
              <w:overflowPunct/>
              <w:topLinePunct w:val="0"/>
              <w:autoSpaceDE/>
              <w:autoSpaceDN/>
              <w:bidi w:val="0"/>
              <w:spacing w:line="560" w:lineRule="exact"/>
              <w:jc w:val="left"/>
              <w:textAlignment w:val="auto"/>
              <w:rPr>
                <w:rFonts w:ascii="宋体" w:hAnsi="宋体"/>
                <w:snapToGrid w:val="0"/>
                <w:kern w:val="0"/>
                <w:szCs w:val="21"/>
              </w:rPr>
            </w:pPr>
          </w:p>
        </w:tc>
        <w:tc>
          <w:tcPr>
            <w:tcW w:w="1497" w:type="dxa"/>
            <w:noWrap w:val="0"/>
            <w:vAlign w:val="center"/>
          </w:tcPr>
          <w:p>
            <w:pPr>
              <w:keepNext w:val="0"/>
              <w:keepLines w:val="0"/>
              <w:pageBreakBefore w:val="0"/>
              <w:widowControl w:val="0"/>
              <w:kinsoku/>
              <w:wordWrap/>
              <w:overflowPunct/>
              <w:topLinePunct w:val="0"/>
              <w:autoSpaceDE/>
              <w:autoSpaceDN/>
              <w:bidi w:val="0"/>
              <w:spacing w:line="560" w:lineRule="exact"/>
              <w:jc w:val="left"/>
              <w:textAlignment w:val="auto"/>
              <w:rPr>
                <w:rFonts w:ascii="宋体" w:hAnsi="宋体"/>
                <w:snapToGrid w:val="0"/>
                <w:kern w:val="0"/>
                <w:szCs w:val="21"/>
              </w:rPr>
            </w:pPr>
          </w:p>
        </w:tc>
      </w:tr>
    </w:tbl>
    <w:p>
      <w:pPr>
        <w:pStyle w:val="6"/>
        <w:pageBreakBefore w:val="0"/>
        <w:widowControl w:val="0"/>
        <w:kinsoku/>
        <w:wordWrap/>
        <w:overflowPunct/>
        <w:topLinePunct w:val="0"/>
        <w:autoSpaceDE/>
        <w:autoSpaceDN/>
        <w:bidi w:val="0"/>
        <w:spacing w:line="560" w:lineRule="exact"/>
        <w:textAlignment w:val="auto"/>
      </w:pPr>
      <w:r>
        <w:rPr>
          <w:rFonts w:hint="eastAsia" w:ascii="宋体" w:hAnsi="宋体" w:eastAsia="宋体" w:cs="宋体"/>
          <w:sz w:val="24"/>
          <w:szCs w:val="24"/>
          <w:lang w:val="en-US" w:eastAsia="zh-CN"/>
        </w:rPr>
        <w:t>注：</w:t>
      </w:r>
      <w:r>
        <w:rPr>
          <w:rFonts w:hint="eastAsia" w:ascii="宋体" w:hAnsi="宋体" w:eastAsia="宋体" w:cs="宋体"/>
          <w:sz w:val="24"/>
          <w:szCs w:val="24"/>
        </w:rPr>
        <w:t>评估工作的人员应不少于3人，一名项目负责人，两名专业人员。其中负责人应有完成涉水工程范围内建设项目安全评估的相关工作经验和协调能力</w:t>
      </w:r>
      <w:r>
        <w:rPr>
          <w:rFonts w:hint="eastAsia"/>
        </w:rPr>
        <w:t>。</w:t>
      </w:r>
    </w:p>
    <w:p>
      <w:pPr>
        <w:pStyle w:val="6"/>
        <w:pageBreakBefore w:val="0"/>
        <w:widowControl w:val="0"/>
        <w:kinsoku/>
        <w:wordWrap/>
        <w:overflowPunct/>
        <w:topLinePunct w:val="0"/>
        <w:autoSpaceDE/>
        <w:autoSpaceDN/>
        <w:bidi w:val="0"/>
        <w:spacing w:line="560" w:lineRule="exact"/>
        <w:textAlignment w:val="auto"/>
      </w:pPr>
    </w:p>
    <w:p>
      <w:pPr>
        <w:pStyle w:val="6"/>
        <w:pageBreakBefore w:val="0"/>
        <w:widowControl w:val="0"/>
        <w:kinsoku/>
        <w:wordWrap/>
        <w:overflowPunct/>
        <w:topLinePunct w:val="0"/>
        <w:autoSpaceDE/>
        <w:autoSpaceDN/>
        <w:bidi w:val="0"/>
        <w:spacing w:line="560" w:lineRule="exact"/>
        <w:textAlignment w:val="auto"/>
      </w:pPr>
    </w:p>
    <w:p>
      <w:pPr>
        <w:pStyle w:val="6"/>
        <w:pageBreakBefore w:val="0"/>
        <w:widowControl w:val="0"/>
        <w:kinsoku/>
        <w:wordWrap/>
        <w:overflowPunct/>
        <w:topLinePunct w:val="0"/>
        <w:autoSpaceDE/>
        <w:autoSpaceDN/>
        <w:bidi w:val="0"/>
        <w:spacing w:line="560" w:lineRule="exact"/>
        <w:textAlignment w:val="auto"/>
      </w:pPr>
    </w:p>
    <w:p>
      <w:pPr>
        <w:pStyle w:val="6"/>
        <w:pageBreakBefore w:val="0"/>
        <w:widowControl w:val="0"/>
        <w:kinsoku/>
        <w:wordWrap/>
        <w:overflowPunct/>
        <w:topLinePunct w:val="0"/>
        <w:autoSpaceDE/>
        <w:autoSpaceDN/>
        <w:bidi w:val="0"/>
        <w:spacing w:line="560" w:lineRule="exact"/>
        <w:textAlignment w:val="auto"/>
      </w:pPr>
    </w:p>
    <w:p>
      <w:pPr>
        <w:pStyle w:val="6"/>
        <w:pageBreakBefore w:val="0"/>
        <w:widowControl w:val="0"/>
        <w:kinsoku/>
        <w:wordWrap/>
        <w:overflowPunct/>
        <w:topLinePunct w:val="0"/>
        <w:autoSpaceDE/>
        <w:autoSpaceDN/>
        <w:bidi w:val="0"/>
        <w:spacing w:line="560" w:lineRule="exact"/>
        <w:textAlignment w:val="auto"/>
      </w:pPr>
    </w:p>
    <w:p>
      <w:pPr>
        <w:pStyle w:val="6"/>
        <w:pageBreakBefore w:val="0"/>
        <w:widowControl w:val="0"/>
        <w:kinsoku/>
        <w:wordWrap/>
        <w:overflowPunct/>
        <w:topLinePunct w:val="0"/>
        <w:autoSpaceDE/>
        <w:autoSpaceDN/>
        <w:bidi w:val="0"/>
        <w:spacing w:line="560" w:lineRule="exact"/>
        <w:textAlignment w:val="auto"/>
      </w:pPr>
    </w:p>
    <w:p>
      <w:pPr>
        <w:pStyle w:val="6"/>
        <w:pageBreakBefore w:val="0"/>
        <w:widowControl w:val="0"/>
        <w:kinsoku/>
        <w:wordWrap/>
        <w:overflowPunct/>
        <w:topLinePunct w:val="0"/>
        <w:autoSpaceDE/>
        <w:autoSpaceDN/>
        <w:bidi w:val="0"/>
        <w:spacing w:line="560" w:lineRule="exact"/>
        <w:textAlignment w:val="auto"/>
      </w:pPr>
    </w:p>
    <w:p>
      <w:pPr>
        <w:pStyle w:val="6"/>
        <w:pageBreakBefore w:val="0"/>
        <w:widowControl w:val="0"/>
        <w:kinsoku/>
        <w:wordWrap/>
        <w:overflowPunct/>
        <w:topLinePunct w:val="0"/>
        <w:autoSpaceDE/>
        <w:autoSpaceDN/>
        <w:bidi w:val="0"/>
        <w:spacing w:line="560" w:lineRule="exact"/>
        <w:textAlignment w:val="auto"/>
      </w:pPr>
    </w:p>
    <w:p>
      <w:pPr>
        <w:keepNext/>
        <w:keepLines/>
        <w:pageBreakBefore w:val="0"/>
        <w:widowControl w:val="0"/>
        <w:kinsoku/>
        <w:wordWrap/>
        <w:overflowPunct/>
        <w:topLinePunct w:val="0"/>
        <w:autoSpaceDE/>
        <w:autoSpaceDN/>
        <w:bidi w:val="0"/>
        <w:spacing w:before="10" w:after="156" w:afterLines="50" w:line="560" w:lineRule="exact"/>
        <w:jc w:val="both"/>
        <w:textAlignment w:val="auto"/>
        <w:outlineLvl w:val="1"/>
        <w:rPr>
          <w:rFonts w:hint="eastAsia" w:ascii="仿宋" w:hAnsi="仿宋"/>
          <w:bCs/>
          <w:sz w:val="32"/>
          <w:szCs w:val="32"/>
          <w:highlight w:val="none"/>
          <w:lang w:val="en-US" w:eastAsia="zh-CN"/>
        </w:rPr>
      </w:pPr>
      <w:r>
        <w:rPr>
          <w:rFonts w:hint="eastAsia" w:ascii="仿宋" w:hAnsi="仿宋"/>
          <w:bCs/>
          <w:sz w:val="32"/>
          <w:szCs w:val="32"/>
          <w:highlight w:val="none"/>
        </w:rPr>
        <w:t>附件</w:t>
      </w:r>
      <w:r>
        <w:rPr>
          <w:rFonts w:hint="eastAsia" w:ascii="仿宋" w:hAnsi="仿宋"/>
          <w:bCs/>
          <w:sz w:val="32"/>
          <w:szCs w:val="32"/>
          <w:highlight w:val="none"/>
          <w:lang w:val="en-US" w:eastAsia="zh-CN"/>
        </w:rPr>
        <w:t>3</w:t>
      </w:r>
    </w:p>
    <w:p>
      <w:pPr>
        <w:keepNext/>
        <w:keepLines/>
        <w:pageBreakBefore w:val="0"/>
        <w:widowControl w:val="0"/>
        <w:kinsoku/>
        <w:wordWrap/>
        <w:overflowPunct/>
        <w:topLinePunct w:val="0"/>
        <w:autoSpaceDE/>
        <w:autoSpaceDN/>
        <w:bidi w:val="0"/>
        <w:spacing w:before="10" w:after="156" w:afterLines="50" w:line="560" w:lineRule="exact"/>
        <w:jc w:val="center"/>
        <w:textAlignment w:val="auto"/>
        <w:outlineLvl w:val="1"/>
        <w:rPr>
          <w:rFonts w:eastAsia="黑体"/>
          <w:b/>
          <w:bCs/>
          <w:smallCaps/>
          <w:sz w:val="30"/>
          <w:szCs w:val="32"/>
          <w:highlight w:val="none"/>
        </w:rPr>
      </w:pPr>
      <w:r>
        <w:rPr>
          <w:rFonts w:hint="eastAsia" w:ascii="宋体" w:hAnsi="宋体" w:cs="宋体"/>
          <w:b/>
          <w:bCs/>
          <w:sz w:val="32"/>
          <w:szCs w:val="32"/>
          <w:highlight w:val="none"/>
        </w:rPr>
        <w:t>法定代表人身份证明文件</w:t>
      </w:r>
    </w:p>
    <w:p>
      <w:pPr>
        <w:pageBreakBefore w:val="0"/>
        <w:widowControl w:val="0"/>
        <w:kinsoku/>
        <w:wordWrap/>
        <w:overflowPunct/>
        <w:topLinePunct w:val="0"/>
        <w:autoSpaceDE/>
        <w:autoSpaceDN/>
        <w:bidi w:val="0"/>
        <w:spacing w:after="156" w:afterLines="50" w:line="560" w:lineRule="exact"/>
        <w:textAlignment w:val="auto"/>
        <w:rPr>
          <w:rFonts w:eastAsia="黑体"/>
          <w:szCs w:val="22"/>
          <w:highlight w:val="none"/>
        </w:rPr>
      </w:pPr>
      <w:r>
        <w:rPr>
          <w:rFonts w:eastAsia="黑体"/>
          <w:szCs w:val="22"/>
          <w:highlight w:val="none"/>
        </w:rPr>
        <w:t>单位名称：</w:t>
      </w:r>
    </w:p>
    <w:p>
      <w:pPr>
        <w:pageBreakBefore w:val="0"/>
        <w:widowControl w:val="0"/>
        <w:kinsoku/>
        <w:wordWrap/>
        <w:overflowPunct/>
        <w:topLinePunct w:val="0"/>
        <w:autoSpaceDE/>
        <w:autoSpaceDN/>
        <w:bidi w:val="0"/>
        <w:spacing w:after="156" w:afterLines="50" w:line="560" w:lineRule="exact"/>
        <w:textAlignment w:val="auto"/>
        <w:rPr>
          <w:rFonts w:eastAsia="黑体"/>
          <w:szCs w:val="22"/>
          <w:highlight w:val="none"/>
        </w:rPr>
      </w:pPr>
      <w:r>
        <w:rPr>
          <w:rFonts w:eastAsia="黑体"/>
          <w:szCs w:val="22"/>
          <w:highlight w:val="none"/>
        </w:rPr>
        <w:t>（单位名称应与营业执照名称一致）</w:t>
      </w:r>
    </w:p>
    <w:p>
      <w:pPr>
        <w:pageBreakBefore w:val="0"/>
        <w:widowControl w:val="0"/>
        <w:kinsoku/>
        <w:wordWrap/>
        <w:overflowPunct/>
        <w:topLinePunct w:val="0"/>
        <w:autoSpaceDE/>
        <w:autoSpaceDN/>
        <w:bidi w:val="0"/>
        <w:spacing w:after="156" w:afterLines="50" w:line="560" w:lineRule="exact"/>
        <w:textAlignment w:val="auto"/>
        <w:rPr>
          <w:rFonts w:eastAsia="黑体"/>
          <w:szCs w:val="22"/>
          <w:highlight w:val="none"/>
        </w:rPr>
      </w:pPr>
      <w:r>
        <w:rPr>
          <w:rFonts w:eastAsia="黑体"/>
          <w:szCs w:val="22"/>
          <w:highlight w:val="none"/>
        </w:rPr>
        <w:t>地址 ：</w:t>
      </w:r>
    </w:p>
    <w:p>
      <w:pPr>
        <w:pageBreakBefore w:val="0"/>
        <w:widowControl w:val="0"/>
        <w:kinsoku/>
        <w:wordWrap/>
        <w:overflowPunct/>
        <w:topLinePunct w:val="0"/>
        <w:autoSpaceDE/>
        <w:autoSpaceDN/>
        <w:bidi w:val="0"/>
        <w:spacing w:after="156" w:afterLines="50" w:line="560" w:lineRule="exact"/>
        <w:textAlignment w:val="auto"/>
        <w:rPr>
          <w:rFonts w:eastAsia="黑体"/>
          <w:szCs w:val="22"/>
          <w:highlight w:val="none"/>
        </w:rPr>
      </w:pPr>
      <w:r>
        <w:rPr>
          <w:rFonts w:eastAsia="黑体"/>
          <w:szCs w:val="22"/>
          <w:highlight w:val="none"/>
        </w:rPr>
        <w:t>姓名 ：</w:t>
      </w:r>
      <w:r>
        <w:rPr>
          <w:rFonts w:hint="eastAsia" w:eastAsia="黑体"/>
          <w:szCs w:val="22"/>
          <w:highlight w:val="none"/>
        </w:rPr>
        <w:t xml:space="preserve">       </w:t>
      </w:r>
      <w:r>
        <w:rPr>
          <w:rFonts w:eastAsia="黑体"/>
          <w:szCs w:val="22"/>
          <w:highlight w:val="none"/>
        </w:rPr>
        <w:t>性别 ：</w:t>
      </w:r>
      <w:r>
        <w:rPr>
          <w:rFonts w:hint="eastAsia" w:eastAsia="黑体"/>
          <w:szCs w:val="22"/>
          <w:highlight w:val="none"/>
        </w:rPr>
        <w:t xml:space="preserve">       </w:t>
      </w:r>
      <w:r>
        <w:rPr>
          <w:rFonts w:eastAsia="黑体"/>
          <w:szCs w:val="22"/>
          <w:highlight w:val="none"/>
        </w:rPr>
        <w:t>年龄 ：</w:t>
      </w:r>
      <w:r>
        <w:rPr>
          <w:rFonts w:hint="eastAsia" w:eastAsia="黑体"/>
          <w:szCs w:val="22"/>
          <w:highlight w:val="none"/>
        </w:rPr>
        <w:t xml:space="preserve">        </w:t>
      </w:r>
      <w:r>
        <w:rPr>
          <w:rFonts w:eastAsia="黑体"/>
          <w:szCs w:val="22"/>
          <w:highlight w:val="none"/>
        </w:rPr>
        <w:t>职务</w:t>
      </w:r>
      <w:r>
        <w:rPr>
          <w:rFonts w:hint="eastAsia" w:eastAsia="黑体"/>
          <w:szCs w:val="22"/>
          <w:highlight w:val="none"/>
        </w:rPr>
        <w:t xml:space="preserve"> </w:t>
      </w:r>
      <w:r>
        <w:rPr>
          <w:rFonts w:eastAsia="黑体"/>
          <w:szCs w:val="22"/>
          <w:highlight w:val="none"/>
        </w:rPr>
        <w:t>：</w:t>
      </w:r>
    </w:p>
    <w:p>
      <w:pPr>
        <w:pageBreakBefore w:val="0"/>
        <w:widowControl w:val="0"/>
        <w:kinsoku/>
        <w:wordWrap/>
        <w:overflowPunct/>
        <w:topLinePunct w:val="0"/>
        <w:autoSpaceDE/>
        <w:autoSpaceDN/>
        <w:bidi w:val="0"/>
        <w:spacing w:after="156" w:afterLines="50" w:line="560" w:lineRule="exact"/>
        <w:textAlignment w:val="auto"/>
        <w:rPr>
          <w:rFonts w:eastAsia="黑体"/>
          <w:szCs w:val="22"/>
          <w:highlight w:val="none"/>
        </w:rPr>
      </w:pPr>
      <w:r>
        <w:rPr>
          <w:rFonts w:eastAsia="黑体"/>
          <w:szCs w:val="22"/>
          <w:highlight w:val="none"/>
        </w:rPr>
        <w:t>法定代表人（签名、盖章）：</w:t>
      </w:r>
    </w:p>
    <w:p>
      <w:pPr>
        <w:pageBreakBefore w:val="0"/>
        <w:widowControl w:val="0"/>
        <w:kinsoku/>
        <w:wordWrap/>
        <w:overflowPunct/>
        <w:topLinePunct w:val="0"/>
        <w:autoSpaceDE/>
        <w:autoSpaceDN/>
        <w:bidi w:val="0"/>
        <w:spacing w:after="156" w:afterLines="50" w:line="560" w:lineRule="exact"/>
        <w:textAlignment w:val="auto"/>
        <w:rPr>
          <w:rFonts w:eastAsia="黑体"/>
          <w:szCs w:val="22"/>
          <w:highlight w:val="none"/>
        </w:rPr>
      </w:pPr>
    </w:p>
    <w:p>
      <w:pPr>
        <w:pageBreakBefore w:val="0"/>
        <w:widowControl w:val="0"/>
        <w:kinsoku/>
        <w:wordWrap/>
        <w:overflowPunct/>
        <w:topLinePunct w:val="0"/>
        <w:autoSpaceDE/>
        <w:autoSpaceDN/>
        <w:bidi w:val="0"/>
        <w:spacing w:after="156" w:afterLines="50" w:line="560" w:lineRule="exact"/>
        <w:textAlignment w:val="auto"/>
        <w:rPr>
          <w:rFonts w:eastAsia="黑体"/>
          <w:szCs w:val="22"/>
          <w:highlight w:val="none"/>
        </w:rPr>
      </w:pPr>
      <w:r>
        <w:rPr>
          <w:rFonts w:eastAsia="黑体"/>
          <w:szCs w:val="22"/>
          <w:highlight w:val="none"/>
        </w:rPr>
        <w:t>特此证明。</w:t>
      </w:r>
    </w:p>
    <w:p>
      <w:pPr>
        <w:pageBreakBefore w:val="0"/>
        <w:widowControl w:val="0"/>
        <w:kinsoku/>
        <w:wordWrap/>
        <w:overflowPunct/>
        <w:topLinePunct w:val="0"/>
        <w:autoSpaceDE/>
        <w:autoSpaceDN/>
        <w:bidi w:val="0"/>
        <w:spacing w:after="156" w:afterLines="50" w:line="560" w:lineRule="exact"/>
        <w:textAlignment w:val="auto"/>
        <w:rPr>
          <w:rFonts w:hint="eastAsia" w:eastAsia="黑体"/>
          <w:szCs w:val="22"/>
          <w:highlight w:val="none"/>
          <w:lang w:eastAsia="zh-CN"/>
        </w:rPr>
      </w:pPr>
    </w:p>
    <w:p>
      <w:pPr>
        <w:pStyle w:val="4"/>
        <w:pageBreakBefore w:val="0"/>
        <w:widowControl w:val="0"/>
        <w:kinsoku/>
        <w:wordWrap/>
        <w:overflowPunct/>
        <w:topLinePunct w:val="0"/>
        <w:autoSpaceDE/>
        <w:autoSpaceDN/>
        <w:bidi w:val="0"/>
        <w:spacing w:line="560" w:lineRule="exact"/>
        <w:textAlignment w:val="auto"/>
        <w:rPr>
          <w:rFonts w:hint="eastAsia"/>
          <w:lang w:eastAsia="zh-CN"/>
        </w:rPr>
      </w:pPr>
    </w:p>
    <w:p>
      <w:pPr>
        <w:pageBreakBefore w:val="0"/>
        <w:widowControl w:val="0"/>
        <w:kinsoku/>
        <w:wordWrap/>
        <w:overflowPunct/>
        <w:topLinePunct w:val="0"/>
        <w:autoSpaceDE/>
        <w:autoSpaceDN/>
        <w:bidi w:val="0"/>
        <w:spacing w:after="156" w:afterLines="50" w:line="560" w:lineRule="exact"/>
        <w:textAlignment w:val="auto"/>
        <w:rPr>
          <w:rFonts w:eastAsia="黑体"/>
          <w:szCs w:val="22"/>
          <w:highlight w:val="none"/>
        </w:rPr>
      </w:pPr>
      <w:r>
        <w:rPr>
          <w:rFonts w:eastAsia="黑体"/>
          <w:szCs w:val="22"/>
          <w:highlight w:val="none"/>
        </w:rPr>
        <w:t>投标</w:t>
      </w:r>
      <w:r>
        <w:rPr>
          <w:rFonts w:hint="eastAsia" w:eastAsia="黑体"/>
          <w:szCs w:val="22"/>
          <w:highlight w:val="none"/>
        </w:rPr>
        <w:t>单位</w:t>
      </w:r>
      <w:r>
        <w:rPr>
          <w:rFonts w:eastAsia="黑体"/>
          <w:szCs w:val="22"/>
          <w:highlight w:val="none"/>
        </w:rPr>
        <w:t>（签名、盖章）：</w:t>
      </w:r>
    </w:p>
    <w:p>
      <w:pPr>
        <w:pageBreakBefore w:val="0"/>
        <w:widowControl w:val="0"/>
        <w:kinsoku/>
        <w:wordWrap/>
        <w:overflowPunct/>
        <w:topLinePunct w:val="0"/>
        <w:autoSpaceDE/>
        <w:autoSpaceDN/>
        <w:bidi w:val="0"/>
        <w:spacing w:after="156" w:afterLines="50" w:line="560" w:lineRule="exact"/>
        <w:textAlignment w:val="auto"/>
        <w:rPr>
          <w:rFonts w:eastAsia="黑体"/>
          <w:szCs w:val="22"/>
          <w:highlight w:val="none"/>
        </w:rPr>
      </w:pPr>
      <w:r>
        <w:rPr>
          <w:rFonts w:eastAsia="黑体"/>
          <w:szCs w:val="22"/>
          <w:highlight w:val="none"/>
        </w:rPr>
        <w:t>日期 ：</w:t>
      </w:r>
      <w:r>
        <w:rPr>
          <w:rFonts w:hint="eastAsia" w:eastAsia="黑体"/>
          <w:szCs w:val="22"/>
          <w:highlight w:val="none"/>
        </w:rPr>
        <w:t xml:space="preserve">     </w:t>
      </w:r>
      <w:r>
        <w:rPr>
          <w:rFonts w:eastAsia="黑体"/>
          <w:szCs w:val="22"/>
          <w:highlight w:val="none"/>
        </w:rPr>
        <w:t xml:space="preserve">年    </w:t>
      </w:r>
      <w:r>
        <w:rPr>
          <w:rFonts w:hint="eastAsia" w:eastAsia="黑体"/>
          <w:szCs w:val="22"/>
          <w:highlight w:val="none"/>
        </w:rPr>
        <w:t xml:space="preserve"> </w:t>
      </w:r>
      <w:r>
        <w:rPr>
          <w:rFonts w:eastAsia="黑体"/>
          <w:szCs w:val="22"/>
          <w:highlight w:val="none"/>
        </w:rPr>
        <w:t>月     日</w:t>
      </w:r>
    </w:p>
    <w:p>
      <w:pPr>
        <w:pageBreakBefore w:val="0"/>
        <w:widowControl w:val="0"/>
        <w:kinsoku/>
        <w:wordWrap/>
        <w:overflowPunct/>
        <w:topLinePunct w:val="0"/>
        <w:autoSpaceDE/>
        <w:autoSpaceDN/>
        <w:bidi w:val="0"/>
        <w:spacing w:after="156" w:afterLines="50" w:line="560" w:lineRule="exact"/>
        <w:textAlignment w:val="auto"/>
        <w:rPr>
          <w:rFonts w:eastAsia="黑体"/>
          <w:szCs w:val="22"/>
          <w:highlight w:val="none"/>
        </w:rPr>
      </w:pPr>
    </w:p>
    <w:p>
      <w:pPr>
        <w:pageBreakBefore w:val="0"/>
        <w:widowControl w:val="0"/>
        <w:kinsoku/>
        <w:wordWrap/>
        <w:overflowPunct/>
        <w:topLinePunct w:val="0"/>
        <w:autoSpaceDE/>
        <w:autoSpaceDN/>
        <w:bidi w:val="0"/>
        <w:spacing w:after="156" w:afterLines="50" w:line="560" w:lineRule="exact"/>
        <w:textAlignment w:val="auto"/>
        <w:rPr>
          <w:rFonts w:eastAsia="黑体"/>
          <w:szCs w:val="22"/>
          <w:highlight w:val="none"/>
        </w:rPr>
      </w:pPr>
      <w:r>
        <w:rPr>
          <w:rFonts w:eastAsia="黑体"/>
          <w:szCs w:val="22"/>
          <w:highlight w:val="none"/>
        </w:rPr>
        <w:t>附：法定代表人身份证</w:t>
      </w:r>
      <w:r>
        <w:rPr>
          <w:rFonts w:hint="eastAsia" w:eastAsia="黑体"/>
          <w:szCs w:val="22"/>
          <w:highlight w:val="none"/>
        </w:rPr>
        <w:t>复印</w:t>
      </w:r>
      <w:r>
        <w:rPr>
          <w:rFonts w:eastAsia="黑体"/>
          <w:szCs w:val="22"/>
          <w:highlight w:val="none"/>
        </w:rPr>
        <w:t>件</w:t>
      </w:r>
    </w:p>
    <w:tbl>
      <w:tblPr>
        <w:tblStyle w:val="8"/>
        <w:tblW w:w="975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76"/>
        <w:gridCol w:w="48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62" w:hRule="exact"/>
          <w:jc w:val="center"/>
        </w:trPr>
        <w:tc>
          <w:tcPr>
            <w:tcW w:w="4876" w:type="dxa"/>
            <w:vAlign w:val="center"/>
          </w:tcPr>
          <w:p>
            <w:pPr>
              <w:pageBreakBefore w:val="0"/>
              <w:widowControl w:val="0"/>
              <w:kinsoku/>
              <w:wordWrap/>
              <w:overflowPunct/>
              <w:topLinePunct w:val="0"/>
              <w:autoSpaceDE/>
              <w:autoSpaceDN/>
              <w:bidi w:val="0"/>
              <w:spacing w:after="156" w:afterLines="50" w:line="560" w:lineRule="exact"/>
              <w:textAlignment w:val="auto"/>
              <w:rPr>
                <w:rFonts w:eastAsia="黑体"/>
                <w:szCs w:val="22"/>
                <w:highlight w:val="none"/>
              </w:rPr>
            </w:pPr>
            <w:r>
              <w:rPr>
                <w:rFonts w:eastAsia="黑体"/>
                <w:szCs w:val="22"/>
                <w:highlight w:val="none"/>
              </w:rPr>
              <w:t>身份证明材料（正面）粘贴处</w:t>
            </w:r>
          </w:p>
        </w:tc>
        <w:tc>
          <w:tcPr>
            <w:tcW w:w="4876" w:type="dxa"/>
            <w:vAlign w:val="center"/>
          </w:tcPr>
          <w:p>
            <w:pPr>
              <w:pageBreakBefore w:val="0"/>
              <w:widowControl w:val="0"/>
              <w:kinsoku/>
              <w:wordWrap/>
              <w:overflowPunct/>
              <w:topLinePunct w:val="0"/>
              <w:autoSpaceDE/>
              <w:autoSpaceDN/>
              <w:bidi w:val="0"/>
              <w:spacing w:after="156" w:afterLines="50" w:line="560" w:lineRule="exact"/>
              <w:textAlignment w:val="auto"/>
              <w:rPr>
                <w:rFonts w:eastAsia="黑体"/>
                <w:szCs w:val="22"/>
                <w:highlight w:val="none"/>
              </w:rPr>
            </w:pPr>
            <w:r>
              <w:rPr>
                <w:rFonts w:eastAsia="黑体"/>
                <w:szCs w:val="22"/>
                <w:highlight w:val="none"/>
              </w:rPr>
              <w:t>身份证明材料（反面）粘贴处</w:t>
            </w:r>
          </w:p>
        </w:tc>
      </w:tr>
    </w:tbl>
    <w:p>
      <w:pPr>
        <w:pageBreakBefore w:val="0"/>
        <w:widowControl w:val="0"/>
        <w:kinsoku/>
        <w:wordWrap/>
        <w:overflowPunct/>
        <w:topLinePunct w:val="0"/>
        <w:autoSpaceDE/>
        <w:autoSpaceDN/>
        <w:bidi w:val="0"/>
        <w:spacing w:line="560" w:lineRule="exact"/>
        <w:textAlignment w:val="auto"/>
        <w:rPr>
          <w:rFonts w:ascii="仿宋_GB2312" w:hAnsi="仿宋" w:eastAsia="仿宋_GB2312"/>
          <w:bCs/>
          <w:sz w:val="30"/>
          <w:szCs w:val="30"/>
          <w:highlight w:val="none"/>
        </w:rPr>
        <w:sectPr>
          <w:pgSz w:w="11906" w:h="16838"/>
          <w:pgMar w:top="1304" w:right="1587" w:bottom="1304" w:left="1587" w:header="851" w:footer="992" w:gutter="0"/>
          <w:cols w:space="720" w:num="1"/>
          <w:docGrid w:type="lines" w:linePitch="312" w:charSpace="0"/>
        </w:sectPr>
      </w:pPr>
    </w:p>
    <w:p>
      <w:pPr>
        <w:keepNext/>
        <w:keepLines/>
        <w:pageBreakBefore w:val="0"/>
        <w:widowControl w:val="0"/>
        <w:kinsoku/>
        <w:wordWrap/>
        <w:overflowPunct/>
        <w:topLinePunct w:val="0"/>
        <w:autoSpaceDE/>
        <w:autoSpaceDN/>
        <w:bidi w:val="0"/>
        <w:spacing w:before="360" w:after="156" w:afterLines="50" w:line="560" w:lineRule="exact"/>
        <w:jc w:val="both"/>
        <w:textAlignment w:val="auto"/>
        <w:outlineLvl w:val="1"/>
        <w:rPr>
          <w:rFonts w:hint="eastAsia" w:ascii="宋体" w:hAnsi="宋体" w:cs="宋体"/>
          <w:b/>
          <w:bCs/>
          <w:sz w:val="32"/>
          <w:szCs w:val="32"/>
          <w:highlight w:val="none"/>
        </w:rPr>
      </w:pPr>
      <w:bookmarkStart w:id="0" w:name="_Toc21802"/>
    </w:p>
    <w:p>
      <w:pPr>
        <w:keepNext/>
        <w:keepLines/>
        <w:pageBreakBefore w:val="0"/>
        <w:widowControl w:val="0"/>
        <w:kinsoku/>
        <w:wordWrap/>
        <w:overflowPunct/>
        <w:topLinePunct w:val="0"/>
        <w:autoSpaceDE/>
        <w:autoSpaceDN/>
        <w:bidi w:val="0"/>
        <w:spacing w:before="360" w:after="156" w:afterLines="50" w:line="560" w:lineRule="exact"/>
        <w:jc w:val="center"/>
        <w:textAlignment w:val="auto"/>
        <w:outlineLvl w:val="1"/>
        <w:rPr>
          <w:rFonts w:eastAsia="黑体"/>
          <w:b/>
          <w:bCs/>
          <w:smallCaps/>
          <w:sz w:val="30"/>
          <w:szCs w:val="32"/>
          <w:highlight w:val="none"/>
        </w:rPr>
      </w:pPr>
      <w:r>
        <w:rPr>
          <w:rFonts w:hint="eastAsia" w:ascii="宋体" w:hAnsi="宋体" w:cs="宋体"/>
          <w:b/>
          <w:bCs/>
          <w:sz w:val="32"/>
          <w:szCs w:val="32"/>
          <w:highlight w:val="none"/>
        </w:rPr>
        <w:t>法定代表人授权委托书</w:t>
      </w:r>
      <w:bookmarkEnd w:id="0"/>
    </w:p>
    <w:p>
      <w:pPr>
        <w:pageBreakBefore w:val="0"/>
        <w:widowControl w:val="0"/>
        <w:kinsoku/>
        <w:wordWrap/>
        <w:overflowPunct/>
        <w:topLinePunct w:val="0"/>
        <w:autoSpaceDE/>
        <w:autoSpaceDN/>
        <w:bidi w:val="0"/>
        <w:spacing w:after="156" w:afterLines="50" w:line="560" w:lineRule="exact"/>
        <w:textAlignment w:val="auto"/>
        <w:rPr>
          <w:rFonts w:eastAsia="黑体"/>
          <w:szCs w:val="22"/>
          <w:highlight w:val="none"/>
        </w:rPr>
      </w:pPr>
      <w:r>
        <w:rPr>
          <w:rFonts w:eastAsia="黑体"/>
          <w:szCs w:val="22"/>
          <w:highlight w:val="none"/>
        </w:rPr>
        <w:t>本授权委托书声明：</w:t>
      </w:r>
      <w:r>
        <w:rPr>
          <w:rFonts w:eastAsia="黑体"/>
          <w:szCs w:val="22"/>
          <w:highlight w:val="none"/>
          <w:u w:val="single"/>
        </w:rPr>
        <w:t>（姓名）</w:t>
      </w:r>
      <w:r>
        <w:rPr>
          <w:rFonts w:eastAsia="黑体"/>
          <w:szCs w:val="22"/>
          <w:highlight w:val="none"/>
        </w:rPr>
        <w:t>系</w:t>
      </w:r>
      <w:r>
        <w:rPr>
          <w:rFonts w:eastAsia="黑体"/>
          <w:szCs w:val="22"/>
          <w:highlight w:val="none"/>
          <w:u w:val="single"/>
        </w:rPr>
        <w:t>（投标人名称）</w:t>
      </w:r>
      <w:r>
        <w:rPr>
          <w:rFonts w:eastAsia="黑体"/>
          <w:szCs w:val="22"/>
          <w:highlight w:val="none"/>
        </w:rPr>
        <w:t>的法定代表人，现授权委托</w:t>
      </w:r>
      <w:r>
        <w:rPr>
          <w:rFonts w:eastAsia="黑体"/>
          <w:szCs w:val="22"/>
          <w:highlight w:val="none"/>
          <w:u w:val="single"/>
        </w:rPr>
        <w:t>（单位名称）</w:t>
      </w:r>
      <w:r>
        <w:rPr>
          <w:rFonts w:eastAsia="黑体"/>
          <w:szCs w:val="22"/>
          <w:highlight w:val="none"/>
        </w:rPr>
        <w:t>的</w:t>
      </w:r>
      <w:r>
        <w:rPr>
          <w:rFonts w:eastAsia="黑体"/>
          <w:szCs w:val="22"/>
          <w:highlight w:val="none"/>
          <w:u w:val="single"/>
        </w:rPr>
        <w:t>（姓名及职务）</w:t>
      </w:r>
      <w:r>
        <w:rPr>
          <w:rFonts w:eastAsia="黑体"/>
          <w:szCs w:val="22"/>
          <w:highlight w:val="none"/>
        </w:rPr>
        <w:t>为我公司签署</w:t>
      </w:r>
      <w:r>
        <w:rPr>
          <w:rFonts w:hint="eastAsia" w:eastAsia="黑体"/>
          <w:szCs w:val="22"/>
          <w:highlight w:val="none"/>
          <w:u w:val="single"/>
          <w:lang w:eastAsia="zh-CN"/>
        </w:rPr>
        <w:t>深圳中国计量科学研究院技术创新研究院建设工程（一期）项目涉水工程安全评估</w:t>
      </w:r>
      <w:r>
        <w:rPr>
          <w:rFonts w:hint="eastAsia" w:eastAsia="黑体"/>
          <w:szCs w:val="22"/>
          <w:highlight w:val="none"/>
        </w:rPr>
        <w:t>投标</w:t>
      </w:r>
      <w:r>
        <w:rPr>
          <w:rFonts w:eastAsia="黑体"/>
          <w:szCs w:val="22"/>
          <w:highlight w:val="none"/>
        </w:rPr>
        <w:t>文件</w:t>
      </w:r>
      <w:r>
        <w:rPr>
          <w:rFonts w:hint="eastAsia" w:eastAsia="黑体"/>
          <w:szCs w:val="22"/>
          <w:highlight w:val="none"/>
        </w:rPr>
        <w:t>及开标相关文件</w:t>
      </w:r>
      <w:r>
        <w:rPr>
          <w:rFonts w:eastAsia="黑体"/>
          <w:szCs w:val="22"/>
          <w:highlight w:val="none"/>
        </w:rPr>
        <w:t>的法定代表人的授权委托代理人，我承认代理人全权代表我所签署的文件的内容。</w:t>
      </w:r>
    </w:p>
    <w:p>
      <w:pPr>
        <w:pageBreakBefore w:val="0"/>
        <w:widowControl w:val="0"/>
        <w:kinsoku/>
        <w:wordWrap/>
        <w:overflowPunct/>
        <w:topLinePunct w:val="0"/>
        <w:autoSpaceDE/>
        <w:autoSpaceDN/>
        <w:bidi w:val="0"/>
        <w:spacing w:after="156" w:afterLines="50" w:line="560" w:lineRule="exact"/>
        <w:textAlignment w:val="auto"/>
        <w:rPr>
          <w:rFonts w:eastAsia="黑体"/>
          <w:szCs w:val="22"/>
          <w:highlight w:val="none"/>
        </w:rPr>
      </w:pPr>
      <w:r>
        <w:rPr>
          <w:rFonts w:eastAsia="黑体"/>
          <w:szCs w:val="22"/>
          <w:highlight w:val="none"/>
        </w:rPr>
        <w:t>代理人无转委托权，特此委托。</w:t>
      </w:r>
    </w:p>
    <w:p>
      <w:pPr>
        <w:pageBreakBefore w:val="0"/>
        <w:widowControl w:val="0"/>
        <w:kinsoku/>
        <w:wordWrap/>
        <w:overflowPunct/>
        <w:topLinePunct w:val="0"/>
        <w:autoSpaceDE/>
        <w:autoSpaceDN/>
        <w:bidi w:val="0"/>
        <w:spacing w:after="156" w:afterLines="50" w:line="560" w:lineRule="exact"/>
        <w:textAlignment w:val="auto"/>
        <w:rPr>
          <w:rFonts w:eastAsia="黑体"/>
          <w:szCs w:val="22"/>
          <w:highlight w:val="none"/>
        </w:rPr>
      </w:pPr>
    </w:p>
    <w:p>
      <w:pPr>
        <w:pageBreakBefore w:val="0"/>
        <w:widowControl w:val="0"/>
        <w:kinsoku/>
        <w:wordWrap/>
        <w:overflowPunct/>
        <w:topLinePunct w:val="0"/>
        <w:autoSpaceDE/>
        <w:autoSpaceDN/>
        <w:bidi w:val="0"/>
        <w:spacing w:after="156" w:afterLines="50" w:line="560" w:lineRule="exact"/>
        <w:textAlignment w:val="auto"/>
        <w:rPr>
          <w:rFonts w:eastAsia="黑体"/>
          <w:szCs w:val="22"/>
          <w:highlight w:val="none"/>
        </w:rPr>
      </w:pPr>
      <w:r>
        <w:rPr>
          <w:rFonts w:eastAsia="黑体"/>
          <w:szCs w:val="22"/>
          <w:highlight w:val="none"/>
        </w:rPr>
        <w:t>代理人：</w:t>
      </w:r>
      <w:r>
        <w:rPr>
          <w:rFonts w:hint="eastAsia" w:eastAsia="黑体"/>
          <w:szCs w:val="22"/>
          <w:highlight w:val="none"/>
        </w:rPr>
        <w:t xml:space="preserve">                 </w:t>
      </w:r>
      <w:r>
        <w:rPr>
          <w:rFonts w:eastAsia="黑体"/>
          <w:szCs w:val="22"/>
          <w:highlight w:val="none"/>
        </w:rPr>
        <w:t>性别：</w:t>
      </w:r>
      <w:r>
        <w:rPr>
          <w:rFonts w:hint="eastAsia" w:eastAsia="黑体"/>
          <w:szCs w:val="22"/>
          <w:highlight w:val="none"/>
        </w:rPr>
        <w:t xml:space="preserve">                </w:t>
      </w:r>
      <w:r>
        <w:rPr>
          <w:rFonts w:eastAsia="黑体"/>
          <w:szCs w:val="22"/>
          <w:highlight w:val="none"/>
        </w:rPr>
        <w:t>年龄：</w:t>
      </w:r>
    </w:p>
    <w:p>
      <w:pPr>
        <w:pageBreakBefore w:val="0"/>
        <w:widowControl w:val="0"/>
        <w:kinsoku/>
        <w:wordWrap/>
        <w:overflowPunct/>
        <w:topLinePunct w:val="0"/>
        <w:autoSpaceDE/>
        <w:autoSpaceDN/>
        <w:bidi w:val="0"/>
        <w:spacing w:after="156" w:afterLines="50" w:line="560" w:lineRule="exact"/>
        <w:textAlignment w:val="auto"/>
        <w:rPr>
          <w:rFonts w:eastAsia="黑体"/>
          <w:szCs w:val="22"/>
          <w:highlight w:val="none"/>
        </w:rPr>
      </w:pPr>
      <w:r>
        <w:rPr>
          <w:rFonts w:eastAsia="黑体"/>
          <w:szCs w:val="22"/>
          <w:highlight w:val="none"/>
        </w:rPr>
        <w:t>身份证号码：</w:t>
      </w:r>
      <w:r>
        <w:rPr>
          <w:rFonts w:hint="eastAsia" w:eastAsia="黑体"/>
          <w:szCs w:val="22"/>
          <w:highlight w:val="none"/>
        </w:rPr>
        <w:t xml:space="preserve">                            </w:t>
      </w:r>
      <w:r>
        <w:rPr>
          <w:rFonts w:eastAsia="黑体"/>
          <w:szCs w:val="22"/>
          <w:highlight w:val="none"/>
        </w:rPr>
        <w:t>职务：</w:t>
      </w:r>
    </w:p>
    <w:p>
      <w:pPr>
        <w:pageBreakBefore w:val="0"/>
        <w:widowControl w:val="0"/>
        <w:kinsoku/>
        <w:wordWrap/>
        <w:overflowPunct/>
        <w:topLinePunct w:val="0"/>
        <w:autoSpaceDE/>
        <w:autoSpaceDN/>
        <w:bidi w:val="0"/>
        <w:spacing w:after="156" w:afterLines="50" w:line="560" w:lineRule="exact"/>
        <w:textAlignment w:val="auto"/>
        <w:rPr>
          <w:rFonts w:eastAsia="黑体"/>
          <w:szCs w:val="22"/>
          <w:highlight w:val="none"/>
        </w:rPr>
      </w:pPr>
      <w:r>
        <w:rPr>
          <w:rFonts w:eastAsia="黑体"/>
          <w:szCs w:val="22"/>
          <w:highlight w:val="none"/>
        </w:rPr>
        <w:t>投标</w:t>
      </w:r>
      <w:r>
        <w:rPr>
          <w:rFonts w:hint="eastAsia" w:eastAsia="黑体"/>
          <w:szCs w:val="22"/>
          <w:highlight w:val="none"/>
        </w:rPr>
        <w:t>单位</w:t>
      </w:r>
      <w:r>
        <w:rPr>
          <w:rFonts w:eastAsia="黑体"/>
          <w:szCs w:val="22"/>
          <w:highlight w:val="none"/>
        </w:rPr>
        <w:t>（盖章）：</w:t>
      </w:r>
    </w:p>
    <w:p>
      <w:pPr>
        <w:pageBreakBefore w:val="0"/>
        <w:widowControl w:val="0"/>
        <w:kinsoku/>
        <w:wordWrap/>
        <w:overflowPunct/>
        <w:topLinePunct w:val="0"/>
        <w:autoSpaceDE/>
        <w:autoSpaceDN/>
        <w:bidi w:val="0"/>
        <w:spacing w:after="156" w:afterLines="50" w:line="560" w:lineRule="exact"/>
        <w:textAlignment w:val="auto"/>
        <w:rPr>
          <w:rFonts w:eastAsia="黑体"/>
          <w:szCs w:val="22"/>
          <w:highlight w:val="none"/>
        </w:rPr>
      </w:pPr>
      <w:r>
        <w:rPr>
          <w:rFonts w:eastAsia="黑体"/>
          <w:szCs w:val="22"/>
          <w:highlight w:val="none"/>
        </w:rPr>
        <w:t>法定代表人（签字或盖章）：</w:t>
      </w:r>
    </w:p>
    <w:p>
      <w:pPr>
        <w:pageBreakBefore w:val="0"/>
        <w:widowControl w:val="0"/>
        <w:kinsoku/>
        <w:wordWrap/>
        <w:overflowPunct/>
        <w:topLinePunct w:val="0"/>
        <w:autoSpaceDE/>
        <w:autoSpaceDN/>
        <w:bidi w:val="0"/>
        <w:spacing w:after="156" w:afterLines="50" w:line="560" w:lineRule="exact"/>
        <w:textAlignment w:val="auto"/>
        <w:rPr>
          <w:rFonts w:eastAsia="黑体"/>
          <w:szCs w:val="22"/>
          <w:highlight w:val="none"/>
        </w:rPr>
      </w:pPr>
      <w:r>
        <w:rPr>
          <w:rFonts w:eastAsia="黑体"/>
          <w:szCs w:val="22"/>
          <w:highlight w:val="none"/>
        </w:rPr>
        <w:t>授权委托日期：</w:t>
      </w:r>
      <w:r>
        <w:rPr>
          <w:rFonts w:hint="eastAsia" w:eastAsia="黑体"/>
          <w:szCs w:val="22"/>
          <w:highlight w:val="none"/>
        </w:rPr>
        <w:t xml:space="preserve">     </w:t>
      </w:r>
      <w:r>
        <w:rPr>
          <w:rFonts w:eastAsia="黑体"/>
          <w:szCs w:val="22"/>
          <w:highlight w:val="none"/>
        </w:rPr>
        <w:t>年</w:t>
      </w:r>
      <w:r>
        <w:rPr>
          <w:rFonts w:hint="eastAsia" w:eastAsia="黑体"/>
          <w:szCs w:val="22"/>
          <w:highlight w:val="none"/>
        </w:rPr>
        <w:t xml:space="preserve">     </w:t>
      </w:r>
      <w:r>
        <w:rPr>
          <w:rFonts w:eastAsia="黑体"/>
          <w:szCs w:val="22"/>
          <w:highlight w:val="none"/>
        </w:rPr>
        <w:t xml:space="preserve">月 </w:t>
      </w:r>
      <w:r>
        <w:rPr>
          <w:rFonts w:hint="eastAsia" w:eastAsia="黑体"/>
          <w:szCs w:val="22"/>
          <w:highlight w:val="none"/>
        </w:rPr>
        <w:t xml:space="preserve">    </w:t>
      </w:r>
      <w:r>
        <w:rPr>
          <w:rFonts w:eastAsia="黑体"/>
          <w:szCs w:val="22"/>
          <w:highlight w:val="none"/>
        </w:rPr>
        <w:t>日</w:t>
      </w:r>
    </w:p>
    <w:p>
      <w:pPr>
        <w:pageBreakBefore w:val="0"/>
        <w:widowControl w:val="0"/>
        <w:kinsoku/>
        <w:wordWrap/>
        <w:overflowPunct/>
        <w:topLinePunct w:val="0"/>
        <w:autoSpaceDE/>
        <w:autoSpaceDN/>
        <w:bidi w:val="0"/>
        <w:spacing w:after="156" w:afterLines="50" w:line="560" w:lineRule="exact"/>
        <w:textAlignment w:val="auto"/>
        <w:rPr>
          <w:rFonts w:eastAsia="黑体"/>
          <w:szCs w:val="22"/>
          <w:highlight w:val="none"/>
        </w:rPr>
      </w:pPr>
    </w:p>
    <w:p>
      <w:pPr>
        <w:pageBreakBefore w:val="0"/>
        <w:widowControl w:val="0"/>
        <w:kinsoku/>
        <w:wordWrap/>
        <w:overflowPunct/>
        <w:topLinePunct w:val="0"/>
        <w:autoSpaceDE/>
        <w:autoSpaceDN/>
        <w:bidi w:val="0"/>
        <w:spacing w:after="156" w:afterLines="50" w:line="560" w:lineRule="exact"/>
        <w:textAlignment w:val="auto"/>
        <w:rPr>
          <w:rFonts w:eastAsia="黑体"/>
          <w:szCs w:val="22"/>
          <w:highlight w:val="none"/>
        </w:rPr>
      </w:pPr>
      <w:r>
        <w:rPr>
          <w:rFonts w:eastAsia="黑体"/>
          <w:szCs w:val="22"/>
          <w:highlight w:val="none"/>
        </w:rPr>
        <w:t>附：代理人身份证扫描件</w:t>
      </w:r>
    </w:p>
    <w:tbl>
      <w:tblPr>
        <w:tblStyle w:val="8"/>
        <w:tblW w:w="96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663"/>
        <w:gridCol w:w="49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62" w:hRule="exact"/>
          <w:jc w:val="center"/>
        </w:trPr>
        <w:tc>
          <w:tcPr>
            <w:tcW w:w="4663" w:type="dxa"/>
            <w:vAlign w:val="center"/>
          </w:tcPr>
          <w:p>
            <w:pPr>
              <w:pageBreakBefore w:val="0"/>
              <w:widowControl w:val="0"/>
              <w:kinsoku/>
              <w:wordWrap/>
              <w:overflowPunct/>
              <w:topLinePunct w:val="0"/>
              <w:autoSpaceDE/>
              <w:autoSpaceDN/>
              <w:bidi w:val="0"/>
              <w:spacing w:after="156" w:afterLines="50" w:line="560" w:lineRule="exact"/>
              <w:textAlignment w:val="auto"/>
              <w:rPr>
                <w:rFonts w:eastAsia="黑体"/>
                <w:szCs w:val="22"/>
                <w:highlight w:val="none"/>
              </w:rPr>
            </w:pPr>
            <w:r>
              <w:rPr>
                <w:rFonts w:eastAsia="黑体"/>
                <w:szCs w:val="22"/>
                <w:highlight w:val="none"/>
              </w:rPr>
              <w:t>身份证明材料（正面）粘贴处</w:t>
            </w:r>
          </w:p>
        </w:tc>
        <w:tc>
          <w:tcPr>
            <w:tcW w:w="4977" w:type="dxa"/>
            <w:vAlign w:val="center"/>
          </w:tcPr>
          <w:p>
            <w:pPr>
              <w:pageBreakBefore w:val="0"/>
              <w:widowControl w:val="0"/>
              <w:kinsoku/>
              <w:wordWrap/>
              <w:overflowPunct/>
              <w:topLinePunct w:val="0"/>
              <w:autoSpaceDE/>
              <w:autoSpaceDN/>
              <w:bidi w:val="0"/>
              <w:spacing w:after="156" w:afterLines="50" w:line="560" w:lineRule="exact"/>
              <w:textAlignment w:val="auto"/>
              <w:rPr>
                <w:rFonts w:eastAsia="黑体"/>
                <w:szCs w:val="22"/>
                <w:highlight w:val="none"/>
              </w:rPr>
            </w:pPr>
            <w:r>
              <w:rPr>
                <w:rFonts w:eastAsia="黑体"/>
                <w:szCs w:val="22"/>
                <w:highlight w:val="none"/>
              </w:rPr>
              <w:t>身份证明材料（反面）粘贴处</w:t>
            </w:r>
          </w:p>
        </w:tc>
      </w:tr>
    </w:tbl>
    <w:p>
      <w:pPr>
        <w:pStyle w:val="2"/>
        <w:pageBreakBefore w:val="0"/>
        <w:widowControl w:val="0"/>
        <w:kinsoku/>
        <w:wordWrap/>
        <w:overflowPunct/>
        <w:topLinePunct w:val="0"/>
        <w:autoSpaceDE/>
        <w:autoSpaceDN/>
        <w:bidi w:val="0"/>
        <w:spacing w:line="560" w:lineRule="exact"/>
        <w:ind w:left="0" w:leftChars="0" w:firstLine="0" w:firstLineChars="0"/>
        <w:textAlignment w:val="auto"/>
        <w:rPr>
          <w:rFonts w:hint="eastAsia"/>
          <w:lang w:val="en-US" w:eastAsia="zh-CN"/>
        </w:rPr>
        <w:sectPr>
          <w:footerReference r:id="rId4" w:type="default"/>
          <w:pgSz w:w="11906" w:h="16838"/>
          <w:pgMar w:top="1304" w:right="1587" w:bottom="1304" w:left="1587" w:header="851" w:footer="992" w:gutter="0"/>
          <w:cols w:space="0" w:num="1"/>
          <w:docGrid w:type="lines" w:linePitch="323" w:charSpace="0"/>
        </w:sectPr>
      </w:pPr>
    </w:p>
    <w:p>
      <w:pPr>
        <w:pageBreakBefore w:val="0"/>
        <w:widowControl w:val="0"/>
        <w:kinsoku/>
        <w:wordWrap/>
        <w:overflowPunct/>
        <w:topLinePunct w:val="0"/>
        <w:autoSpaceDE/>
        <w:autoSpaceDN/>
        <w:bidi w:val="0"/>
        <w:snapToGrid w:val="0"/>
        <w:spacing w:line="560" w:lineRule="exact"/>
        <w:jc w:val="both"/>
        <w:textAlignment w:val="auto"/>
        <w:rPr>
          <w:rFonts w:hint="eastAsia" w:ascii="仿宋" w:hAnsi="仿宋"/>
          <w:bCs/>
          <w:sz w:val="32"/>
          <w:szCs w:val="32"/>
          <w:highlight w:val="none"/>
          <w:lang w:val="en-US" w:eastAsia="zh-CN"/>
        </w:rPr>
      </w:pPr>
      <w:r>
        <w:rPr>
          <w:rFonts w:hint="eastAsia" w:ascii="仿宋" w:hAnsi="仿宋"/>
          <w:bCs/>
          <w:sz w:val="32"/>
          <w:szCs w:val="32"/>
          <w:highlight w:val="none"/>
        </w:rPr>
        <w:t>附件</w:t>
      </w:r>
      <w:r>
        <w:rPr>
          <w:rFonts w:hint="eastAsia" w:ascii="仿宋" w:hAnsi="仿宋"/>
          <w:bCs/>
          <w:sz w:val="32"/>
          <w:szCs w:val="32"/>
          <w:highlight w:val="none"/>
          <w:lang w:val="en-US" w:eastAsia="zh-CN"/>
        </w:rPr>
        <w:t xml:space="preserve">4                   </w:t>
      </w:r>
    </w:p>
    <w:p>
      <w:pPr>
        <w:snapToGrid w:val="0"/>
        <w:spacing w:line="560" w:lineRule="exact"/>
        <w:jc w:val="center"/>
        <w:rPr>
          <w:rFonts w:ascii="宋体" w:hAnsi="宋体" w:cs="宋体"/>
          <w:b/>
          <w:bCs/>
          <w:sz w:val="32"/>
          <w:szCs w:val="32"/>
        </w:rPr>
      </w:pPr>
      <w:r>
        <w:rPr>
          <w:rFonts w:hint="eastAsia" w:ascii="宋体" w:hAnsi="宋体" w:cs="宋体"/>
          <w:b/>
          <w:bCs/>
          <w:sz w:val="32"/>
          <w:szCs w:val="32"/>
        </w:rPr>
        <w:t>投标人业绩情况一览表</w:t>
      </w:r>
    </w:p>
    <w:p>
      <w:pPr>
        <w:snapToGrid w:val="0"/>
        <w:spacing w:before="120" w:after="120" w:line="560" w:lineRule="exact"/>
        <w:jc w:val="left"/>
        <w:rPr>
          <w:rFonts w:ascii="仿宋" w:hAnsi="仿宋" w:eastAsia="仿宋"/>
          <w:b/>
          <w:sz w:val="28"/>
          <w:szCs w:val="32"/>
        </w:rPr>
      </w:pPr>
      <w:r>
        <w:rPr>
          <w:rFonts w:hint="eastAsia" w:ascii="仿宋" w:hAnsi="仿宋" w:eastAsia="仿宋"/>
          <w:b/>
          <w:sz w:val="28"/>
          <w:szCs w:val="32"/>
        </w:rPr>
        <w:t>投标人名称：</w:t>
      </w:r>
      <w:r>
        <w:rPr>
          <w:rFonts w:hint="eastAsia" w:ascii="仿宋" w:hAnsi="仿宋" w:eastAsia="仿宋"/>
          <w:b/>
          <w:sz w:val="28"/>
          <w:szCs w:val="32"/>
          <w:u w:val="single"/>
        </w:rPr>
        <w:t xml:space="preserve"> </w:t>
      </w:r>
      <w:r>
        <w:rPr>
          <w:rFonts w:ascii="仿宋" w:hAnsi="仿宋" w:eastAsia="仿宋"/>
          <w:b/>
          <w:sz w:val="28"/>
          <w:szCs w:val="32"/>
          <w:u w:val="single"/>
        </w:rPr>
        <w:t xml:space="preserve">                         </w:t>
      </w:r>
    </w:p>
    <w:tbl>
      <w:tblPr>
        <w:tblStyle w:val="8"/>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7140"/>
        <w:gridCol w:w="1905"/>
        <w:gridCol w:w="2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671" w:type="dxa"/>
            <w:noWrap w:val="0"/>
            <w:vAlign w:val="center"/>
          </w:tcPr>
          <w:p>
            <w:pPr>
              <w:snapToGrid w:val="0"/>
              <w:spacing w:line="560" w:lineRule="exact"/>
              <w:jc w:val="center"/>
              <w:rPr>
                <w:rFonts w:ascii="宋体" w:hAnsi="宋体"/>
                <w:b/>
                <w:bCs/>
                <w:szCs w:val="21"/>
              </w:rPr>
            </w:pPr>
            <w:r>
              <w:rPr>
                <w:rFonts w:hint="eastAsia" w:ascii="宋体" w:hAnsi="宋体"/>
                <w:b/>
                <w:bCs/>
                <w:szCs w:val="21"/>
              </w:rPr>
              <w:t>业绩1</w:t>
            </w:r>
          </w:p>
        </w:tc>
        <w:tc>
          <w:tcPr>
            <w:tcW w:w="11471" w:type="dxa"/>
            <w:gridSpan w:val="3"/>
            <w:noWrap w:val="0"/>
            <w:vAlign w:val="center"/>
          </w:tcPr>
          <w:p>
            <w:pPr>
              <w:snapToGrid w:val="0"/>
              <w:spacing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671" w:type="dxa"/>
            <w:noWrap w:val="0"/>
            <w:vAlign w:val="center"/>
          </w:tcPr>
          <w:p>
            <w:pPr>
              <w:snapToGrid w:val="0"/>
              <w:spacing w:line="560" w:lineRule="exact"/>
              <w:jc w:val="center"/>
              <w:rPr>
                <w:rFonts w:ascii="宋体" w:hAnsi="宋体"/>
                <w:szCs w:val="21"/>
              </w:rPr>
            </w:pPr>
            <w:r>
              <w:rPr>
                <w:rFonts w:hint="eastAsia" w:ascii="宋体" w:hAnsi="宋体"/>
                <w:szCs w:val="21"/>
              </w:rPr>
              <w:t>建设单位</w:t>
            </w:r>
          </w:p>
        </w:tc>
        <w:tc>
          <w:tcPr>
            <w:tcW w:w="11471" w:type="dxa"/>
            <w:gridSpan w:val="3"/>
            <w:noWrap w:val="0"/>
            <w:vAlign w:val="center"/>
          </w:tcPr>
          <w:p>
            <w:pPr>
              <w:snapToGrid w:val="0"/>
              <w:spacing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9811" w:type="dxa"/>
            <w:gridSpan w:val="2"/>
            <w:noWrap w:val="0"/>
            <w:vAlign w:val="center"/>
          </w:tcPr>
          <w:p>
            <w:pPr>
              <w:snapToGrid w:val="0"/>
              <w:spacing w:line="560" w:lineRule="exact"/>
              <w:jc w:val="center"/>
              <w:rPr>
                <w:rFonts w:ascii="宋体" w:hAnsi="宋体"/>
                <w:b/>
                <w:bCs/>
                <w:szCs w:val="21"/>
              </w:rPr>
            </w:pPr>
            <w:r>
              <w:rPr>
                <w:rFonts w:hint="eastAsia" w:ascii="宋体" w:hAnsi="宋体"/>
                <w:b/>
                <w:bCs/>
                <w:szCs w:val="21"/>
              </w:rPr>
              <w:t>自查内容</w:t>
            </w:r>
          </w:p>
        </w:tc>
        <w:tc>
          <w:tcPr>
            <w:tcW w:w="1905" w:type="dxa"/>
            <w:noWrap w:val="0"/>
            <w:vAlign w:val="center"/>
          </w:tcPr>
          <w:p>
            <w:pPr>
              <w:snapToGrid w:val="0"/>
              <w:spacing w:line="560" w:lineRule="exact"/>
              <w:jc w:val="center"/>
              <w:rPr>
                <w:rFonts w:ascii="宋体" w:hAnsi="宋体"/>
                <w:b/>
                <w:bCs/>
                <w:szCs w:val="21"/>
              </w:rPr>
            </w:pPr>
            <w:r>
              <w:rPr>
                <w:rFonts w:hint="eastAsia" w:ascii="宋体" w:hAnsi="宋体"/>
                <w:b/>
                <w:bCs/>
                <w:szCs w:val="21"/>
              </w:rPr>
              <w:t>页码</w:t>
            </w:r>
          </w:p>
        </w:tc>
        <w:tc>
          <w:tcPr>
            <w:tcW w:w="2426" w:type="dxa"/>
            <w:noWrap w:val="0"/>
            <w:vAlign w:val="center"/>
          </w:tcPr>
          <w:p>
            <w:pPr>
              <w:snapToGrid w:val="0"/>
              <w:spacing w:line="560" w:lineRule="exact"/>
              <w:jc w:val="center"/>
              <w:rPr>
                <w:rFonts w:ascii="宋体" w:hAnsi="宋体"/>
                <w:b/>
                <w:bCs/>
                <w:szCs w:val="21"/>
              </w:rPr>
            </w:pPr>
            <w:r>
              <w:rPr>
                <w:rFonts w:hint="eastAsia" w:ascii="宋体" w:hAnsi="宋体"/>
                <w:b/>
                <w:bCs/>
                <w:szCs w:val="21"/>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9811" w:type="dxa"/>
            <w:gridSpan w:val="2"/>
            <w:noWrap w:val="0"/>
            <w:vAlign w:val="center"/>
          </w:tcPr>
          <w:p>
            <w:pPr>
              <w:snapToGrid w:val="0"/>
              <w:spacing w:line="560" w:lineRule="exact"/>
              <w:jc w:val="left"/>
              <w:rPr>
                <w:rFonts w:ascii="宋体" w:hAnsi="宋体" w:eastAsia="宋体"/>
                <w:szCs w:val="21"/>
                <w:u w:val="single"/>
              </w:rPr>
            </w:pPr>
            <w:r>
              <w:rPr>
                <w:rFonts w:hint="eastAsia" w:ascii="宋体" w:hAnsi="宋体"/>
                <w:szCs w:val="21"/>
              </w:rPr>
              <w:t>1、合同名称：</w:t>
            </w:r>
            <w:r>
              <w:rPr>
                <w:rFonts w:hint="eastAsia" w:ascii="宋体" w:hAnsi="宋体"/>
                <w:szCs w:val="21"/>
                <w:u w:val="single"/>
              </w:rPr>
              <w:t xml:space="preserve">                          </w:t>
            </w:r>
          </w:p>
        </w:tc>
        <w:tc>
          <w:tcPr>
            <w:tcW w:w="1905" w:type="dxa"/>
            <w:noWrap w:val="0"/>
            <w:vAlign w:val="center"/>
          </w:tcPr>
          <w:p>
            <w:pPr>
              <w:snapToGrid w:val="0"/>
              <w:spacing w:line="560" w:lineRule="exact"/>
              <w:jc w:val="center"/>
              <w:rPr>
                <w:rFonts w:ascii="宋体" w:hAnsi="宋体"/>
                <w:szCs w:val="21"/>
              </w:rPr>
            </w:pPr>
          </w:p>
        </w:tc>
        <w:tc>
          <w:tcPr>
            <w:tcW w:w="2426" w:type="dxa"/>
            <w:noWrap w:val="0"/>
            <w:vAlign w:val="center"/>
          </w:tcPr>
          <w:p>
            <w:pPr>
              <w:snapToGrid w:val="0"/>
              <w:spacing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9811" w:type="dxa"/>
            <w:gridSpan w:val="2"/>
            <w:noWrap w:val="0"/>
            <w:vAlign w:val="center"/>
          </w:tcPr>
          <w:p>
            <w:pPr>
              <w:snapToGrid w:val="0"/>
              <w:spacing w:line="560" w:lineRule="exact"/>
              <w:jc w:val="left"/>
              <w:rPr>
                <w:rFonts w:ascii="宋体" w:hAnsi="宋体" w:eastAsia="宋体" w:cs="Times New Roman"/>
                <w:szCs w:val="21"/>
              </w:rPr>
            </w:pPr>
            <w:r>
              <w:rPr>
                <w:rFonts w:hint="eastAsia" w:ascii="宋体" w:hAnsi="宋体" w:cs="Times New Roman"/>
                <w:szCs w:val="21"/>
              </w:rPr>
              <w:t>2</w:t>
            </w:r>
            <w:r>
              <w:rPr>
                <w:rFonts w:hint="eastAsia" w:ascii="宋体" w:hAnsi="宋体" w:eastAsia="宋体" w:cs="Times New Roman"/>
                <w:szCs w:val="21"/>
              </w:rPr>
              <w:t>、</w:t>
            </w:r>
            <w:r>
              <w:rPr>
                <w:rFonts w:hint="eastAsia" w:ascii="宋体" w:hAnsi="宋体" w:eastAsia="宋体" w:cs="宋体"/>
                <w:sz w:val="21"/>
                <w:szCs w:val="21"/>
              </w:rPr>
              <w:t>服务范围及内容</w:t>
            </w:r>
            <w:r>
              <w:rPr>
                <w:rFonts w:hint="eastAsia" w:ascii="宋体" w:hAnsi="宋体" w:cs="Times New Roman"/>
                <w:szCs w:val="21"/>
              </w:rPr>
              <w:t>：</w:t>
            </w:r>
            <w:r>
              <w:rPr/>
              <w:sym w:font="Wingdings 2" w:char="00A3"/>
            </w:r>
            <w:r>
              <w:rPr>
                <w:rFonts w:hint="eastAsia"/>
                <w:color w:val="auto"/>
                <w:szCs w:val="21"/>
              </w:rPr>
              <w:t>涉水工程安全评估</w:t>
            </w:r>
            <w:r>
              <w:rPr>
                <w:rFonts w:hint="eastAsia" w:ascii="宋体" w:hAnsi="宋体" w:eastAsia="宋体" w:cs="宋体"/>
                <w:color w:val="auto"/>
                <w:sz w:val="21"/>
                <w:szCs w:val="21"/>
                <w:lang w:val="en-US" w:eastAsia="zh-CN"/>
              </w:rPr>
              <w:t xml:space="preserve">  </w:t>
            </w:r>
            <w:r>
              <w:rPr/>
              <w:sym w:font="Wingdings 2" w:char="00A3"/>
            </w:r>
            <w:r>
              <w:rPr>
                <w:rFonts w:hint="eastAsia"/>
              </w:rPr>
              <w:t>其他：</w:t>
            </w:r>
            <w:r>
              <w:rPr>
                <w:rFonts w:hint="eastAsia"/>
                <w:u w:val="single"/>
              </w:rPr>
              <w:t xml:space="preserve">     </w:t>
            </w:r>
            <w:r>
              <w:rPr>
                <w:rFonts w:hint="eastAsia"/>
                <w:u w:val="single"/>
                <w:lang w:val="en-US" w:eastAsia="zh-CN"/>
              </w:rPr>
              <w:t xml:space="preserve">  </w:t>
            </w:r>
            <w:r>
              <w:rPr>
                <w:rFonts w:hint="eastAsia"/>
                <w:u w:val="single"/>
              </w:rPr>
              <w:t xml:space="preserve">      </w:t>
            </w:r>
          </w:p>
        </w:tc>
        <w:tc>
          <w:tcPr>
            <w:tcW w:w="1905" w:type="dxa"/>
            <w:noWrap w:val="0"/>
            <w:vAlign w:val="center"/>
          </w:tcPr>
          <w:p>
            <w:pPr>
              <w:snapToGrid w:val="0"/>
              <w:spacing w:line="560" w:lineRule="exact"/>
              <w:jc w:val="center"/>
              <w:rPr>
                <w:rFonts w:ascii="宋体" w:hAnsi="宋体"/>
                <w:szCs w:val="21"/>
              </w:rPr>
            </w:pPr>
          </w:p>
        </w:tc>
        <w:tc>
          <w:tcPr>
            <w:tcW w:w="2426" w:type="dxa"/>
            <w:noWrap w:val="0"/>
            <w:vAlign w:val="center"/>
          </w:tcPr>
          <w:p>
            <w:pPr>
              <w:snapToGrid w:val="0"/>
              <w:spacing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9811" w:type="dxa"/>
            <w:gridSpan w:val="2"/>
            <w:noWrap w:val="0"/>
            <w:vAlign w:val="center"/>
          </w:tcPr>
          <w:p>
            <w:pPr>
              <w:snapToGrid w:val="0"/>
              <w:spacing w:line="560" w:lineRule="exact"/>
              <w:jc w:val="left"/>
              <w:rPr>
                <w:rFonts w:hint="eastAsia" w:ascii="宋体" w:hAnsi="宋体" w:eastAsia="宋体"/>
                <w:szCs w:val="21"/>
                <w:lang w:val="en-US" w:eastAsia="zh-CN"/>
              </w:rPr>
            </w:pPr>
            <w:r>
              <w:rPr>
                <w:rFonts w:hint="eastAsia" w:ascii="宋体" w:hAnsi="宋体"/>
                <w:szCs w:val="21"/>
              </w:rPr>
              <w:t>3、合同签订时间：</w:t>
            </w:r>
            <w:r>
              <w:rPr>
                <w:rFonts w:hint="eastAsia" w:ascii="宋体" w:hAnsi="宋体"/>
                <w:szCs w:val="21"/>
                <w:u w:val="single"/>
              </w:rPr>
              <w:t xml:space="preserve">                        </w:t>
            </w:r>
          </w:p>
        </w:tc>
        <w:tc>
          <w:tcPr>
            <w:tcW w:w="1905" w:type="dxa"/>
            <w:noWrap w:val="0"/>
            <w:vAlign w:val="center"/>
          </w:tcPr>
          <w:p>
            <w:pPr>
              <w:snapToGrid w:val="0"/>
              <w:spacing w:line="560" w:lineRule="exact"/>
              <w:jc w:val="center"/>
              <w:rPr>
                <w:rFonts w:ascii="宋体" w:hAnsi="宋体"/>
                <w:szCs w:val="21"/>
              </w:rPr>
            </w:pPr>
          </w:p>
        </w:tc>
        <w:tc>
          <w:tcPr>
            <w:tcW w:w="2426" w:type="dxa"/>
            <w:noWrap w:val="0"/>
            <w:vAlign w:val="center"/>
          </w:tcPr>
          <w:p>
            <w:pPr>
              <w:snapToGrid w:val="0"/>
              <w:spacing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9811" w:type="dxa"/>
            <w:gridSpan w:val="2"/>
            <w:noWrap w:val="0"/>
            <w:vAlign w:val="center"/>
          </w:tcPr>
          <w:p>
            <w:pPr>
              <w:snapToGrid w:val="0"/>
              <w:spacing w:line="560" w:lineRule="exact"/>
              <w:jc w:val="left"/>
              <w:rPr>
                <w:rFonts w:ascii="宋体" w:hAnsi="宋体"/>
                <w:szCs w:val="21"/>
              </w:rPr>
            </w:pPr>
            <w:r>
              <w:rPr>
                <w:rFonts w:hint="eastAsia" w:ascii="宋体" w:hAnsi="宋体"/>
                <w:szCs w:val="21"/>
              </w:rPr>
              <w:t>4、合同盖章页：</w:t>
            </w:r>
            <w:r>
              <w:rPr>
                <w:rFonts w:hint="eastAsia"/>
              </w:rPr>
              <w:sym w:font="Wingdings 2" w:char="00A3"/>
            </w:r>
            <w:r>
              <w:rPr>
                <w:rFonts w:hint="eastAsia" w:ascii="宋体" w:hAnsi="宋体"/>
                <w:szCs w:val="21"/>
              </w:rPr>
              <w:t xml:space="preserve">有 </w:t>
            </w:r>
            <w:r>
              <w:rPr>
                <w:rFonts w:hint="eastAsia"/>
              </w:rPr>
              <w:sym w:font="Wingdings 2" w:char="00A3"/>
            </w:r>
            <w:r>
              <w:rPr>
                <w:rFonts w:hint="eastAsia" w:ascii="宋体" w:hAnsi="宋体"/>
                <w:szCs w:val="21"/>
              </w:rPr>
              <w:t>无</w:t>
            </w:r>
          </w:p>
        </w:tc>
        <w:tc>
          <w:tcPr>
            <w:tcW w:w="1905" w:type="dxa"/>
            <w:noWrap w:val="0"/>
            <w:vAlign w:val="center"/>
          </w:tcPr>
          <w:p>
            <w:pPr>
              <w:snapToGrid w:val="0"/>
              <w:spacing w:line="560" w:lineRule="exact"/>
              <w:jc w:val="center"/>
              <w:rPr>
                <w:rFonts w:ascii="宋体" w:hAnsi="宋体"/>
                <w:szCs w:val="21"/>
              </w:rPr>
            </w:pPr>
          </w:p>
        </w:tc>
        <w:tc>
          <w:tcPr>
            <w:tcW w:w="2426" w:type="dxa"/>
            <w:noWrap w:val="0"/>
            <w:vAlign w:val="center"/>
          </w:tcPr>
          <w:p>
            <w:pPr>
              <w:snapToGrid w:val="0"/>
              <w:spacing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9811" w:type="dxa"/>
            <w:gridSpan w:val="2"/>
            <w:noWrap w:val="0"/>
            <w:vAlign w:val="center"/>
          </w:tcPr>
          <w:p>
            <w:pPr>
              <w:snapToGrid w:val="0"/>
              <w:spacing w:line="560" w:lineRule="exact"/>
              <w:jc w:val="left"/>
              <w:rPr>
                <w:rFonts w:ascii="宋体" w:hAnsi="宋体"/>
                <w:szCs w:val="21"/>
                <w:u w:val="single"/>
              </w:rPr>
            </w:pPr>
            <w:r>
              <w:rPr>
                <w:rFonts w:hint="eastAsia" w:ascii="宋体" w:hAnsi="宋体"/>
                <w:szCs w:val="21"/>
              </w:rPr>
              <w:t>5、</w:t>
            </w:r>
            <w:r>
              <w:rPr>
                <w:rFonts w:hint="eastAsia" w:ascii="宋体" w:hAnsi="宋体"/>
                <w:szCs w:val="21"/>
                <w:lang w:val="en-US" w:eastAsia="zh-CN"/>
              </w:rPr>
              <w:t>提供</w:t>
            </w:r>
            <w:r>
              <w:rPr>
                <w:rFonts w:hint="eastAsia"/>
                <w:color w:val="auto"/>
                <w:szCs w:val="21"/>
              </w:rPr>
              <w:t>涉水工程安全评估</w:t>
            </w:r>
            <w:r>
              <w:rPr>
                <w:rFonts w:hint="eastAsia"/>
                <w:szCs w:val="21"/>
              </w:rPr>
              <w:t>报告</w:t>
            </w:r>
            <w:r>
              <w:rPr>
                <w:rFonts w:hint="eastAsia" w:ascii="宋体" w:hAnsi="宋体" w:eastAsia="宋体" w:cs="宋体"/>
                <w:sz w:val="21"/>
                <w:szCs w:val="21"/>
                <w:lang w:eastAsia="zh-CN"/>
              </w:rPr>
              <w:t>：</w:t>
            </w:r>
            <w:r>
              <w:rPr>
                <w:rFonts w:hint="eastAsia"/>
              </w:rPr>
              <w:sym w:font="Wingdings 2" w:char="00A3"/>
            </w:r>
            <w:r>
              <w:rPr>
                <w:rFonts w:hint="eastAsia" w:ascii="宋体" w:hAnsi="宋体" w:eastAsia="宋体" w:cs="宋体"/>
                <w:sz w:val="21"/>
                <w:szCs w:val="21"/>
                <w:lang w:val="en-US" w:eastAsia="zh-CN"/>
              </w:rPr>
              <w:t xml:space="preserve">是  </w:t>
            </w:r>
            <w:r>
              <w:rPr>
                <w:rFonts w:hint="eastAsia"/>
              </w:rPr>
              <w:sym w:font="Wingdings 2" w:char="00A3"/>
            </w:r>
            <w:r>
              <w:rPr>
                <w:rFonts w:hint="eastAsia"/>
                <w:lang w:val="en-US" w:eastAsia="zh-CN"/>
              </w:rPr>
              <w:t>否</w:t>
            </w:r>
            <w:r>
              <w:rPr>
                <w:rFonts w:hint="eastAsia"/>
                <w:lang w:val="en-US" w:eastAsia="zh-CN"/>
              </w:rPr>
              <w:br w:type="textWrapping"/>
            </w:r>
            <w:r>
              <w:rPr>
                <w:rFonts w:hint="eastAsia"/>
              </w:rPr>
              <w:sym w:font="Wingdings 2" w:char="00A3"/>
            </w:r>
            <w:r>
              <w:rPr>
                <w:rFonts w:hint="eastAsia" w:ascii="宋体" w:hAnsi="宋体" w:eastAsia="宋体" w:cs="宋体"/>
                <w:sz w:val="21"/>
                <w:szCs w:val="21"/>
              </w:rPr>
              <w:t>当证明材料中项目名称不一致时，应提供逻辑清晰能够证明为同一项目的材料</w:t>
            </w:r>
          </w:p>
        </w:tc>
        <w:tc>
          <w:tcPr>
            <w:tcW w:w="1905" w:type="dxa"/>
            <w:noWrap w:val="0"/>
            <w:vAlign w:val="center"/>
          </w:tcPr>
          <w:p>
            <w:pPr>
              <w:snapToGrid w:val="0"/>
              <w:spacing w:line="560" w:lineRule="exact"/>
              <w:jc w:val="center"/>
              <w:rPr>
                <w:rFonts w:ascii="宋体" w:hAnsi="宋体"/>
                <w:szCs w:val="21"/>
              </w:rPr>
            </w:pPr>
          </w:p>
        </w:tc>
        <w:tc>
          <w:tcPr>
            <w:tcW w:w="2426" w:type="dxa"/>
            <w:noWrap w:val="0"/>
            <w:vAlign w:val="center"/>
          </w:tcPr>
          <w:p>
            <w:pPr>
              <w:snapToGrid w:val="0"/>
              <w:spacing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671" w:type="dxa"/>
            <w:noWrap w:val="0"/>
            <w:vAlign w:val="center"/>
          </w:tcPr>
          <w:p>
            <w:pPr>
              <w:snapToGrid w:val="0"/>
              <w:spacing w:line="560" w:lineRule="exact"/>
              <w:jc w:val="center"/>
              <w:rPr>
                <w:rFonts w:ascii="宋体" w:hAnsi="宋体"/>
                <w:szCs w:val="21"/>
              </w:rPr>
            </w:pPr>
            <w:r>
              <w:rPr>
                <w:rFonts w:hint="eastAsia" w:ascii="宋体" w:hAnsi="宋体"/>
                <w:b/>
                <w:bCs/>
                <w:szCs w:val="21"/>
              </w:rPr>
              <w:t>业绩</w:t>
            </w:r>
            <w:r>
              <w:rPr>
                <w:rFonts w:ascii="宋体" w:hAnsi="宋体"/>
                <w:b/>
                <w:bCs/>
                <w:szCs w:val="21"/>
              </w:rPr>
              <w:t>2</w:t>
            </w:r>
          </w:p>
        </w:tc>
        <w:tc>
          <w:tcPr>
            <w:tcW w:w="11471" w:type="dxa"/>
            <w:gridSpan w:val="3"/>
            <w:noWrap w:val="0"/>
            <w:vAlign w:val="center"/>
          </w:tcPr>
          <w:p>
            <w:pPr>
              <w:snapToGrid w:val="0"/>
              <w:spacing w:line="560" w:lineRule="exact"/>
              <w:jc w:val="center"/>
              <w:rPr>
                <w:rFonts w:hint="default" w:ascii="宋体" w:hAnsi="宋体" w:eastAsia="宋体"/>
                <w:szCs w:val="21"/>
                <w:lang w:val="en-US" w:eastAsia="zh-CN"/>
              </w:rPr>
            </w:pPr>
            <w:r>
              <w:rPr>
                <w:rFonts w:hint="eastAsia" w:ascii="宋体" w:hAnsi="宋体"/>
                <w:szCs w:val="21"/>
                <w:lang w:val="en-US" w:eastAsia="zh-CN"/>
              </w:rPr>
              <w:t>...</w:t>
            </w:r>
          </w:p>
        </w:tc>
      </w:tr>
    </w:tbl>
    <w:p>
      <w:pPr>
        <w:pStyle w:val="2"/>
        <w:pageBreakBefore w:val="0"/>
        <w:widowControl w:val="0"/>
        <w:kinsoku/>
        <w:wordWrap/>
        <w:overflowPunct/>
        <w:topLinePunct w:val="0"/>
        <w:autoSpaceDE/>
        <w:autoSpaceDN/>
        <w:bidi w:val="0"/>
        <w:spacing w:line="560" w:lineRule="exact"/>
        <w:ind w:left="0" w:leftChars="0" w:firstLine="0" w:firstLineChars="0"/>
        <w:textAlignment w:val="auto"/>
        <w:rPr>
          <w:rFonts w:hint="eastAsia" w:ascii="宋体" w:hAnsi="宋体" w:eastAsia="宋体" w:cs="宋体"/>
          <w:sz w:val="24"/>
          <w:szCs w:val="24"/>
          <w:lang w:val="en-US" w:eastAsia="zh-CN"/>
        </w:rPr>
      </w:pPr>
    </w:p>
    <w:sectPr>
      <w:pgSz w:w="16838" w:h="11906" w:orient="landscape"/>
      <w:pgMar w:top="1587" w:right="1304" w:bottom="1587" w:left="1304" w:header="851" w:footer="992" w:gutter="0"/>
      <w:cols w:space="0" w:num="1"/>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微软雅黑"/>
    <w:panose1 w:val="00000000000000000000"/>
    <w:charset w:val="00"/>
    <w:family w:val="roman"/>
    <w:pitch w:val="default"/>
    <w:sig w:usb0="00000000" w:usb1="00000000" w:usb2="00000000" w:usb3="00000000" w:csb0="00040001" w:csb1="00000000"/>
  </w:font>
  <w:font w:name="PMingLiU">
    <w:altName w:val="Microsoft JhengHei UI"/>
    <w:panose1 w:val="02010601000101010101"/>
    <w:charset w:val="88"/>
    <w:family w:val="roma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13</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13</w:t>
                    </w:r>
                    <w:r>
                      <w:rPr>
                        <w:rFonts w:hint="eastAsia"/>
                      </w:rP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w:t>
    </w:r>
    <w:r>
      <w:rPr>
        <w:kern w:val="0"/>
        <w:szCs w:val="21"/>
      </w:rPr>
      <w:fldChar w:fldCharType="end"/>
    </w:r>
    <w:r>
      <w:rPr>
        <w:rFonts w:hint="eastAsia"/>
        <w:kern w:val="0"/>
        <w:szCs w:val="21"/>
      </w:rPr>
      <w:t xml:space="preserve"> 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xZjUwYmM4N2YzOGYzNWMzNGVlODZjMGJiYzFiNmEifQ=="/>
  </w:docVars>
  <w:rsids>
    <w:rsidRoot w:val="00000000"/>
    <w:rsid w:val="01274651"/>
    <w:rsid w:val="02050A25"/>
    <w:rsid w:val="0359679C"/>
    <w:rsid w:val="048264BA"/>
    <w:rsid w:val="051F6B36"/>
    <w:rsid w:val="06E12E4D"/>
    <w:rsid w:val="0B473808"/>
    <w:rsid w:val="0D117BFE"/>
    <w:rsid w:val="0F4855EB"/>
    <w:rsid w:val="11751A37"/>
    <w:rsid w:val="127D6363"/>
    <w:rsid w:val="136248C0"/>
    <w:rsid w:val="136D120E"/>
    <w:rsid w:val="13F77907"/>
    <w:rsid w:val="16417AF6"/>
    <w:rsid w:val="16CC1E75"/>
    <w:rsid w:val="17CE2F8F"/>
    <w:rsid w:val="1844295B"/>
    <w:rsid w:val="19225BF3"/>
    <w:rsid w:val="1A0056D2"/>
    <w:rsid w:val="1ABD58CE"/>
    <w:rsid w:val="1CE55CB4"/>
    <w:rsid w:val="1D3B5982"/>
    <w:rsid w:val="1DF20D7E"/>
    <w:rsid w:val="1E9C3549"/>
    <w:rsid w:val="1FE4666A"/>
    <w:rsid w:val="21ED4506"/>
    <w:rsid w:val="22E06216"/>
    <w:rsid w:val="23417A11"/>
    <w:rsid w:val="234F7701"/>
    <w:rsid w:val="235C2EFA"/>
    <w:rsid w:val="2509736A"/>
    <w:rsid w:val="25ED6FF4"/>
    <w:rsid w:val="26FB054E"/>
    <w:rsid w:val="29020D42"/>
    <w:rsid w:val="29FA7540"/>
    <w:rsid w:val="2B361E10"/>
    <w:rsid w:val="2CB371D5"/>
    <w:rsid w:val="2D3B7E8A"/>
    <w:rsid w:val="2D744530"/>
    <w:rsid w:val="2E204E9E"/>
    <w:rsid w:val="2E6308D5"/>
    <w:rsid w:val="2F007199"/>
    <w:rsid w:val="2F3023E7"/>
    <w:rsid w:val="3103576B"/>
    <w:rsid w:val="31B2738E"/>
    <w:rsid w:val="31C84172"/>
    <w:rsid w:val="327B0795"/>
    <w:rsid w:val="34DC1C58"/>
    <w:rsid w:val="34DD2664"/>
    <w:rsid w:val="3501502E"/>
    <w:rsid w:val="35403C1C"/>
    <w:rsid w:val="35796612"/>
    <w:rsid w:val="37352737"/>
    <w:rsid w:val="3BFC40BC"/>
    <w:rsid w:val="3D01364E"/>
    <w:rsid w:val="3EB6B351"/>
    <w:rsid w:val="3F7DC328"/>
    <w:rsid w:val="3FBB1B82"/>
    <w:rsid w:val="42BD2CAC"/>
    <w:rsid w:val="4361162D"/>
    <w:rsid w:val="479A5483"/>
    <w:rsid w:val="4B015398"/>
    <w:rsid w:val="4B85528E"/>
    <w:rsid w:val="4C147660"/>
    <w:rsid w:val="4CE42774"/>
    <w:rsid w:val="4F17692C"/>
    <w:rsid w:val="530B7B5D"/>
    <w:rsid w:val="5610299A"/>
    <w:rsid w:val="592A5BA3"/>
    <w:rsid w:val="59B47B53"/>
    <w:rsid w:val="5A5D1649"/>
    <w:rsid w:val="5B12548F"/>
    <w:rsid w:val="5C9B410E"/>
    <w:rsid w:val="61DB5BD0"/>
    <w:rsid w:val="6257598B"/>
    <w:rsid w:val="638422F0"/>
    <w:rsid w:val="639C7278"/>
    <w:rsid w:val="63B3242F"/>
    <w:rsid w:val="644A7E43"/>
    <w:rsid w:val="648D1524"/>
    <w:rsid w:val="653B0613"/>
    <w:rsid w:val="66E8572D"/>
    <w:rsid w:val="6781313C"/>
    <w:rsid w:val="67DF6F78"/>
    <w:rsid w:val="68004BC3"/>
    <w:rsid w:val="6840647D"/>
    <w:rsid w:val="69D92A12"/>
    <w:rsid w:val="6BD157A5"/>
    <w:rsid w:val="6D5E183C"/>
    <w:rsid w:val="6D634A78"/>
    <w:rsid w:val="6DFA7E50"/>
    <w:rsid w:val="6ED24B06"/>
    <w:rsid w:val="6F547DB4"/>
    <w:rsid w:val="6FC70118"/>
    <w:rsid w:val="718C480E"/>
    <w:rsid w:val="728901F1"/>
    <w:rsid w:val="72FFDF51"/>
    <w:rsid w:val="757B4B5B"/>
    <w:rsid w:val="75945CEF"/>
    <w:rsid w:val="76D83A4D"/>
    <w:rsid w:val="77D03EC6"/>
    <w:rsid w:val="77EC0C3F"/>
    <w:rsid w:val="7C4A7F77"/>
    <w:rsid w:val="7D556349"/>
    <w:rsid w:val="7E8E5C36"/>
    <w:rsid w:val="7EF15896"/>
    <w:rsid w:val="BFE6042E"/>
    <w:rsid w:val="CF0F297C"/>
    <w:rsid w:val="E3F76265"/>
    <w:rsid w:val="EF63F753"/>
    <w:rsid w:val="F37C8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before="100" w:beforeAutospacing="1" w:after="0"/>
      <w:ind w:firstLine="420" w:firstLineChars="200"/>
    </w:pPr>
  </w:style>
  <w:style w:type="paragraph" w:styleId="3">
    <w:name w:val="Body Text Indent"/>
    <w:basedOn w:val="1"/>
    <w:unhideWhenUsed/>
    <w:qFormat/>
    <w:uiPriority w:val="99"/>
    <w:pPr>
      <w:spacing w:after="120"/>
      <w:ind w:left="420" w:leftChars="200"/>
    </w:pPr>
  </w:style>
  <w:style w:type="paragraph" w:styleId="4">
    <w:name w:val="Normal Indent"/>
    <w:basedOn w:val="1"/>
    <w:next w:val="1"/>
    <w:qFormat/>
    <w:uiPriority w:val="0"/>
    <w:pPr>
      <w:ind w:firstLine="420" w:firstLineChars="200"/>
    </w:pPr>
    <w:rPr>
      <w:rFonts w:ascii="Calibri" w:hAnsi="Calibri"/>
    </w:rPr>
  </w:style>
  <w:style w:type="paragraph" w:styleId="5">
    <w:name w:val="annotation text"/>
    <w:basedOn w:val="1"/>
    <w:qFormat/>
    <w:uiPriority w:val="0"/>
    <w:pPr>
      <w:jc w:val="left"/>
    </w:pPr>
  </w:style>
  <w:style w:type="paragraph" w:styleId="6">
    <w:name w:val="Body Text"/>
    <w:basedOn w:val="1"/>
    <w:qFormat/>
    <w:uiPriority w:val="99"/>
    <w:pPr>
      <w:spacing w:after="120"/>
    </w:pPr>
    <w:rPr>
      <w:rFonts w:ascii="ˎ̥" w:hAnsi="ˎ̥" w:eastAsia="黑体" w:cs="ˎ̥"/>
    </w:rPr>
  </w:style>
  <w:style w:type="paragraph" w:styleId="7">
    <w:name w:val="footer"/>
    <w:basedOn w:val="1"/>
    <w:unhideWhenUsed/>
    <w:qFormat/>
    <w:uiPriority w:val="99"/>
    <w:pPr>
      <w:tabs>
        <w:tab w:val="center" w:pos="4153"/>
        <w:tab w:val="right" w:pos="8306"/>
      </w:tabs>
      <w:snapToGrid w:val="0"/>
      <w:jc w:val="left"/>
    </w:pPr>
    <w:rPr>
      <w:sz w:val="18"/>
      <w:szCs w:val="18"/>
    </w:rPr>
  </w:style>
  <w:style w:type="character" w:styleId="10">
    <w:name w:val="page number"/>
    <w:basedOn w:val="9"/>
    <w:qFormat/>
    <w:uiPriority w:val="0"/>
  </w:style>
  <w:style w:type="paragraph" w:styleId="11">
    <w:name w:val="List Paragraph"/>
    <w:basedOn w:val="1"/>
    <w:qFormat/>
    <w:uiPriority w:val="34"/>
    <w:pPr>
      <w:ind w:firstLine="420" w:firstLineChars="200"/>
      <w:jc w:val="left"/>
    </w:pPr>
    <w:rPr>
      <w:rFonts w:eastAsia="PMingLiU"/>
      <w:sz w:val="24"/>
      <w:lang w:eastAsia="zh-TW"/>
    </w:rPr>
  </w:style>
  <w:style w:type="paragraph" w:customStyle="1" w:styleId="12">
    <w:name w:val="表格"/>
    <w:qFormat/>
    <w:uiPriority w:val="1"/>
    <w:pPr>
      <w:keepNext/>
      <w:keepLines/>
      <w:widowControl w:val="0"/>
      <w:spacing w:line="312" w:lineRule="auto"/>
      <w:jc w:val="center"/>
    </w:pPr>
    <w:rPr>
      <w:rFonts w:ascii="宋体" w:hAnsi="Times New Roman" w:eastAsia="宋体" w:cs="Times New Roman"/>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3431</Words>
  <Characters>3610</Characters>
  <Lines>0</Lines>
  <Paragraphs>0</Paragraphs>
  <TotalTime>4</TotalTime>
  <ScaleCrop>false</ScaleCrop>
  <LinksUpToDate>false</LinksUpToDate>
  <CharactersWithSpaces>3936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2022-09-17T06:39:00Z</dcterms:created>
  <dc:creator>86946</dc:creator>
  <cp:lastModifiedBy>陈夏欣</cp:lastModifiedBy>
  <cp:lastPrinted>2022-10-25T01:57:00Z</cp:lastPrinted>
  <dcterms:modified xsi:type="dcterms:W3CDTF">2022-12-26T04:50:38Z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5F0B479344C24946B94E593E769F9C0A</vt:lpwstr>
  </property>
</Properties>
</file>