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/>
          <w:color w:val="auto"/>
          <w:sz w:val="28"/>
          <w:szCs w:val="28"/>
          <w:highlight w:val="none"/>
        </w:rPr>
      </w:pPr>
      <w:r>
        <w:rPr>
          <w:rFonts w:hint="eastAsia" w:ascii="仿宋" w:hAnsi="仿宋"/>
          <w:color w:val="auto"/>
          <w:sz w:val="28"/>
          <w:szCs w:val="28"/>
          <w:highlight w:val="none"/>
        </w:rPr>
        <w:t>附表：</w:t>
      </w:r>
    </w:p>
    <w:p>
      <w:pPr>
        <w:jc w:val="center"/>
        <w:rPr>
          <w:rFonts w:ascii="仿宋" w:hAnsi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/>
          <w:b/>
          <w:color w:val="auto"/>
          <w:sz w:val="32"/>
          <w:szCs w:val="32"/>
          <w:highlight w:val="none"/>
        </w:rPr>
        <w:t>投标报价书</w:t>
      </w:r>
    </w:p>
    <w:tbl>
      <w:tblPr>
        <w:tblStyle w:val="4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28"/>
        <w:gridCol w:w="113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highlight w:val="none"/>
              </w:rPr>
              <w:t>编号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highlight w:val="none"/>
              </w:rPr>
              <w:t>工程名称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highlight w:val="none"/>
              </w:rPr>
              <w:t>上限价（万元）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highlight w:val="none"/>
              </w:rPr>
              <w:t>报价（万元）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highlight w:val="none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宋体"/>
                <w:b/>
                <w:color w:val="auto"/>
                <w:highlight w:val="none"/>
              </w:rPr>
              <w:t>深圳市建筑工务署工程管理中心202</w:t>
            </w:r>
            <w:r>
              <w:rPr>
                <w:rFonts w:hint="default" w:ascii="仿宋" w:hAnsi="仿宋" w:eastAsia="宋体"/>
                <w:b/>
                <w:color w:val="auto"/>
                <w:highlight w:val="none"/>
              </w:rPr>
              <w:t>2</w:t>
            </w:r>
            <w:r>
              <w:rPr>
                <w:rFonts w:hint="eastAsia" w:ascii="仿宋" w:hAnsi="仿宋" w:eastAsia="宋体"/>
                <w:b/>
                <w:color w:val="auto"/>
                <w:highlight w:val="none"/>
              </w:rPr>
              <w:t>年</w:t>
            </w:r>
            <w:r>
              <w:rPr>
                <w:rFonts w:hint="default" w:ascii="仿宋" w:hAnsi="仿宋" w:eastAsia="宋体"/>
                <w:b/>
                <w:color w:val="auto"/>
                <w:highlight w:val="none"/>
                <w:lang w:eastAsia="zh-Hans"/>
              </w:rPr>
              <w:t>工程项目管理低代码开发平台</w:t>
            </w:r>
            <w:r>
              <w:rPr>
                <w:rFonts w:hint="eastAsia" w:ascii="仿宋" w:hAnsi="仿宋" w:eastAsia="宋体"/>
                <w:b/>
                <w:color w:val="auto"/>
                <w:highlight w:val="none"/>
              </w:rPr>
              <w:t>采购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default" w:ascii="仿宋" w:hAnsi="仿宋"/>
                <w:b/>
                <w:color w:val="auto"/>
                <w:highlight w:val="none"/>
              </w:rPr>
              <w:t>1</w:t>
            </w:r>
            <w:r>
              <w:rPr>
                <w:rFonts w:hint="eastAsia" w:ascii="仿宋" w:hAnsi="仿宋"/>
                <w:b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357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/>
                <w:b/>
                <w:color w:val="auto"/>
                <w:szCs w:val="21"/>
                <w:highlight w:val="none"/>
              </w:rPr>
              <w:t xml:space="preserve">本次服务具体要求： </w:t>
            </w:r>
          </w:p>
          <w:tbl>
            <w:tblPr>
              <w:tblStyle w:val="4"/>
              <w:tblW w:w="114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362"/>
              <w:gridCol w:w="851"/>
              <w:gridCol w:w="922"/>
              <w:gridCol w:w="2607"/>
              <w:gridCol w:w="982"/>
              <w:gridCol w:w="703"/>
              <w:gridCol w:w="1512"/>
              <w:gridCol w:w="938"/>
              <w:gridCol w:w="9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08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592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名称</w:t>
                  </w:r>
                </w:p>
              </w:tc>
              <w:tc>
                <w:tcPr>
                  <w:tcW w:w="370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品牌型号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使用年限</w:t>
                  </w: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技术规格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数量</w:t>
                  </w:r>
                </w:p>
              </w:tc>
              <w:tc>
                <w:tcPr>
                  <w:tcW w:w="305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单价</w:t>
                  </w:r>
                </w:p>
              </w:tc>
              <w:tc>
                <w:tcPr>
                  <w:tcW w:w="657" w:type="pct"/>
                  <w:shd w:val="clear" w:color="auto" w:fill="auto"/>
                  <w:vAlign w:val="center"/>
                </w:tcPr>
                <w:p>
                  <w:pPr>
                    <w:widowControl/>
                    <w:ind w:firstLine="241" w:firstLineChars="100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总价</w:t>
                  </w:r>
                </w:p>
              </w:tc>
              <w:tc>
                <w:tcPr>
                  <w:tcW w:w="408" w:type="pct"/>
                  <w:shd w:val="clear" w:color="000000" w:fill="BFBFB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单价（元）</w:t>
                  </w:r>
                </w:p>
              </w:tc>
              <w:tc>
                <w:tcPr>
                  <w:tcW w:w="394" w:type="pct"/>
                  <w:shd w:val="clear" w:color="000000" w:fill="BFBFB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总价（元）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4" w:hRule="atLeast"/>
              </w:trPr>
              <w:tc>
                <w:tcPr>
                  <w:tcW w:w="308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1</w:t>
                  </w:r>
                </w:p>
              </w:tc>
              <w:tc>
                <w:tcPr>
                  <w:tcW w:w="592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highlight w:val="none"/>
                      <w:lang w:eastAsia="zh-Hans"/>
                    </w:rPr>
                    <w:t>工程项目管理低代码开发平台</w:t>
                  </w:r>
                </w:p>
              </w:tc>
              <w:tc>
                <w:tcPr>
                  <w:tcW w:w="370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401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34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427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305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657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408" w:type="pct"/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394" w:type="pct"/>
                  <w:shd w:val="clear" w:color="000000" w:fill="FFFFFF" w:themeFill="background1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pStyle w:val="6"/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仿宋" w:hAnsi="仿宋"/>
          <w:color w:val="auto"/>
          <w:sz w:val="28"/>
          <w:szCs w:val="28"/>
          <w:highlight w:val="none"/>
        </w:rPr>
      </w:pPr>
      <w:r>
        <w:rPr>
          <w:rFonts w:hint="eastAsia" w:ascii="仿宋" w:hAnsi="仿宋"/>
          <w:color w:val="auto"/>
          <w:sz w:val="28"/>
          <w:szCs w:val="28"/>
          <w:highlight w:val="none"/>
        </w:rPr>
        <w:t>投标人法定代表签名：         投标单位（盖章）：</w:t>
      </w:r>
    </w:p>
    <w:p>
      <w:pPr>
        <w:spacing w:line="360" w:lineRule="exact"/>
        <w:ind w:right="560" w:firstLine="5320" w:firstLineChars="1900"/>
        <w:rPr>
          <w:rFonts w:ascii="仿宋" w:hAnsi="仿宋"/>
          <w:szCs w:val="21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  <w:bookmarkStart w:id="0" w:name="Bookmark39"/>
      <w:bookmarkEnd w:id="0"/>
      <w:bookmarkStart w:id="1" w:name="Bookmark34"/>
      <w:bookmarkEnd w:id="1"/>
      <w:bookmarkStart w:id="2" w:name="Bookmark35"/>
      <w:bookmarkEnd w:id="2"/>
      <w:bookmarkStart w:id="3" w:name="Bookmark36"/>
      <w:bookmarkEnd w:id="3"/>
      <w:bookmarkStart w:id="4" w:name="Bookmark44"/>
      <w:bookmarkEnd w:id="4"/>
      <w:bookmarkStart w:id="5" w:name="Bookmark40"/>
      <w:bookmarkEnd w:id="5"/>
      <w:bookmarkStart w:id="6" w:name="Bookmark37"/>
      <w:bookmarkEnd w:id="6"/>
      <w:bookmarkStart w:id="7" w:name="Bookmark38"/>
      <w:bookmarkEnd w:id="7"/>
    </w:p>
    <w:p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jAxNTM1YTQ5NjhlYzdhOTE1NzNiZTg1NjJhZjEifQ=="/>
  </w:docVars>
  <w:rsids>
    <w:rsidRoot w:val="00000000"/>
    <w:rsid w:val="516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4"/>
    <w:basedOn w:val="1"/>
    <w:next w:val="7"/>
    <w:qFormat/>
    <w:uiPriority w:val="0"/>
    <w:pPr>
      <w:ind w:firstLine="420" w:firstLineChars="200"/>
      <w:jc w:val="left"/>
    </w:pPr>
    <w:rPr>
      <w:rFonts w:eastAsia="PMingLiU"/>
      <w:sz w:val="24"/>
      <w:lang w:eastAsia="zh-TW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2022-11-22T03:31:59Z</dcterms:created>
  <dc:creator>Administrator</dc:creator>
  <cp:lastModifiedBy>Administrator</cp:lastModifiedBy>
  <dcterms:modified xsi:type="dcterms:W3CDTF">2022-11-22T03:32:03Z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B90F3F8AF8AD4599B9FB3EFE547A3346</vt:lpwstr>
  </property>
</Properties>
</file>