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B6" w:rsidRDefault="00310294">
      <w:pPr>
        <w:adjustRightInd w:val="0"/>
        <w:snapToGrid w:val="0"/>
        <w:spacing w:line="360" w:lineRule="auto"/>
        <w:jc w:val="center"/>
        <w:rPr>
          <w:rFonts w:ascii="仿宋" w:hAnsi="仿宋"/>
          <w:b/>
          <w:bCs/>
          <w:sz w:val="31"/>
          <w:szCs w:val="31"/>
        </w:rPr>
      </w:pPr>
      <w:r>
        <w:rPr>
          <w:rFonts w:ascii="仿宋" w:hAnsi="仿宋" w:hint="eastAsia"/>
          <w:b/>
          <w:bCs/>
          <w:sz w:val="31"/>
          <w:szCs w:val="31"/>
        </w:rPr>
        <w:t>香港中文大学（深圳）二期建设工程</w:t>
      </w:r>
    </w:p>
    <w:p w:rsidR="00E246B6" w:rsidRDefault="00310294">
      <w:pPr>
        <w:adjustRightInd w:val="0"/>
        <w:snapToGrid w:val="0"/>
        <w:spacing w:line="360" w:lineRule="auto"/>
        <w:jc w:val="center"/>
        <w:rPr>
          <w:rFonts w:ascii="仿宋" w:hAnsi="仿宋"/>
          <w:b/>
          <w:bCs/>
          <w:sz w:val="31"/>
          <w:szCs w:val="31"/>
        </w:rPr>
      </w:pPr>
      <w:r>
        <w:rPr>
          <w:rFonts w:ascii="仿宋" w:hAnsi="仿宋" w:hint="eastAsia"/>
          <w:b/>
          <w:bCs/>
          <w:sz w:val="31"/>
          <w:szCs w:val="31"/>
        </w:rPr>
        <w:t>燃气管道及设施改</w:t>
      </w:r>
      <w:proofErr w:type="gramStart"/>
      <w:r>
        <w:rPr>
          <w:rFonts w:ascii="仿宋" w:hAnsi="仿宋" w:hint="eastAsia"/>
          <w:b/>
          <w:bCs/>
          <w:sz w:val="31"/>
          <w:szCs w:val="31"/>
        </w:rPr>
        <w:t>迁工程</w:t>
      </w:r>
      <w:proofErr w:type="gramEnd"/>
      <w:r>
        <w:rPr>
          <w:rFonts w:ascii="仿宋" w:hAnsi="仿宋" w:hint="eastAsia"/>
          <w:b/>
          <w:bCs/>
          <w:sz w:val="31"/>
          <w:szCs w:val="31"/>
        </w:rPr>
        <w:t>Ⅰ标（</w:t>
      </w:r>
      <w:r>
        <w:rPr>
          <w:rFonts w:ascii="仿宋" w:hAnsi="仿宋" w:hint="eastAsia"/>
          <w:b/>
          <w:bCs/>
          <w:color w:val="FF0000"/>
          <w:sz w:val="31"/>
          <w:szCs w:val="31"/>
        </w:rPr>
        <w:t>重新招标</w:t>
      </w:r>
      <w:r>
        <w:rPr>
          <w:rFonts w:ascii="仿宋" w:hAnsi="仿宋" w:hint="eastAsia"/>
          <w:b/>
          <w:bCs/>
          <w:sz w:val="31"/>
          <w:szCs w:val="31"/>
        </w:rPr>
        <w:t>）招标公告</w:t>
      </w:r>
    </w:p>
    <w:p w:rsidR="00E246B6" w:rsidRDefault="00310294">
      <w:pPr>
        <w:adjustRightInd w:val="0"/>
        <w:snapToGrid w:val="0"/>
        <w:spacing w:line="360" w:lineRule="auto"/>
        <w:rPr>
          <w:rFonts w:ascii="仿宋" w:eastAsia="仿宋" w:hAnsi="仿宋" w:cs="宋体"/>
          <w:kern w:val="0"/>
          <w:sz w:val="24"/>
        </w:rPr>
      </w:pPr>
      <w:r>
        <w:rPr>
          <w:rFonts w:ascii="仿宋" w:eastAsia="仿宋" w:hAnsi="仿宋" w:cs="仿宋" w:hint="eastAsia"/>
          <w:b/>
          <w:sz w:val="24"/>
        </w:rPr>
        <w:t>工程名称:</w:t>
      </w:r>
      <w:r>
        <w:rPr>
          <w:rFonts w:hint="eastAsia"/>
        </w:rPr>
        <w:t xml:space="preserve"> </w:t>
      </w:r>
      <w:r>
        <w:rPr>
          <w:rFonts w:ascii="仿宋" w:eastAsia="仿宋" w:hAnsi="仿宋" w:cs="宋体" w:hint="eastAsia"/>
          <w:kern w:val="0"/>
          <w:sz w:val="24"/>
        </w:rPr>
        <w:t>香港中文大学（深圳）二期建设工程燃气管道及设施改</w:t>
      </w:r>
      <w:proofErr w:type="gramStart"/>
      <w:r>
        <w:rPr>
          <w:rFonts w:ascii="仿宋" w:eastAsia="仿宋" w:hAnsi="仿宋" w:cs="宋体" w:hint="eastAsia"/>
          <w:kern w:val="0"/>
          <w:sz w:val="24"/>
        </w:rPr>
        <w:t>迁工程</w:t>
      </w:r>
      <w:proofErr w:type="gramEnd"/>
      <w:r>
        <w:rPr>
          <w:rFonts w:ascii="仿宋" w:eastAsia="仿宋" w:hAnsi="仿宋" w:cs="宋体" w:hint="eastAsia"/>
          <w:kern w:val="0"/>
          <w:sz w:val="24"/>
        </w:rPr>
        <w:t>Ⅰ标</w:t>
      </w:r>
      <w:r>
        <w:rPr>
          <w:rFonts w:ascii="仿宋" w:hAnsi="仿宋" w:hint="eastAsia"/>
          <w:b/>
          <w:bCs/>
          <w:sz w:val="31"/>
          <w:szCs w:val="31"/>
        </w:rPr>
        <w:t>（</w:t>
      </w:r>
      <w:r>
        <w:rPr>
          <w:rFonts w:ascii="仿宋" w:hAnsi="仿宋" w:hint="eastAsia"/>
          <w:b/>
          <w:bCs/>
          <w:color w:val="FF0000"/>
          <w:sz w:val="31"/>
          <w:szCs w:val="31"/>
        </w:rPr>
        <w:t>重新招标</w:t>
      </w:r>
      <w:r>
        <w:rPr>
          <w:rFonts w:ascii="仿宋" w:hAnsi="仿宋" w:hint="eastAsia"/>
          <w:b/>
          <w:bCs/>
          <w:sz w:val="31"/>
          <w:szCs w:val="31"/>
        </w:rPr>
        <w:t>）</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b/>
          <w:sz w:val="24"/>
        </w:rPr>
        <w:t>招标人：</w:t>
      </w:r>
      <w:r>
        <w:rPr>
          <w:rFonts w:ascii="仿宋" w:eastAsia="仿宋" w:hAnsi="仿宋" w:cs="仿宋" w:hint="eastAsia"/>
          <w:sz w:val="24"/>
        </w:rPr>
        <w:t>深圳市建筑工</w:t>
      </w:r>
      <w:proofErr w:type="gramStart"/>
      <w:r>
        <w:rPr>
          <w:rFonts w:ascii="仿宋" w:eastAsia="仿宋" w:hAnsi="仿宋" w:cs="仿宋" w:hint="eastAsia"/>
          <w:sz w:val="24"/>
        </w:rPr>
        <w:t>务署教育</w:t>
      </w:r>
      <w:proofErr w:type="gramEnd"/>
      <w:r>
        <w:rPr>
          <w:rFonts w:ascii="仿宋" w:eastAsia="仿宋" w:hAnsi="仿宋" w:cs="仿宋" w:hint="eastAsia"/>
          <w:sz w:val="24"/>
        </w:rPr>
        <w:t xml:space="preserve">工程管理中心  </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b/>
          <w:sz w:val="24"/>
        </w:rPr>
        <w:t>项目地址：</w:t>
      </w:r>
      <w:r>
        <w:rPr>
          <w:rFonts w:ascii="仿宋" w:eastAsia="仿宋" w:hAnsi="仿宋" w:cs="宋体" w:hint="eastAsia"/>
          <w:kern w:val="0"/>
          <w:sz w:val="24"/>
        </w:rPr>
        <w:t>深圳市龙岗区大运新城香港中文大学（深圳）校园上园。</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b/>
          <w:sz w:val="24"/>
        </w:rPr>
        <w:t>招标方式：</w:t>
      </w:r>
      <w:r>
        <w:rPr>
          <w:rFonts w:ascii="仿宋" w:eastAsia="仿宋" w:hAnsi="仿宋" w:cs="宋体" w:hint="eastAsia"/>
          <w:kern w:val="0"/>
          <w:sz w:val="24"/>
        </w:rPr>
        <w:t>公开招标、资格后审（不设投标报名环节）</w:t>
      </w:r>
    </w:p>
    <w:p w:rsidR="00E246B6" w:rsidRDefault="00310294">
      <w:pPr>
        <w:adjustRightInd w:val="0"/>
        <w:snapToGrid w:val="0"/>
        <w:spacing w:line="360" w:lineRule="auto"/>
        <w:rPr>
          <w:rFonts w:ascii="仿宋" w:eastAsia="仿宋" w:hAnsi="仿宋" w:cs="仿宋"/>
          <w:b/>
          <w:sz w:val="24"/>
        </w:rPr>
      </w:pPr>
      <w:r>
        <w:rPr>
          <w:rFonts w:ascii="仿宋" w:eastAsia="仿宋" w:hAnsi="仿宋" w:cs="仿宋" w:hint="eastAsia"/>
          <w:b/>
          <w:sz w:val="24"/>
        </w:rPr>
        <w:t>招标联系人</w:t>
      </w:r>
      <w:r>
        <w:rPr>
          <w:rFonts w:ascii="仿宋" w:eastAsia="仿宋" w:hAnsi="仿宋" w:cs="仿宋" w:hint="eastAsia"/>
          <w:sz w:val="24"/>
        </w:rPr>
        <w:t>：</w:t>
      </w:r>
      <w:proofErr w:type="gramStart"/>
      <w:r>
        <w:rPr>
          <w:rFonts w:ascii="仿宋" w:eastAsia="仿宋" w:hAnsi="仿宋" w:cs="仿宋" w:hint="eastAsia"/>
          <w:sz w:val="24"/>
        </w:rPr>
        <w:t>王工</w:t>
      </w:r>
      <w:proofErr w:type="gramEnd"/>
      <w:r>
        <w:rPr>
          <w:rFonts w:ascii="仿宋" w:eastAsia="仿宋" w:hAnsi="仿宋" w:cs="仿宋" w:hint="eastAsia"/>
          <w:sz w:val="24"/>
        </w:rPr>
        <w:t xml:space="preserve"> 电话：15813724098   </w:t>
      </w:r>
    </w:p>
    <w:p w:rsidR="00E246B6" w:rsidRDefault="00310294">
      <w:pPr>
        <w:pStyle w:val="ab"/>
        <w:adjustRightInd w:val="0"/>
        <w:snapToGrid w:val="0"/>
        <w:spacing w:line="360" w:lineRule="auto"/>
        <w:ind w:firstLineChars="0" w:firstLine="0"/>
        <w:rPr>
          <w:rFonts w:ascii="仿宋" w:eastAsia="仿宋" w:hAnsi="仿宋" w:cs="仿宋"/>
          <w:b/>
        </w:rPr>
      </w:pPr>
      <w:r>
        <w:rPr>
          <w:rFonts w:ascii="仿宋" w:eastAsia="仿宋" w:hAnsi="仿宋" w:cs="仿宋" w:hint="eastAsia"/>
          <w:b/>
          <w:lang w:eastAsia="zh-CN"/>
        </w:rPr>
        <w:t>招标范围</w:t>
      </w:r>
      <w:r>
        <w:rPr>
          <w:rFonts w:ascii="仿宋" w:eastAsia="仿宋" w:hAnsi="仿宋" w:cs="仿宋" w:hint="eastAsia"/>
          <w:b/>
        </w:rPr>
        <w:t>：</w:t>
      </w:r>
    </w:p>
    <w:p w:rsidR="00E246B6" w:rsidRDefault="00310294">
      <w:pPr>
        <w:adjustRightInd w:val="0"/>
        <w:snapToGrid w:val="0"/>
        <w:spacing w:line="360" w:lineRule="auto"/>
        <w:ind w:firstLine="480"/>
        <w:rPr>
          <w:rFonts w:ascii="仿宋" w:eastAsia="仿宋" w:hAnsi="仿宋" w:cs="仿宋"/>
          <w:bCs/>
          <w:sz w:val="24"/>
        </w:rPr>
      </w:pPr>
      <w:r>
        <w:rPr>
          <w:rFonts w:ascii="仿宋" w:eastAsia="仿宋" w:hAnsi="仿宋" w:cs="宋体" w:hint="eastAsia"/>
          <w:kern w:val="0"/>
          <w:sz w:val="24"/>
        </w:rPr>
        <w:t>E书院北侧</w:t>
      </w:r>
      <w:proofErr w:type="gramStart"/>
      <w:r>
        <w:rPr>
          <w:rFonts w:ascii="仿宋" w:eastAsia="仿宋" w:hAnsi="仿宋" w:cs="宋体" w:hint="eastAsia"/>
          <w:kern w:val="0"/>
          <w:sz w:val="24"/>
        </w:rPr>
        <w:t>新建管</w:t>
      </w:r>
      <w:proofErr w:type="gramEnd"/>
      <w:r>
        <w:rPr>
          <w:rFonts w:ascii="仿宋" w:eastAsia="仿宋" w:hAnsi="仿宋" w:cs="宋体" w:hint="eastAsia"/>
          <w:kern w:val="0"/>
          <w:sz w:val="24"/>
        </w:rPr>
        <w:t>沟与现有管廊接驳区域尚有燃气管道横穿及相应设施，本次招标范围为该燃气管道及设施的改迁，施工内容</w:t>
      </w:r>
      <w:r>
        <w:rPr>
          <w:rFonts w:ascii="仿宋" w:eastAsia="仿宋" w:hAnsi="仿宋" w:cs="仿宋" w:hint="eastAsia"/>
          <w:bCs/>
          <w:sz w:val="24"/>
        </w:rPr>
        <w:t>包括但不限于：工程报建、材料设备采购、安装施工、燃气管道碰口、检测试验、调试验收、移交权属部门手续办理、资料归档等与本工程相关的所有内容（具体详见施工图纸）。</w:t>
      </w:r>
    </w:p>
    <w:p w:rsidR="00E246B6" w:rsidRDefault="00310294">
      <w:pPr>
        <w:adjustRightInd w:val="0"/>
        <w:snapToGrid w:val="0"/>
        <w:spacing w:line="360" w:lineRule="auto"/>
        <w:rPr>
          <w:rFonts w:ascii="仿宋" w:eastAsia="仿宋" w:hAnsi="仿宋" w:cs="仿宋"/>
          <w:bCs/>
          <w:sz w:val="24"/>
        </w:rPr>
      </w:pPr>
      <w:r>
        <w:rPr>
          <w:rFonts w:ascii="仿宋" w:eastAsia="仿宋" w:hAnsi="仿宋" w:cs="仿宋" w:hint="eastAsia"/>
          <w:b/>
          <w:sz w:val="24"/>
        </w:rPr>
        <w:t>服务期限：</w:t>
      </w:r>
      <w:r>
        <w:rPr>
          <w:rFonts w:ascii="仿宋" w:eastAsia="仿宋" w:hAnsi="仿宋" w:cs="仿宋" w:hint="eastAsia"/>
          <w:bCs/>
          <w:sz w:val="24"/>
        </w:rPr>
        <w:t>自2022年 1月</w:t>
      </w:r>
      <w:r>
        <w:rPr>
          <w:rFonts w:ascii="仿宋" w:eastAsia="仿宋" w:hAnsi="仿宋" w:cs="仿宋" w:hint="eastAsia"/>
          <w:bCs/>
          <w:color w:val="FF0000"/>
          <w:sz w:val="24"/>
        </w:rPr>
        <w:t xml:space="preserve">11 </w:t>
      </w:r>
      <w:r>
        <w:rPr>
          <w:rFonts w:ascii="仿宋" w:eastAsia="仿宋" w:hAnsi="仿宋" w:cs="仿宋" w:hint="eastAsia"/>
          <w:bCs/>
          <w:sz w:val="24"/>
        </w:rPr>
        <w:t xml:space="preserve">日起至2022年6月 30日止,共 </w:t>
      </w:r>
      <w:r>
        <w:rPr>
          <w:rFonts w:ascii="仿宋" w:eastAsia="仿宋" w:hAnsi="仿宋" w:cs="仿宋" w:hint="eastAsia"/>
          <w:bCs/>
          <w:color w:val="FF0000"/>
          <w:sz w:val="24"/>
        </w:rPr>
        <w:t xml:space="preserve">170 </w:t>
      </w:r>
      <w:r>
        <w:rPr>
          <w:rFonts w:ascii="仿宋" w:eastAsia="仿宋" w:hAnsi="仿宋" w:cs="仿宋" w:hint="eastAsia"/>
          <w:bCs/>
          <w:sz w:val="24"/>
        </w:rPr>
        <w:t>日历天。</w:t>
      </w:r>
    </w:p>
    <w:p w:rsidR="00E246B6" w:rsidRDefault="00310294">
      <w:pPr>
        <w:adjustRightInd w:val="0"/>
        <w:snapToGrid w:val="0"/>
        <w:spacing w:line="360" w:lineRule="auto"/>
        <w:rPr>
          <w:rFonts w:ascii="仿宋" w:eastAsia="仿宋" w:hAnsi="仿宋" w:cs="仿宋"/>
          <w:bCs/>
          <w:sz w:val="24"/>
        </w:rPr>
      </w:pPr>
      <w:r>
        <w:rPr>
          <w:rFonts w:ascii="仿宋" w:eastAsia="仿宋" w:hAnsi="仿宋" w:cs="仿宋" w:hint="eastAsia"/>
          <w:b/>
          <w:sz w:val="24"/>
        </w:rPr>
        <w:t>投标保证金：</w:t>
      </w:r>
      <w:r>
        <w:rPr>
          <w:rFonts w:ascii="仿宋" w:eastAsia="仿宋" w:hAnsi="仿宋" w:cs="仿宋" w:hint="eastAsia"/>
          <w:bCs/>
          <w:sz w:val="24"/>
        </w:rPr>
        <w:t>无，但中标人</w:t>
      </w:r>
      <w:proofErr w:type="gramStart"/>
      <w:r>
        <w:rPr>
          <w:rFonts w:ascii="仿宋" w:eastAsia="仿宋" w:hAnsi="仿宋" w:cs="仿宋" w:hint="eastAsia"/>
          <w:bCs/>
          <w:sz w:val="24"/>
        </w:rPr>
        <w:t>弃标或转标</w:t>
      </w:r>
      <w:proofErr w:type="gramEnd"/>
      <w:r>
        <w:rPr>
          <w:rFonts w:ascii="仿宋" w:eastAsia="仿宋" w:hAnsi="仿宋" w:cs="仿宋" w:hint="eastAsia"/>
          <w:bCs/>
          <w:sz w:val="24"/>
        </w:rPr>
        <w:t>或中标后28天内因中标</w:t>
      </w:r>
      <w:proofErr w:type="gramStart"/>
      <w:r>
        <w:rPr>
          <w:rFonts w:ascii="仿宋" w:eastAsia="仿宋" w:hAnsi="仿宋" w:cs="仿宋" w:hint="eastAsia"/>
          <w:bCs/>
          <w:sz w:val="24"/>
        </w:rPr>
        <w:t>人原因</w:t>
      </w:r>
      <w:proofErr w:type="gramEnd"/>
      <w:r>
        <w:rPr>
          <w:rFonts w:ascii="仿宋" w:eastAsia="仿宋" w:hAnsi="仿宋" w:cs="仿宋" w:hint="eastAsia"/>
          <w:bCs/>
          <w:sz w:val="24"/>
        </w:rPr>
        <w:t>导致合同未签订，招标人有权向上级主管部门提请记录中标人的不良行为。</w:t>
      </w:r>
    </w:p>
    <w:p w:rsidR="00E246B6" w:rsidRDefault="00310294">
      <w:pPr>
        <w:adjustRightInd w:val="0"/>
        <w:snapToGrid w:val="0"/>
        <w:spacing w:line="360" w:lineRule="auto"/>
        <w:rPr>
          <w:rFonts w:ascii="仿宋" w:eastAsia="仿宋" w:hAnsi="仿宋" w:cs="仿宋"/>
          <w:bCs/>
          <w:sz w:val="24"/>
        </w:rPr>
      </w:pPr>
      <w:r>
        <w:rPr>
          <w:rFonts w:ascii="仿宋" w:eastAsia="仿宋" w:hAnsi="仿宋" w:cs="仿宋" w:hint="eastAsia"/>
          <w:b/>
          <w:sz w:val="24"/>
        </w:rPr>
        <w:t>递交投标资料的时间及地点：</w:t>
      </w:r>
      <w:r>
        <w:rPr>
          <w:rFonts w:ascii="仿宋" w:eastAsia="仿宋" w:hAnsi="仿宋" w:cs="仿宋" w:hint="eastAsia"/>
          <w:bCs/>
          <w:sz w:val="24"/>
        </w:rPr>
        <w:t>2022年1月</w:t>
      </w:r>
      <w:r>
        <w:rPr>
          <w:rFonts w:ascii="仿宋" w:eastAsia="仿宋" w:hAnsi="仿宋" w:cs="仿宋" w:hint="eastAsia"/>
          <w:bCs/>
          <w:color w:val="FF0000"/>
          <w:sz w:val="24"/>
        </w:rPr>
        <w:t>1</w:t>
      </w:r>
      <w:r w:rsidR="00A31AE5">
        <w:rPr>
          <w:rFonts w:ascii="仿宋" w:eastAsia="仿宋" w:hAnsi="仿宋" w:cs="仿宋" w:hint="eastAsia"/>
          <w:bCs/>
          <w:color w:val="FF0000"/>
          <w:sz w:val="24"/>
        </w:rPr>
        <w:t>1</w:t>
      </w:r>
      <w:r>
        <w:rPr>
          <w:rFonts w:ascii="仿宋" w:eastAsia="仿宋" w:hAnsi="仿宋" w:cs="仿宋" w:hint="eastAsia"/>
          <w:bCs/>
          <w:sz w:val="24"/>
        </w:rPr>
        <w:t>日9:30深圳市建筑工</w:t>
      </w:r>
      <w:proofErr w:type="gramStart"/>
      <w:r>
        <w:rPr>
          <w:rFonts w:ascii="仿宋" w:eastAsia="仿宋" w:hAnsi="仿宋" w:cs="仿宋" w:hint="eastAsia"/>
          <w:bCs/>
          <w:sz w:val="24"/>
        </w:rPr>
        <w:t>务署教育</w:t>
      </w:r>
      <w:proofErr w:type="gramEnd"/>
      <w:r>
        <w:rPr>
          <w:rFonts w:ascii="仿宋" w:eastAsia="仿宋" w:hAnsi="仿宋" w:cs="仿宋" w:hint="eastAsia"/>
          <w:bCs/>
          <w:sz w:val="24"/>
        </w:rPr>
        <w:t>工程管理中心328会议室（详细地址：深圳市福田</w:t>
      </w:r>
      <w:proofErr w:type="gramStart"/>
      <w:r>
        <w:rPr>
          <w:rFonts w:ascii="仿宋" w:eastAsia="仿宋" w:hAnsi="仿宋" w:cs="仿宋" w:hint="eastAsia"/>
          <w:bCs/>
          <w:sz w:val="24"/>
        </w:rPr>
        <w:t>区侨香路侨香</w:t>
      </w:r>
      <w:proofErr w:type="gramEnd"/>
      <w:r>
        <w:rPr>
          <w:rFonts w:ascii="仿宋" w:eastAsia="仿宋" w:hAnsi="仿宋" w:cs="仿宋" w:hint="eastAsia"/>
          <w:bCs/>
          <w:sz w:val="24"/>
        </w:rPr>
        <w:t>村一栋裙楼三层）</w:t>
      </w:r>
    </w:p>
    <w:p w:rsidR="00E246B6" w:rsidRDefault="00310294">
      <w:pPr>
        <w:adjustRightInd w:val="0"/>
        <w:snapToGrid w:val="0"/>
        <w:spacing w:line="360" w:lineRule="auto"/>
        <w:rPr>
          <w:rFonts w:ascii="仿宋" w:eastAsia="仿宋" w:hAnsi="仿宋" w:cs="仿宋"/>
          <w:bCs/>
          <w:sz w:val="24"/>
        </w:rPr>
      </w:pPr>
      <w:r>
        <w:rPr>
          <w:rFonts w:ascii="仿宋" w:eastAsia="仿宋" w:hAnsi="仿宋" w:cs="仿宋" w:hint="eastAsia"/>
          <w:b/>
          <w:sz w:val="24"/>
        </w:rPr>
        <w:t>开标（截标）时间及地点：</w:t>
      </w:r>
      <w:r>
        <w:rPr>
          <w:rFonts w:ascii="仿宋" w:eastAsia="仿宋" w:hAnsi="仿宋" w:cs="仿宋" w:hint="eastAsia"/>
          <w:bCs/>
          <w:sz w:val="24"/>
        </w:rPr>
        <w:t>2022年1月</w:t>
      </w:r>
      <w:r>
        <w:rPr>
          <w:rFonts w:ascii="仿宋" w:eastAsia="仿宋" w:hAnsi="仿宋" w:cs="仿宋" w:hint="eastAsia"/>
          <w:bCs/>
          <w:color w:val="FF0000"/>
          <w:sz w:val="24"/>
        </w:rPr>
        <w:t>1</w:t>
      </w:r>
      <w:r w:rsidR="00A31AE5">
        <w:rPr>
          <w:rFonts w:ascii="仿宋" w:eastAsia="仿宋" w:hAnsi="仿宋" w:cs="仿宋" w:hint="eastAsia"/>
          <w:bCs/>
          <w:color w:val="FF0000"/>
          <w:sz w:val="24"/>
        </w:rPr>
        <w:t>1</w:t>
      </w:r>
      <w:r>
        <w:rPr>
          <w:rFonts w:ascii="仿宋" w:eastAsia="仿宋" w:hAnsi="仿宋" w:cs="仿宋" w:hint="eastAsia"/>
          <w:bCs/>
          <w:sz w:val="24"/>
        </w:rPr>
        <w:t>日9:30深圳市建筑工务署教育工程管理中心328会议室（详细地址：深圳市福田区侨香路侨香村一栋裙楼三层）</w:t>
      </w:r>
    </w:p>
    <w:p w:rsidR="00E246B6" w:rsidRDefault="00310294">
      <w:pPr>
        <w:adjustRightInd w:val="0"/>
        <w:snapToGrid w:val="0"/>
        <w:spacing w:line="360" w:lineRule="auto"/>
        <w:rPr>
          <w:rFonts w:ascii="仿宋" w:eastAsia="仿宋" w:hAnsi="仿宋" w:cs="仿宋"/>
          <w:sz w:val="24"/>
          <w:u w:val="single"/>
        </w:rPr>
      </w:pPr>
      <w:r>
        <w:rPr>
          <w:rFonts w:ascii="仿宋" w:eastAsia="仿宋" w:hAnsi="仿宋" w:cs="仿宋" w:hint="eastAsia"/>
          <w:b/>
          <w:sz w:val="24"/>
        </w:rPr>
        <w:t>采用的定标方法</w:t>
      </w:r>
      <w:r>
        <w:rPr>
          <w:rFonts w:ascii="仿宋" w:eastAsia="仿宋" w:hAnsi="仿宋" w:cs="仿宋" w:hint="eastAsia"/>
          <w:sz w:val="24"/>
        </w:rPr>
        <w:t>：</w:t>
      </w:r>
      <w:r>
        <w:rPr>
          <w:rFonts w:ascii="仿宋" w:eastAsia="仿宋" w:hAnsi="仿宋" w:cs="宋体" w:hint="eastAsia"/>
          <w:kern w:val="0"/>
          <w:sz w:val="24"/>
        </w:rPr>
        <w:t>低价法（有效投标人少于或等于三家时，投标报价最低者中标；有效投标人大于三家时，投标报价次低价者中标；若存在两家或以上单位报价完全相同且均符合中标条件时，采用抽签方式选取一名中标候选人，抽签原则开标现场确定。）</w:t>
      </w:r>
    </w:p>
    <w:p w:rsidR="00E246B6" w:rsidRDefault="00310294">
      <w:pPr>
        <w:adjustRightInd w:val="0"/>
        <w:snapToGrid w:val="0"/>
        <w:spacing w:line="360" w:lineRule="auto"/>
        <w:rPr>
          <w:rFonts w:ascii="仿宋" w:eastAsia="仿宋" w:hAnsi="仿宋" w:cs="仿宋"/>
          <w:bCs/>
          <w:sz w:val="24"/>
        </w:rPr>
      </w:pPr>
      <w:r>
        <w:rPr>
          <w:rFonts w:ascii="仿宋" w:eastAsia="仿宋" w:hAnsi="仿宋" w:cs="仿宋" w:hint="eastAsia"/>
          <w:b/>
          <w:sz w:val="24"/>
        </w:rPr>
        <w:t>招标上限价：</w:t>
      </w:r>
      <w:r>
        <w:rPr>
          <w:rFonts w:ascii="仿宋" w:eastAsia="仿宋" w:hAnsi="仿宋" w:cs="仿宋" w:hint="eastAsia"/>
          <w:bCs/>
          <w:sz w:val="24"/>
        </w:rPr>
        <w:t>82952.24元。</w:t>
      </w:r>
    </w:p>
    <w:p w:rsidR="00E246B6" w:rsidRDefault="00310294">
      <w:pPr>
        <w:adjustRightInd w:val="0"/>
        <w:snapToGrid w:val="0"/>
        <w:spacing w:line="360" w:lineRule="auto"/>
        <w:rPr>
          <w:rFonts w:ascii="仿宋" w:eastAsia="仿宋" w:hAnsi="仿宋"/>
          <w:bCs/>
          <w:sz w:val="24"/>
        </w:rPr>
      </w:pPr>
      <w:r>
        <w:rPr>
          <w:rFonts w:ascii="仿宋" w:eastAsia="仿宋" w:hAnsi="仿宋" w:hint="eastAsia"/>
          <w:b/>
          <w:sz w:val="24"/>
        </w:rPr>
        <w:t>计价原则：</w:t>
      </w:r>
      <w:r>
        <w:rPr>
          <w:rFonts w:ascii="仿宋" w:eastAsia="仿宋" w:hAnsi="仿宋" w:hint="eastAsia"/>
          <w:bCs/>
          <w:sz w:val="24"/>
        </w:rPr>
        <w:t>总价包干。</w:t>
      </w:r>
    </w:p>
    <w:p w:rsidR="00E246B6" w:rsidRDefault="00310294">
      <w:pPr>
        <w:adjustRightInd w:val="0"/>
        <w:snapToGrid w:val="0"/>
        <w:spacing w:line="360" w:lineRule="auto"/>
        <w:rPr>
          <w:rFonts w:ascii="仿宋" w:eastAsia="仿宋" w:hAnsi="仿宋" w:cs="仿宋"/>
          <w:b/>
          <w:sz w:val="24"/>
        </w:rPr>
      </w:pPr>
      <w:r>
        <w:rPr>
          <w:rFonts w:ascii="仿宋" w:eastAsia="仿宋" w:hAnsi="仿宋" w:cs="仿宋" w:hint="eastAsia"/>
          <w:b/>
          <w:sz w:val="24"/>
        </w:rPr>
        <w:t>付款方式：</w:t>
      </w:r>
    </w:p>
    <w:p w:rsidR="00E246B6" w:rsidRDefault="00310294">
      <w:pPr>
        <w:adjustRightInd w:val="0"/>
        <w:snapToGrid w:val="0"/>
        <w:spacing w:line="360" w:lineRule="auto"/>
        <w:outlineLvl w:val="0"/>
        <w:rPr>
          <w:rFonts w:ascii="仿宋" w:eastAsia="仿宋" w:hAnsi="仿宋" w:cs="仿宋"/>
          <w:sz w:val="24"/>
        </w:rPr>
      </w:pPr>
      <w:r>
        <w:rPr>
          <w:rFonts w:ascii="仿宋" w:eastAsia="仿宋" w:hAnsi="仿宋" w:cs="仿宋" w:hint="eastAsia"/>
          <w:sz w:val="24"/>
        </w:rPr>
        <w:t>1、工程进度款的支付</w:t>
      </w:r>
    </w:p>
    <w:p w:rsidR="00E246B6" w:rsidRDefault="00310294">
      <w:pPr>
        <w:pStyle w:val="ab"/>
        <w:adjustRightInd w:val="0"/>
        <w:snapToGrid w:val="0"/>
        <w:spacing w:line="360" w:lineRule="auto"/>
        <w:ind w:firstLine="480"/>
        <w:rPr>
          <w:rFonts w:ascii="仿宋" w:eastAsia="仿宋" w:hAnsi="仿宋" w:cs="仿宋"/>
        </w:rPr>
      </w:pPr>
      <w:r>
        <w:rPr>
          <w:rFonts w:ascii="仿宋" w:eastAsia="仿宋" w:hAnsi="仿宋" w:cs="仿宋" w:hint="eastAsia"/>
        </w:rPr>
        <w:t>乙方完成所有工作，甲方一次性支付</w:t>
      </w:r>
      <w:r>
        <w:rPr>
          <w:rFonts w:ascii="仿宋" w:eastAsia="仿宋" w:hAnsi="仿宋" w:cs="仿宋" w:hint="eastAsia"/>
          <w:lang w:eastAsia="zh-CN"/>
        </w:rPr>
        <w:t>合同价</w:t>
      </w:r>
      <w:r>
        <w:rPr>
          <w:rFonts w:ascii="仿宋" w:eastAsia="仿宋" w:hAnsi="仿宋" w:cs="仿宋" w:hint="eastAsia"/>
        </w:rPr>
        <w:t>的90%。</w:t>
      </w:r>
    </w:p>
    <w:p w:rsidR="00E246B6" w:rsidRDefault="00310294">
      <w:pPr>
        <w:pStyle w:val="ab"/>
        <w:adjustRightInd w:val="0"/>
        <w:snapToGrid w:val="0"/>
        <w:spacing w:line="360" w:lineRule="auto"/>
        <w:ind w:firstLineChars="0" w:firstLine="0"/>
        <w:outlineLvl w:val="0"/>
        <w:rPr>
          <w:rFonts w:ascii="仿宋" w:eastAsia="仿宋" w:hAnsi="仿宋" w:cs="仿宋"/>
          <w:lang w:eastAsia="zh-CN"/>
        </w:rPr>
      </w:pPr>
      <w:r>
        <w:rPr>
          <w:rFonts w:ascii="仿宋" w:eastAsia="仿宋" w:hAnsi="仿宋" w:cs="仿宋" w:hint="eastAsia"/>
          <w:lang w:eastAsia="zh-CN"/>
        </w:rPr>
        <w:lastRenderedPageBreak/>
        <w:t>2、工程结算款的支付</w:t>
      </w:r>
    </w:p>
    <w:p w:rsidR="00E246B6" w:rsidRDefault="00310294">
      <w:pPr>
        <w:pStyle w:val="ab"/>
        <w:adjustRightInd w:val="0"/>
        <w:snapToGrid w:val="0"/>
        <w:spacing w:line="360" w:lineRule="auto"/>
        <w:ind w:firstLine="480"/>
        <w:rPr>
          <w:rFonts w:ascii="仿宋" w:eastAsia="仿宋" w:hAnsi="仿宋" w:cs="仿宋"/>
          <w:lang w:eastAsia="zh-CN"/>
        </w:rPr>
      </w:pPr>
      <w:bookmarkStart w:id="0" w:name="_Hlk91088017"/>
      <w:r>
        <w:rPr>
          <w:rFonts w:ascii="仿宋" w:eastAsia="仿宋" w:hAnsi="仿宋" w:cs="仿宋" w:hint="eastAsia"/>
        </w:rPr>
        <w:t>工程竣工结算后，支付到审定工程结算总额的</w:t>
      </w:r>
      <w:r>
        <w:rPr>
          <w:rFonts w:ascii="仿宋" w:eastAsia="仿宋" w:hAnsi="仿宋" w:cs="仿宋" w:hint="eastAsia"/>
          <w:lang w:eastAsia="zh-CN"/>
        </w:rPr>
        <w:t>97</w:t>
      </w:r>
      <w:r>
        <w:rPr>
          <w:rFonts w:ascii="仿宋" w:eastAsia="仿宋" w:hAnsi="仿宋" w:cs="仿宋" w:hint="eastAsia"/>
        </w:rPr>
        <w:t>%</w:t>
      </w:r>
      <w:bookmarkEnd w:id="0"/>
      <w:r>
        <w:rPr>
          <w:rFonts w:ascii="仿宋" w:eastAsia="仿宋" w:hAnsi="仿宋" w:cs="仿宋" w:hint="eastAsia"/>
          <w:lang w:eastAsia="zh-CN"/>
        </w:rPr>
        <w:t>。</w:t>
      </w:r>
    </w:p>
    <w:p w:rsidR="00E246B6" w:rsidRDefault="00310294">
      <w:pPr>
        <w:pStyle w:val="ab"/>
        <w:adjustRightInd w:val="0"/>
        <w:snapToGrid w:val="0"/>
        <w:spacing w:line="360" w:lineRule="auto"/>
        <w:ind w:firstLineChars="0" w:firstLine="0"/>
        <w:outlineLvl w:val="0"/>
        <w:rPr>
          <w:rFonts w:ascii="仿宋" w:eastAsia="仿宋" w:hAnsi="仿宋" w:cs="仿宋"/>
          <w:lang w:eastAsia="zh-CN"/>
        </w:rPr>
      </w:pPr>
      <w:r>
        <w:rPr>
          <w:rFonts w:ascii="仿宋" w:eastAsia="仿宋" w:hAnsi="仿宋" w:cs="仿宋" w:hint="eastAsia"/>
          <w:lang w:eastAsia="zh-CN"/>
        </w:rPr>
        <w:t>3、质量保证金</w:t>
      </w:r>
    </w:p>
    <w:p w:rsidR="00E246B6" w:rsidRDefault="00310294">
      <w:pPr>
        <w:pStyle w:val="ab"/>
        <w:adjustRightInd w:val="0"/>
        <w:snapToGrid w:val="0"/>
        <w:spacing w:line="360" w:lineRule="auto"/>
        <w:ind w:firstLine="480"/>
        <w:rPr>
          <w:rFonts w:ascii="仿宋" w:eastAsia="仿宋" w:hAnsi="仿宋" w:cs="仿宋"/>
          <w:lang w:eastAsia="zh-CN"/>
        </w:rPr>
      </w:pPr>
      <w:r>
        <w:rPr>
          <w:rFonts w:ascii="仿宋" w:eastAsia="仿宋" w:hAnsi="仿宋" w:cs="仿宋" w:hint="eastAsia"/>
          <w:lang w:eastAsia="zh-CN"/>
        </w:rPr>
        <w:t>预留结算审定总额的3%为质量保证金，待保修期结束后予以支付。（注：保修期2年，自本工程竣工验收之日起算）</w:t>
      </w:r>
    </w:p>
    <w:p w:rsidR="00E246B6" w:rsidRDefault="00310294">
      <w:pPr>
        <w:adjustRightInd w:val="0"/>
        <w:snapToGrid w:val="0"/>
        <w:spacing w:line="360" w:lineRule="auto"/>
        <w:rPr>
          <w:rFonts w:ascii="仿宋" w:eastAsia="仿宋" w:hAnsi="仿宋"/>
          <w:b/>
          <w:color w:val="FF0000"/>
          <w:sz w:val="24"/>
        </w:rPr>
      </w:pPr>
      <w:r>
        <w:rPr>
          <w:rFonts w:ascii="仿宋" w:eastAsia="仿宋" w:hAnsi="仿宋" w:hint="eastAsia"/>
          <w:b/>
          <w:color w:val="FF0000"/>
          <w:sz w:val="24"/>
        </w:rPr>
        <w:t>投标人资格条件：</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sz w:val="24"/>
        </w:rPr>
        <w:t>投标人资质：</w:t>
      </w:r>
      <w:r>
        <w:rPr>
          <w:rFonts w:ascii="仿宋" w:eastAsia="仿宋" w:hAnsi="仿宋" w:cs="仿宋" w:hint="eastAsia"/>
          <w:sz w:val="24"/>
          <w:u w:val="single"/>
        </w:rPr>
        <w:t>市政公用工程施工总承包三级及以上资质；</w:t>
      </w:r>
    </w:p>
    <w:p w:rsidR="00E246B6" w:rsidRDefault="00310294">
      <w:pPr>
        <w:adjustRightInd w:val="0"/>
        <w:snapToGrid w:val="0"/>
        <w:spacing w:line="360" w:lineRule="auto"/>
        <w:rPr>
          <w:rFonts w:ascii="仿宋" w:eastAsia="仿宋" w:hAnsi="仿宋"/>
          <w:b/>
          <w:sz w:val="24"/>
        </w:rPr>
      </w:pPr>
      <w:r>
        <w:rPr>
          <w:rFonts w:ascii="仿宋" w:eastAsia="仿宋" w:hAnsi="仿宋" w:hint="eastAsia"/>
          <w:b/>
          <w:sz w:val="24"/>
        </w:rPr>
        <w:t>本次招标内容具体要求：</w:t>
      </w:r>
    </w:p>
    <w:p w:rsidR="00E246B6" w:rsidRDefault="00310294">
      <w:pPr>
        <w:numPr>
          <w:ilvl w:val="0"/>
          <w:numId w:val="2"/>
        </w:numPr>
        <w:adjustRightInd w:val="0"/>
        <w:snapToGrid w:val="0"/>
        <w:spacing w:line="360" w:lineRule="auto"/>
        <w:jc w:val="left"/>
        <w:rPr>
          <w:rFonts w:ascii="仿宋" w:eastAsia="仿宋" w:hAnsi="仿宋"/>
          <w:sz w:val="24"/>
        </w:rPr>
      </w:pPr>
      <w:r>
        <w:rPr>
          <w:rFonts w:ascii="仿宋" w:eastAsia="仿宋" w:hAnsi="仿宋" w:hint="eastAsia"/>
          <w:sz w:val="24"/>
        </w:rPr>
        <w:t>投标人中标后须根据发包人提供的图纸另行出具深化设计图纸（如需）及施工方案，其施工方案须满足相关规范要求，经发包人（含发包人委托的管理公司及监理单位）批准后方可实施。</w:t>
      </w:r>
    </w:p>
    <w:p w:rsidR="00E246B6" w:rsidRDefault="00310294">
      <w:pPr>
        <w:numPr>
          <w:ilvl w:val="0"/>
          <w:numId w:val="2"/>
        </w:numPr>
        <w:adjustRightInd w:val="0"/>
        <w:snapToGrid w:val="0"/>
        <w:spacing w:line="360" w:lineRule="auto"/>
        <w:rPr>
          <w:rFonts w:ascii="仿宋" w:eastAsia="仿宋" w:hAnsi="仿宋"/>
          <w:sz w:val="24"/>
        </w:rPr>
      </w:pPr>
      <w:r>
        <w:rPr>
          <w:rFonts w:ascii="仿宋" w:eastAsia="仿宋" w:hAnsi="仿宋" w:hint="eastAsia"/>
          <w:sz w:val="24"/>
        </w:rPr>
        <w:t>发包人并不承诺为承包人提供现场临时办公用地。中标人临时驻地（包括办公、住宿用房等）由其自行解决。</w:t>
      </w:r>
    </w:p>
    <w:p w:rsidR="00E246B6" w:rsidRDefault="00310294">
      <w:pPr>
        <w:numPr>
          <w:ilvl w:val="0"/>
          <w:numId w:val="2"/>
        </w:numPr>
        <w:adjustRightInd w:val="0"/>
        <w:snapToGrid w:val="0"/>
        <w:spacing w:line="360" w:lineRule="auto"/>
        <w:rPr>
          <w:rFonts w:ascii="仿宋" w:eastAsia="仿宋" w:hAnsi="仿宋"/>
          <w:sz w:val="24"/>
        </w:rPr>
      </w:pPr>
      <w:r>
        <w:rPr>
          <w:rFonts w:ascii="仿宋" w:eastAsia="仿宋" w:hAnsi="仿宋" w:hint="eastAsia"/>
          <w:sz w:val="24"/>
        </w:rPr>
        <w:t>中标人负责与深圳市燃气集团进行对接并完成所有的报建手续，施工作业前做好燃气管道及设施的保护工作，确保燃气管网安全稳定的运行。如燃气管道因施工存在安全隐患，则需对燃气管道采取保护、迁改等措施消除隐患后方可继续施工。</w:t>
      </w:r>
    </w:p>
    <w:p w:rsidR="00E246B6" w:rsidRDefault="00310294">
      <w:pPr>
        <w:numPr>
          <w:ilvl w:val="0"/>
          <w:numId w:val="2"/>
        </w:numPr>
        <w:adjustRightInd w:val="0"/>
        <w:snapToGrid w:val="0"/>
        <w:spacing w:line="360" w:lineRule="auto"/>
        <w:rPr>
          <w:rFonts w:ascii="仿宋" w:eastAsia="仿宋" w:hAnsi="仿宋"/>
          <w:sz w:val="24"/>
        </w:rPr>
      </w:pPr>
      <w:r>
        <w:rPr>
          <w:rFonts w:ascii="仿宋" w:eastAsia="仿宋" w:hAnsi="仿宋" w:hint="eastAsia"/>
          <w:sz w:val="24"/>
        </w:rPr>
        <w:t>燃气管道及设施保护、封堵、改迁接驳和恢复供气等产生的相关费用由中标人承担。</w:t>
      </w:r>
    </w:p>
    <w:p w:rsidR="00E246B6" w:rsidRDefault="00310294">
      <w:pPr>
        <w:numPr>
          <w:ilvl w:val="0"/>
          <w:numId w:val="2"/>
        </w:numPr>
        <w:adjustRightInd w:val="0"/>
        <w:snapToGrid w:val="0"/>
        <w:spacing w:line="360" w:lineRule="auto"/>
        <w:rPr>
          <w:rFonts w:ascii="仿宋" w:eastAsia="仿宋" w:hAnsi="仿宋"/>
          <w:sz w:val="24"/>
        </w:rPr>
      </w:pPr>
      <w:r>
        <w:rPr>
          <w:rFonts w:ascii="仿宋" w:eastAsia="仿宋" w:hAnsi="仿宋" w:hint="eastAsia"/>
          <w:sz w:val="24"/>
        </w:rPr>
        <w:t>施工过程中必须满足与燃气管道的安全间距，交叉点必须在人工探明燃气管道位置及埋深</w:t>
      </w:r>
      <w:proofErr w:type="gramStart"/>
      <w:r>
        <w:rPr>
          <w:rFonts w:ascii="仿宋" w:eastAsia="仿宋" w:hAnsi="仿宋" w:hint="eastAsia"/>
          <w:sz w:val="24"/>
        </w:rPr>
        <w:t>且落实</w:t>
      </w:r>
      <w:proofErr w:type="gramEnd"/>
      <w:r>
        <w:rPr>
          <w:rFonts w:ascii="仿宋" w:eastAsia="仿宋" w:hAnsi="仿宋" w:hint="eastAsia"/>
          <w:sz w:val="24"/>
        </w:rPr>
        <w:t>保护措施方可施工。</w:t>
      </w:r>
    </w:p>
    <w:p w:rsidR="00E246B6" w:rsidRDefault="00310294">
      <w:pPr>
        <w:numPr>
          <w:ilvl w:val="0"/>
          <w:numId w:val="2"/>
        </w:numPr>
        <w:adjustRightInd w:val="0"/>
        <w:snapToGrid w:val="0"/>
        <w:spacing w:line="360" w:lineRule="auto"/>
        <w:rPr>
          <w:rFonts w:ascii="仿宋" w:eastAsia="仿宋" w:hAnsi="仿宋" w:cs="仿宋"/>
          <w:bCs/>
          <w:sz w:val="24"/>
        </w:rPr>
      </w:pPr>
      <w:r>
        <w:rPr>
          <w:rFonts w:ascii="仿宋" w:eastAsia="仿宋" w:hAnsi="仿宋" w:hint="eastAsia"/>
          <w:sz w:val="24"/>
        </w:rPr>
        <w:t>中标人在施工过程中不得对现有设施造成损坏，如无法避免，应事先与权属单位联系，按照权属单位的要求完成相关手续后方可施工，施工完成后恢复原状。</w:t>
      </w:r>
    </w:p>
    <w:p w:rsidR="00E246B6" w:rsidRDefault="00310294">
      <w:pPr>
        <w:numPr>
          <w:ilvl w:val="0"/>
          <w:numId w:val="2"/>
        </w:numPr>
        <w:adjustRightInd w:val="0"/>
        <w:snapToGrid w:val="0"/>
        <w:spacing w:line="360" w:lineRule="auto"/>
        <w:rPr>
          <w:rFonts w:ascii="仿宋" w:eastAsia="仿宋" w:hAnsi="仿宋" w:cs="仿宋"/>
          <w:bCs/>
          <w:sz w:val="24"/>
        </w:rPr>
      </w:pPr>
      <w:r>
        <w:rPr>
          <w:rFonts w:ascii="仿宋" w:eastAsia="仿宋" w:hAnsi="仿宋" w:hint="eastAsia"/>
          <w:sz w:val="24"/>
        </w:rPr>
        <w:t>中标人在施工前须与可能产生影响的本项目现有施工单位对接，对其进行交底并友好协商，不得对其施工生产造成影响。</w:t>
      </w:r>
    </w:p>
    <w:p w:rsidR="00E246B6" w:rsidRDefault="00310294">
      <w:pPr>
        <w:numPr>
          <w:ilvl w:val="0"/>
          <w:numId w:val="2"/>
        </w:numPr>
        <w:adjustRightInd w:val="0"/>
        <w:snapToGrid w:val="0"/>
        <w:spacing w:line="360" w:lineRule="auto"/>
        <w:rPr>
          <w:rFonts w:ascii="仿宋" w:eastAsia="仿宋" w:hAnsi="仿宋" w:cs="仿宋"/>
          <w:bCs/>
          <w:sz w:val="24"/>
        </w:rPr>
      </w:pPr>
      <w:r>
        <w:rPr>
          <w:rFonts w:ascii="仿宋" w:eastAsia="仿宋" w:hAnsi="仿宋" w:hint="eastAsia"/>
          <w:sz w:val="24"/>
        </w:rPr>
        <w:t>中标人须做好现场安全防护措施，并做到工完场清。</w:t>
      </w:r>
    </w:p>
    <w:p w:rsidR="00E246B6" w:rsidRDefault="00310294">
      <w:pPr>
        <w:adjustRightInd w:val="0"/>
        <w:snapToGrid w:val="0"/>
        <w:spacing w:line="360" w:lineRule="auto"/>
        <w:rPr>
          <w:rFonts w:ascii="仿宋" w:eastAsia="仿宋" w:hAnsi="仿宋" w:cs="仿宋"/>
          <w:b/>
          <w:sz w:val="24"/>
        </w:rPr>
      </w:pPr>
      <w:r>
        <w:rPr>
          <w:rFonts w:ascii="仿宋" w:eastAsia="仿宋" w:hAnsi="仿宋" w:cs="仿宋" w:hint="eastAsia"/>
          <w:b/>
          <w:sz w:val="24"/>
        </w:rPr>
        <w:t>投标资料组成一式两份：</w:t>
      </w:r>
    </w:p>
    <w:p w:rsidR="00E246B6" w:rsidRDefault="00310294">
      <w:pPr>
        <w:pStyle w:val="ab"/>
        <w:numPr>
          <w:ilvl w:val="0"/>
          <w:numId w:val="3"/>
        </w:numPr>
        <w:adjustRightInd w:val="0"/>
        <w:snapToGrid w:val="0"/>
        <w:spacing w:line="360" w:lineRule="auto"/>
        <w:ind w:firstLineChars="0"/>
        <w:rPr>
          <w:rFonts w:ascii="仿宋" w:eastAsia="仿宋" w:hAnsi="仿宋" w:cs="仿宋"/>
          <w:lang w:eastAsia="zh-CN"/>
        </w:rPr>
      </w:pPr>
      <w:r>
        <w:rPr>
          <w:rFonts w:ascii="仿宋" w:eastAsia="仿宋" w:hAnsi="仿宋" w:cs="仿宋" w:hint="eastAsia"/>
        </w:rPr>
        <w:t>投标报价书（按</w:t>
      </w:r>
      <w:r>
        <w:rPr>
          <w:rFonts w:ascii="仿宋" w:eastAsia="仿宋" w:hAnsi="仿宋" w:cs="仿宋" w:hint="eastAsia"/>
          <w:u w:val="single"/>
        </w:rPr>
        <w:t>附表</w:t>
      </w:r>
      <w:r>
        <w:rPr>
          <w:rFonts w:ascii="仿宋" w:eastAsia="仿宋" w:hAnsi="仿宋" w:cs="仿宋" w:hint="eastAsia"/>
        </w:rPr>
        <w:t>格式，纸质文件签名加盖公章）</w:t>
      </w:r>
    </w:p>
    <w:p w:rsidR="00E246B6" w:rsidRDefault="0031029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（1）投标报价书；</w:t>
      </w:r>
    </w:p>
    <w:p w:rsidR="00E246B6" w:rsidRDefault="00310294">
      <w:pPr>
        <w:adjustRightInd w:val="0"/>
        <w:snapToGrid w:val="0"/>
        <w:spacing w:line="360" w:lineRule="auto"/>
        <w:ind w:firstLineChars="200" w:firstLine="480"/>
        <w:rPr>
          <w:rFonts w:ascii="仿宋" w:eastAsia="仿宋" w:hAnsi="仿宋" w:cs="仿宋"/>
          <w:b/>
          <w:sz w:val="24"/>
        </w:rPr>
      </w:pPr>
      <w:r>
        <w:rPr>
          <w:rFonts w:ascii="仿宋" w:eastAsia="仿宋" w:hAnsi="仿宋" w:cs="仿宋" w:hint="eastAsia"/>
          <w:sz w:val="24"/>
        </w:rPr>
        <w:t>（2）商务投标文件。</w:t>
      </w:r>
    </w:p>
    <w:p w:rsidR="00E246B6" w:rsidRDefault="00310294">
      <w:pPr>
        <w:pStyle w:val="ab"/>
        <w:adjustRightInd w:val="0"/>
        <w:snapToGrid w:val="0"/>
        <w:spacing w:line="360" w:lineRule="auto"/>
        <w:ind w:firstLineChars="0" w:firstLine="0"/>
        <w:rPr>
          <w:rFonts w:ascii="仿宋" w:eastAsia="仿宋" w:hAnsi="仿宋" w:cs="仿宋"/>
        </w:rPr>
      </w:pPr>
      <w:r>
        <w:rPr>
          <w:rFonts w:ascii="仿宋" w:eastAsia="仿宋" w:hAnsi="仿宋" w:cs="仿宋" w:hint="eastAsia"/>
        </w:rPr>
        <w:lastRenderedPageBreak/>
        <w:t>2、营业执照（复印件加盖公章）</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sz w:val="24"/>
        </w:rPr>
        <w:t>3、资质文件：</w:t>
      </w:r>
      <w:r>
        <w:rPr>
          <w:rFonts w:ascii="仿宋" w:eastAsia="仿宋" w:hAnsi="仿宋" w:cs="仿宋" w:hint="eastAsia"/>
          <w:bCs/>
          <w:sz w:val="24"/>
        </w:rPr>
        <w:t>投标人</w:t>
      </w:r>
      <w:r>
        <w:rPr>
          <w:rFonts w:ascii="仿宋" w:eastAsia="仿宋" w:hAnsi="仿宋" w:cs="仿宋" w:hint="eastAsia"/>
          <w:sz w:val="24"/>
          <w:shd w:val="clear" w:color="auto" w:fill="FFFFFF"/>
        </w:rPr>
        <w:t>资质</w:t>
      </w:r>
      <w:r>
        <w:rPr>
          <w:rFonts w:ascii="仿宋" w:eastAsia="仿宋" w:hAnsi="仿宋" w:cs="仿宋" w:hint="eastAsia"/>
          <w:sz w:val="24"/>
        </w:rPr>
        <w:t>证书（复印件加盖公章）</w:t>
      </w:r>
    </w:p>
    <w:p w:rsidR="00E246B6" w:rsidRDefault="00310294">
      <w:pPr>
        <w:adjustRightInd w:val="0"/>
        <w:snapToGrid w:val="0"/>
        <w:spacing w:line="360" w:lineRule="auto"/>
        <w:outlineLvl w:val="0"/>
        <w:rPr>
          <w:rFonts w:ascii="仿宋" w:eastAsia="仿宋" w:hAnsi="仿宋" w:cs="仿宋"/>
          <w:sz w:val="24"/>
        </w:rPr>
      </w:pPr>
      <w:r>
        <w:rPr>
          <w:rFonts w:ascii="仿宋" w:eastAsia="仿宋" w:hAnsi="仿宋" w:cs="仿宋" w:hint="eastAsia"/>
          <w:sz w:val="24"/>
        </w:rPr>
        <w:t>4、法定代表人证明书、法人授权委托书、受委托人身份证复印件</w:t>
      </w:r>
    </w:p>
    <w:p w:rsidR="00E246B6" w:rsidRDefault="00310294">
      <w:pPr>
        <w:pStyle w:val="ab"/>
        <w:adjustRightInd w:val="0"/>
        <w:snapToGrid w:val="0"/>
        <w:spacing w:line="360" w:lineRule="auto"/>
        <w:ind w:firstLineChars="0" w:firstLine="0"/>
        <w:rPr>
          <w:rFonts w:ascii="仿宋" w:eastAsia="仿宋" w:hAnsi="仿宋" w:cs="仿宋"/>
          <w:b/>
        </w:rPr>
      </w:pPr>
      <w:r>
        <w:rPr>
          <w:rFonts w:ascii="仿宋" w:eastAsia="仿宋" w:hAnsi="仿宋" w:cs="仿宋" w:hint="eastAsia"/>
          <w:b/>
        </w:rPr>
        <w:t>其他说明：</w:t>
      </w:r>
    </w:p>
    <w:p w:rsidR="00E246B6" w:rsidRDefault="00310294">
      <w:pPr>
        <w:pStyle w:val="ab"/>
        <w:adjustRightInd w:val="0"/>
        <w:snapToGrid w:val="0"/>
        <w:spacing w:line="360" w:lineRule="auto"/>
        <w:ind w:firstLineChars="0" w:firstLine="0"/>
        <w:rPr>
          <w:rFonts w:ascii="仿宋" w:hAnsi="仿宋"/>
        </w:rPr>
      </w:pPr>
      <w:r>
        <w:rPr>
          <w:rFonts w:ascii="仿宋" w:eastAsia="仿宋" w:hAnsi="仿宋" w:hint="eastAsia"/>
        </w:rPr>
        <w:t>1、投标人根据工作内容和要求自行报价。</w:t>
      </w:r>
    </w:p>
    <w:p w:rsidR="00E246B6" w:rsidRDefault="00310294">
      <w:pPr>
        <w:adjustRightInd w:val="0"/>
        <w:snapToGrid w:val="0"/>
        <w:spacing w:line="360" w:lineRule="auto"/>
        <w:rPr>
          <w:rFonts w:ascii="仿宋" w:eastAsia="仿宋" w:hAnsi="仿宋" w:cs="仿宋"/>
          <w:sz w:val="24"/>
        </w:rPr>
      </w:pPr>
      <w:r>
        <w:rPr>
          <w:rFonts w:ascii="仿宋" w:eastAsia="仿宋" w:hAnsi="仿宋"/>
          <w:sz w:val="24"/>
          <w:lang w:eastAsia="zh-TW"/>
        </w:rPr>
        <w:t>2</w:t>
      </w:r>
      <w:r>
        <w:rPr>
          <w:rFonts w:ascii="仿宋" w:eastAsia="仿宋" w:hAnsi="仿宋" w:hint="eastAsia"/>
          <w:sz w:val="24"/>
          <w:lang w:eastAsia="zh-TW"/>
        </w:rPr>
        <w:t>、根据《深圳市建筑工务署小型工程简易招标管理办法(2018)》及《深圳市2020年政府集中采购目</w:t>
      </w:r>
      <w:r>
        <w:rPr>
          <w:rFonts w:ascii="仿宋" w:eastAsia="仿宋" w:hAnsi="仿宋" w:cs="仿宋" w:hint="eastAsia"/>
          <w:sz w:val="24"/>
        </w:rPr>
        <w:t>录及限额标准》（深财购〔2020〕14号）的有关规定，工程类项目为</w:t>
      </w:r>
      <w:r>
        <w:rPr>
          <w:rFonts w:ascii="仿宋" w:eastAsia="仿宋" w:hAnsi="仿宋" w:cs="仿宋"/>
          <w:sz w:val="24"/>
        </w:rPr>
        <w:t>400</w:t>
      </w:r>
      <w:r>
        <w:rPr>
          <w:rFonts w:ascii="仿宋" w:eastAsia="仿宋" w:hAnsi="仿宋" w:cs="仿宋" w:hint="eastAsia"/>
          <w:sz w:val="24"/>
        </w:rPr>
        <w:t>万元（含）以下，可采用小型简易招标。</w:t>
      </w:r>
    </w:p>
    <w:p w:rsidR="00E246B6" w:rsidRDefault="00310294">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本工程采用小型简易招标（工程类），结算金额不得超过</w:t>
      </w:r>
      <w:r>
        <w:rPr>
          <w:rFonts w:ascii="仿宋" w:eastAsia="仿宋" w:hAnsi="仿宋" w:cs="仿宋"/>
          <w:sz w:val="24"/>
        </w:rPr>
        <w:t>400万元</w:t>
      </w:r>
      <w:r>
        <w:rPr>
          <w:rFonts w:ascii="仿宋" w:eastAsia="仿宋" w:hAnsi="仿宋" w:cs="仿宋" w:hint="eastAsia"/>
          <w:sz w:val="24"/>
        </w:rPr>
        <w:t>（含），投标人应当仔细阅读上述文件并承诺，严格执行招标公告、施工图纸及报价清单等文件的相关约定，充分考虑各种风险，合理竞价。</w:t>
      </w:r>
    </w:p>
    <w:p w:rsidR="00E246B6" w:rsidRDefault="00310294">
      <w:pPr>
        <w:pStyle w:val="ab"/>
        <w:adjustRightInd w:val="0"/>
        <w:snapToGrid w:val="0"/>
        <w:spacing w:line="360" w:lineRule="auto"/>
        <w:ind w:firstLineChars="0" w:firstLine="0"/>
        <w:rPr>
          <w:rFonts w:ascii="仿宋" w:eastAsia="仿宋" w:hAnsi="仿宋" w:cs="仿宋"/>
          <w:lang w:eastAsia="zh-CN"/>
        </w:rPr>
      </w:pPr>
      <w:r>
        <w:rPr>
          <w:rFonts w:ascii="仿宋" w:eastAsia="仿宋" w:hAnsi="仿宋" w:cs="仿宋"/>
          <w:lang w:eastAsia="zh-CN"/>
        </w:rPr>
        <w:t>3</w:t>
      </w:r>
      <w:r>
        <w:rPr>
          <w:rFonts w:ascii="仿宋" w:eastAsia="仿宋" w:hAnsi="仿宋" w:cs="仿宋" w:hint="eastAsia"/>
          <w:lang w:eastAsia="zh-CN"/>
        </w:rPr>
        <w:t>、有关无效标情形：</w:t>
      </w:r>
    </w:p>
    <w:p w:rsidR="00E246B6" w:rsidRDefault="00310294">
      <w:pPr>
        <w:pStyle w:val="ab"/>
        <w:adjustRightInd w:val="0"/>
        <w:snapToGrid w:val="0"/>
        <w:spacing w:line="360" w:lineRule="auto"/>
        <w:ind w:firstLineChars="100" w:firstLine="240"/>
        <w:rPr>
          <w:rFonts w:ascii="仿宋" w:eastAsia="仿宋" w:hAnsi="仿宋" w:cs="宋体"/>
          <w:kern w:val="0"/>
          <w:lang w:eastAsia="zh-CN"/>
        </w:rPr>
      </w:pPr>
      <w:r>
        <w:rPr>
          <w:rFonts w:ascii="仿宋" w:eastAsia="仿宋" w:hAnsi="仿宋" w:cs="仿宋" w:hint="eastAsia"/>
          <w:lang w:eastAsia="zh-CN"/>
        </w:rPr>
        <w:t>1）</w:t>
      </w:r>
      <w:r>
        <w:rPr>
          <w:rFonts w:ascii="仿宋" w:eastAsia="仿宋" w:hAnsi="仿宋" w:cs="宋体" w:hint="eastAsia"/>
          <w:kern w:val="0"/>
        </w:rPr>
        <w:t>投标报价高于投标报价上限价的</w:t>
      </w:r>
      <w:r>
        <w:rPr>
          <w:rFonts w:ascii="仿宋" w:eastAsia="仿宋" w:hAnsi="仿宋" w:cs="宋体" w:hint="eastAsia"/>
          <w:kern w:val="0"/>
          <w:lang w:eastAsia="zh-CN"/>
        </w:rPr>
        <w:t>（</w:t>
      </w:r>
      <w:r>
        <w:rPr>
          <w:rFonts w:ascii="仿宋" w:eastAsia="仿宋" w:hAnsi="仿宋" w:cs="仿宋" w:hint="eastAsia"/>
        </w:rPr>
        <w:t>投标人根据本公告具体要求自行报价</w:t>
      </w:r>
      <w:r>
        <w:rPr>
          <w:rFonts w:ascii="仿宋" w:eastAsia="仿宋" w:hAnsi="仿宋" w:cs="仿宋" w:hint="eastAsia"/>
          <w:lang w:eastAsia="zh-CN"/>
        </w:rPr>
        <w:t>，报价格式详见附表“投标报价书”</w:t>
      </w:r>
      <w:r>
        <w:rPr>
          <w:rFonts w:ascii="仿宋" w:eastAsia="仿宋" w:hAnsi="仿宋" w:cs="仿宋" w:hint="eastAsia"/>
        </w:rPr>
        <w:t>，报价上限价为</w:t>
      </w:r>
      <w:r>
        <w:rPr>
          <w:rFonts w:ascii="仿宋" w:eastAsia="仿宋" w:hAnsi="仿宋" w:cs="仿宋" w:hint="eastAsia"/>
          <w:bCs/>
        </w:rPr>
        <w:t>82952.24元</w:t>
      </w:r>
      <w:r>
        <w:rPr>
          <w:rFonts w:ascii="仿宋" w:eastAsia="仿宋" w:hAnsi="仿宋" w:cs="宋体" w:hint="eastAsia"/>
          <w:kern w:val="0"/>
          <w:lang w:eastAsia="zh-CN"/>
        </w:rPr>
        <w:t>）</w:t>
      </w:r>
      <w:r>
        <w:rPr>
          <w:rFonts w:ascii="仿宋" w:eastAsia="仿宋" w:hAnsi="仿宋" w:cs="宋体" w:hint="eastAsia"/>
          <w:kern w:val="0"/>
        </w:rPr>
        <w:t>；</w:t>
      </w:r>
    </w:p>
    <w:p w:rsidR="00E246B6" w:rsidRDefault="00310294">
      <w:pPr>
        <w:pStyle w:val="ab"/>
        <w:snapToGrid w:val="0"/>
        <w:spacing w:line="360" w:lineRule="auto"/>
        <w:ind w:firstLineChars="100" w:firstLine="240"/>
        <w:rPr>
          <w:rFonts w:ascii="仿宋" w:eastAsia="仿宋" w:hAnsi="仿宋" w:cs="宋体"/>
          <w:color w:val="000000" w:themeColor="text1"/>
          <w:kern w:val="0"/>
        </w:rPr>
      </w:pPr>
      <w:r>
        <w:rPr>
          <w:rFonts w:ascii="仿宋" w:eastAsia="仿宋" w:hAnsi="仿宋" w:cs="宋体" w:hint="eastAsia"/>
          <w:color w:val="000000" w:themeColor="text1"/>
          <w:kern w:val="0"/>
          <w:lang w:eastAsia="zh-CN"/>
        </w:rPr>
        <w:t>2）</w:t>
      </w:r>
      <w:r>
        <w:rPr>
          <w:rFonts w:ascii="仿宋" w:eastAsia="仿宋" w:hAnsi="仿宋" w:cs="宋体" w:hint="eastAsia"/>
          <w:color w:val="000000" w:themeColor="text1"/>
          <w:kern w:val="0"/>
        </w:rPr>
        <w:t>投标报价中擅自修改投标报价书中安全文明施工措施费的</w:t>
      </w:r>
      <w:r>
        <w:rPr>
          <w:rFonts w:ascii="仿宋" w:eastAsia="仿宋" w:hAnsi="仿宋" w:cs="仿宋" w:hint="eastAsia"/>
          <w:color w:val="000000" w:themeColor="text1"/>
          <w:lang w:eastAsia="zh-CN"/>
        </w:rPr>
        <w:t>（</w:t>
      </w:r>
      <w:r>
        <w:rPr>
          <w:rFonts w:ascii="仿宋" w:eastAsia="仿宋" w:hAnsi="仿宋" w:cs="仿宋" w:hint="eastAsia"/>
          <w:color w:val="000000" w:themeColor="text1"/>
        </w:rPr>
        <w:t>安全文明施工措施费为不可竞争费用，投标人需根据本招标公告附表“投标报价书”中金额填报</w:t>
      </w:r>
      <w:r>
        <w:rPr>
          <w:rFonts w:ascii="仿宋" w:eastAsia="仿宋" w:hAnsi="仿宋" w:cs="仿宋" w:hint="eastAsia"/>
          <w:color w:val="000000" w:themeColor="text1"/>
          <w:lang w:eastAsia="zh-CN"/>
        </w:rPr>
        <w:t>）</w:t>
      </w:r>
      <w:r>
        <w:rPr>
          <w:rFonts w:ascii="仿宋" w:eastAsia="仿宋" w:hAnsi="仿宋" w:cs="宋体" w:hint="eastAsia"/>
          <w:color w:val="000000" w:themeColor="text1"/>
          <w:kern w:val="0"/>
          <w:lang w:eastAsia="zh-CN"/>
        </w:rPr>
        <w:t>。</w:t>
      </w:r>
    </w:p>
    <w:p w:rsidR="00E246B6" w:rsidRDefault="00310294">
      <w:pPr>
        <w:pStyle w:val="ab"/>
        <w:adjustRightInd w:val="0"/>
        <w:snapToGrid w:val="0"/>
        <w:spacing w:line="360" w:lineRule="auto"/>
        <w:ind w:firstLineChars="0" w:firstLine="0"/>
        <w:rPr>
          <w:rFonts w:ascii="仿宋" w:eastAsia="仿宋" w:hAnsi="仿宋" w:cs="仿宋"/>
          <w:lang w:eastAsia="zh-CN"/>
        </w:rPr>
      </w:pPr>
      <w:r>
        <w:rPr>
          <w:rFonts w:ascii="仿宋" w:eastAsia="仿宋" w:hAnsi="仿宋" w:cs="仿宋" w:hint="eastAsia"/>
          <w:lang w:eastAsia="zh-CN"/>
        </w:rPr>
        <w:t>4</w:t>
      </w:r>
      <w:r>
        <w:rPr>
          <w:rFonts w:ascii="仿宋" w:eastAsia="仿宋" w:hAnsi="仿宋" w:cs="仿宋" w:hint="eastAsia"/>
        </w:rPr>
        <w:t>、本次招标</w:t>
      </w:r>
      <w:r>
        <w:rPr>
          <w:rFonts w:ascii="仿宋" w:eastAsia="仿宋" w:hAnsi="仿宋" w:cs="仿宋" w:hint="eastAsia"/>
          <w:b/>
          <w:bCs/>
          <w:u w:val="single"/>
        </w:rPr>
        <w:t>不需</w:t>
      </w:r>
      <w:r>
        <w:rPr>
          <w:rFonts w:ascii="仿宋" w:eastAsia="仿宋" w:hAnsi="仿宋" w:cs="仿宋" w:hint="eastAsia"/>
        </w:rPr>
        <w:t>编制技术标</w:t>
      </w:r>
      <w:r>
        <w:rPr>
          <w:rFonts w:ascii="仿宋" w:eastAsia="仿宋" w:hAnsi="仿宋" w:cs="仿宋" w:hint="eastAsia"/>
          <w:lang w:eastAsia="zh-CN"/>
        </w:rPr>
        <w:t>。</w:t>
      </w:r>
    </w:p>
    <w:p w:rsidR="00E246B6" w:rsidRDefault="00310294">
      <w:pPr>
        <w:pStyle w:val="ab"/>
        <w:adjustRightInd w:val="0"/>
        <w:snapToGrid w:val="0"/>
        <w:spacing w:line="360" w:lineRule="auto"/>
        <w:ind w:firstLineChars="0" w:firstLine="0"/>
        <w:rPr>
          <w:rFonts w:ascii="仿宋" w:eastAsia="仿宋" w:hAnsi="仿宋" w:cs="仿宋"/>
        </w:rPr>
      </w:pPr>
      <w:r>
        <w:rPr>
          <w:rFonts w:ascii="仿宋" w:eastAsia="仿宋" w:hAnsi="仿宋" w:cs="仿宋" w:hint="eastAsia"/>
          <w:lang w:eastAsia="zh-CN"/>
        </w:rPr>
        <w:t>5</w:t>
      </w:r>
      <w:r>
        <w:rPr>
          <w:rFonts w:ascii="仿宋" w:eastAsia="仿宋" w:hAnsi="仿宋" w:cs="仿宋" w:hint="eastAsia"/>
        </w:rPr>
        <w:t>、本次标书不采用电子投标，由投标人将上述投标文件采用A4纸双面打印，一式三份（两正一副），装订成册，密封包装并加盖公章。</w:t>
      </w:r>
    </w:p>
    <w:p w:rsidR="00E246B6" w:rsidRDefault="00310294">
      <w:pPr>
        <w:pStyle w:val="ab"/>
        <w:adjustRightInd w:val="0"/>
        <w:snapToGrid w:val="0"/>
        <w:spacing w:line="360" w:lineRule="auto"/>
        <w:ind w:firstLineChars="0" w:firstLine="0"/>
        <w:rPr>
          <w:rFonts w:ascii="仿宋" w:eastAsia="仿宋" w:hAnsi="仿宋" w:cs="仿宋"/>
          <w:lang w:eastAsia="zh-CN"/>
        </w:rPr>
      </w:pPr>
      <w:r>
        <w:rPr>
          <w:rFonts w:ascii="仿宋" w:eastAsia="仿宋" w:hAnsi="仿宋" w:cs="仿宋" w:hint="eastAsia"/>
          <w:lang w:eastAsia="zh-CN"/>
        </w:rPr>
        <w:t>6</w:t>
      </w:r>
      <w:r>
        <w:rPr>
          <w:rFonts w:ascii="仿宋" w:eastAsia="仿宋" w:hAnsi="仿宋" w:cs="仿宋" w:hint="eastAsia"/>
        </w:rPr>
        <w:t>、投标人必须携带法定代表人证明书、法人授权委托书及被委托人身份证证明文件递交投标文件及参加开标会，否则其投标文件将不予受理。</w:t>
      </w:r>
    </w:p>
    <w:p w:rsidR="00E246B6" w:rsidRDefault="00310294">
      <w:pPr>
        <w:pStyle w:val="ab"/>
        <w:adjustRightInd w:val="0"/>
        <w:snapToGrid w:val="0"/>
        <w:spacing w:line="360" w:lineRule="auto"/>
        <w:ind w:firstLineChars="0" w:firstLine="0"/>
        <w:rPr>
          <w:rFonts w:ascii="仿宋" w:hAnsi="仿宋" w:cs="仿宋"/>
          <w:lang w:eastAsia="zh-CN"/>
        </w:rPr>
      </w:pPr>
      <w:r>
        <w:rPr>
          <w:rFonts w:ascii="仿宋" w:eastAsia="仿宋" w:hAnsi="仿宋" w:cs="宋体" w:hint="eastAsia"/>
          <w:kern w:val="0"/>
          <w:lang w:eastAsia="zh-CN"/>
        </w:rPr>
        <w:t>7、</w:t>
      </w:r>
      <w:r>
        <w:rPr>
          <w:rFonts w:ascii="仿宋" w:eastAsia="仿宋" w:hAnsi="仿宋" w:cs="宋体" w:hint="eastAsia"/>
          <w:kern w:val="0"/>
        </w:rPr>
        <w:t>疫情期间，如投标人代表无法出示本人当天</w:t>
      </w:r>
      <w:proofErr w:type="gramStart"/>
      <w:r>
        <w:rPr>
          <w:rFonts w:ascii="仿宋" w:eastAsia="仿宋" w:hAnsi="仿宋" w:cs="宋体" w:hint="eastAsia"/>
          <w:kern w:val="0"/>
        </w:rPr>
        <w:t>“深</w:t>
      </w:r>
      <w:proofErr w:type="spellStart"/>
      <w:r>
        <w:rPr>
          <w:rFonts w:ascii="仿宋" w:eastAsia="仿宋" w:hAnsi="仿宋" w:cs="宋体" w:hint="eastAsia"/>
          <w:kern w:val="0"/>
        </w:rPr>
        <w:t>i</w:t>
      </w:r>
      <w:proofErr w:type="spellEnd"/>
      <w:r>
        <w:rPr>
          <w:rFonts w:ascii="仿宋" w:eastAsia="仿宋" w:hAnsi="仿宋" w:cs="宋体" w:hint="eastAsia"/>
          <w:kern w:val="0"/>
        </w:rPr>
        <w:t>您”微信小</w:t>
      </w:r>
      <w:proofErr w:type="gramEnd"/>
      <w:r>
        <w:rPr>
          <w:rFonts w:ascii="仿宋" w:eastAsia="仿宋" w:hAnsi="仿宋" w:cs="宋体" w:hint="eastAsia"/>
          <w:kern w:val="0"/>
        </w:rPr>
        <w:t>程序“粤康码”绿码、通信大数据绿色行程码或体温超过37.3℃的，投标人应承担以下责任：（1）拒绝投标人参与招投标活动，包括因招标人拒绝投标人参与招投标活动所造成的一切不利于投标人的结果；（2）招标人因后续疫情防控措施所产生的实际损失。</w:t>
      </w:r>
    </w:p>
    <w:p w:rsidR="00E246B6" w:rsidRDefault="00310294">
      <w:pPr>
        <w:pStyle w:val="ab"/>
        <w:adjustRightInd w:val="0"/>
        <w:snapToGrid w:val="0"/>
        <w:spacing w:line="360" w:lineRule="auto"/>
        <w:ind w:firstLineChars="0" w:firstLine="0"/>
        <w:rPr>
          <w:rFonts w:ascii="仿宋" w:eastAsia="仿宋" w:hAnsi="仿宋" w:cs="仿宋"/>
        </w:rPr>
      </w:pPr>
      <w:r>
        <w:rPr>
          <w:rFonts w:ascii="仿宋" w:eastAsia="仿宋" w:hAnsi="仿宋" w:cs="仿宋"/>
          <w:lang w:eastAsia="zh-CN"/>
        </w:rPr>
        <w:t>8</w:t>
      </w:r>
      <w:r>
        <w:rPr>
          <w:rFonts w:ascii="仿宋" w:eastAsia="仿宋" w:hAnsi="仿宋" w:cs="仿宋" w:hint="eastAsia"/>
        </w:rPr>
        <w:t>、合同协议书格式详见附件</w:t>
      </w:r>
      <w:r>
        <w:rPr>
          <w:rFonts w:ascii="仿宋" w:eastAsia="仿宋" w:hAnsi="仿宋" w:cs="仿宋" w:hint="eastAsia"/>
          <w:lang w:eastAsia="zh-CN"/>
        </w:rPr>
        <w:t>一</w:t>
      </w:r>
      <w:r>
        <w:rPr>
          <w:rFonts w:ascii="仿宋" w:eastAsia="仿宋" w:hAnsi="仿宋" w:cs="仿宋" w:hint="eastAsia"/>
        </w:rPr>
        <w:t>。</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sz w:val="24"/>
        </w:rPr>
        <w:t>9</w:t>
      </w:r>
      <w:r>
        <w:rPr>
          <w:rFonts w:ascii="仿宋" w:eastAsia="仿宋" w:hAnsi="仿宋" w:cs="仿宋" w:hint="eastAsia"/>
          <w:sz w:val="24"/>
          <w:lang w:eastAsia="zh-TW"/>
        </w:rPr>
        <w:t>、</w:t>
      </w:r>
      <w:r>
        <w:rPr>
          <w:rFonts w:ascii="仿宋" w:eastAsia="仿宋" w:hAnsi="仿宋" w:cs="仿宋" w:hint="eastAsia"/>
          <w:sz w:val="24"/>
        </w:rPr>
        <w:t>本工程招标图纸、工程量清单等相关资料，请各投标人在投标期内自行下载，下载方式：</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sz w:val="24"/>
        </w:rPr>
        <w:lastRenderedPageBreak/>
        <w:t>（1） 打开百度</w:t>
      </w:r>
      <w:proofErr w:type="gramStart"/>
      <w:r>
        <w:rPr>
          <w:rFonts w:ascii="仿宋" w:eastAsia="仿宋" w:hAnsi="仿宋" w:cs="仿宋" w:hint="eastAsia"/>
          <w:sz w:val="24"/>
        </w:rPr>
        <w:t>云网盘链接</w:t>
      </w:r>
      <w:proofErr w:type="gramEnd"/>
      <w:r>
        <w:rPr>
          <w:rFonts w:ascii="仿宋" w:eastAsia="仿宋" w:hAnsi="仿宋" w:cs="仿宋" w:hint="eastAsia"/>
          <w:sz w:val="24"/>
        </w:rPr>
        <w:t>：</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sz w:val="24"/>
        </w:rPr>
        <w:t>链接：</w:t>
      </w:r>
      <w:hyperlink r:id="rId7" w:history="1">
        <w:r>
          <w:rPr>
            <w:rStyle w:val="a9"/>
            <w:rFonts w:ascii="仿宋" w:eastAsia="仿宋" w:hAnsi="仿宋" w:cs="仿宋" w:hint="eastAsia"/>
            <w:sz w:val="24"/>
          </w:rPr>
          <w:t>https://yunpan.360.cn/surl_ykdFuFVPvnZ</w:t>
        </w:r>
      </w:hyperlink>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sz w:val="24"/>
        </w:rPr>
        <w:t>（2）输入提取码：6173</w:t>
      </w:r>
    </w:p>
    <w:p w:rsidR="00E246B6" w:rsidRDefault="00310294">
      <w:pPr>
        <w:adjustRightInd w:val="0"/>
        <w:snapToGrid w:val="0"/>
        <w:spacing w:line="360" w:lineRule="auto"/>
        <w:rPr>
          <w:rFonts w:ascii="仿宋" w:eastAsia="仿宋" w:hAnsi="仿宋" w:cs="仿宋"/>
          <w:sz w:val="24"/>
        </w:rPr>
      </w:pPr>
      <w:r>
        <w:rPr>
          <w:rFonts w:ascii="仿宋" w:eastAsia="仿宋" w:hAnsi="仿宋" w:cs="仿宋" w:hint="eastAsia"/>
          <w:sz w:val="24"/>
        </w:rPr>
        <w:t>如有疑问，请咨询招标联系人：</w:t>
      </w:r>
      <w:proofErr w:type="gramStart"/>
      <w:r>
        <w:rPr>
          <w:rFonts w:ascii="仿宋" w:eastAsia="仿宋" w:hAnsi="仿宋" w:cs="仿宋" w:hint="eastAsia"/>
          <w:sz w:val="24"/>
        </w:rPr>
        <w:t>王工</w:t>
      </w:r>
      <w:proofErr w:type="gramEnd"/>
      <w:r>
        <w:rPr>
          <w:rFonts w:ascii="仿宋" w:eastAsia="仿宋" w:hAnsi="仿宋" w:cs="仿宋" w:hint="eastAsia"/>
          <w:sz w:val="24"/>
        </w:rPr>
        <w:t xml:space="preserve"> 电话：15813724098</w:t>
      </w:r>
      <w:r>
        <w:br w:type="page"/>
      </w:r>
    </w:p>
    <w:p w:rsidR="00E246B6" w:rsidRDefault="00310294">
      <w:pPr>
        <w:rPr>
          <w:rFonts w:ascii="仿宋" w:hAnsi="仿宋"/>
          <w:sz w:val="28"/>
          <w:szCs w:val="28"/>
        </w:rPr>
      </w:pPr>
      <w:r>
        <w:rPr>
          <w:rFonts w:ascii="仿宋" w:hAnsi="仿宋" w:hint="eastAsia"/>
          <w:sz w:val="28"/>
          <w:szCs w:val="28"/>
        </w:rPr>
        <w:lastRenderedPageBreak/>
        <w:t>附表：</w:t>
      </w:r>
    </w:p>
    <w:p w:rsidR="00E246B6" w:rsidRDefault="00310294">
      <w:pPr>
        <w:jc w:val="center"/>
        <w:rPr>
          <w:rFonts w:ascii="仿宋" w:hAnsi="仿宋"/>
          <w:b/>
          <w:sz w:val="32"/>
          <w:szCs w:val="32"/>
        </w:rPr>
      </w:pPr>
      <w:r>
        <w:rPr>
          <w:rFonts w:ascii="仿宋" w:hAnsi="仿宋" w:hint="eastAsia"/>
          <w:b/>
          <w:sz w:val="32"/>
          <w:szCs w:val="32"/>
        </w:rPr>
        <w:t>投标报价书</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5203"/>
        <w:gridCol w:w="1842"/>
        <w:gridCol w:w="1460"/>
      </w:tblGrid>
      <w:tr w:rsidR="00E246B6">
        <w:trPr>
          <w:jc w:val="center"/>
        </w:trPr>
        <w:tc>
          <w:tcPr>
            <w:tcW w:w="852" w:type="dxa"/>
            <w:vAlign w:val="center"/>
          </w:tcPr>
          <w:p w:rsidR="00E246B6" w:rsidRDefault="00310294">
            <w:pPr>
              <w:jc w:val="center"/>
              <w:rPr>
                <w:rFonts w:ascii="仿宋" w:hAnsi="仿宋"/>
                <w:b/>
              </w:rPr>
            </w:pPr>
            <w:r>
              <w:rPr>
                <w:rFonts w:ascii="仿宋" w:hAnsi="仿宋" w:hint="eastAsia"/>
                <w:b/>
              </w:rPr>
              <w:t>编号</w:t>
            </w:r>
          </w:p>
        </w:tc>
        <w:tc>
          <w:tcPr>
            <w:tcW w:w="5203" w:type="dxa"/>
            <w:vAlign w:val="center"/>
          </w:tcPr>
          <w:p w:rsidR="00E246B6" w:rsidRDefault="00310294">
            <w:pPr>
              <w:jc w:val="center"/>
              <w:rPr>
                <w:rFonts w:ascii="仿宋" w:hAnsi="仿宋"/>
                <w:b/>
              </w:rPr>
            </w:pPr>
            <w:r>
              <w:rPr>
                <w:rFonts w:ascii="仿宋" w:hAnsi="仿宋" w:hint="eastAsia"/>
                <w:b/>
              </w:rPr>
              <w:t>工程名称</w:t>
            </w:r>
          </w:p>
        </w:tc>
        <w:tc>
          <w:tcPr>
            <w:tcW w:w="1842" w:type="dxa"/>
            <w:tcBorders>
              <w:right w:val="single" w:sz="4" w:space="0" w:color="auto"/>
            </w:tcBorders>
            <w:vAlign w:val="center"/>
          </w:tcPr>
          <w:p w:rsidR="00E246B6" w:rsidRDefault="00310294">
            <w:pPr>
              <w:jc w:val="center"/>
              <w:rPr>
                <w:rFonts w:ascii="仿宋" w:hAnsi="仿宋"/>
                <w:b/>
              </w:rPr>
            </w:pPr>
            <w:r>
              <w:rPr>
                <w:rFonts w:ascii="仿宋" w:hAnsi="仿宋" w:hint="eastAsia"/>
                <w:b/>
              </w:rPr>
              <w:t>上限价（元）</w:t>
            </w:r>
          </w:p>
        </w:tc>
        <w:tc>
          <w:tcPr>
            <w:tcW w:w="1460" w:type="dxa"/>
            <w:tcBorders>
              <w:left w:val="single" w:sz="4" w:space="0" w:color="auto"/>
            </w:tcBorders>
            <w:vAlign w:val="center"/>
          </w:tcPr>
          <w:p w:rsidR="00E246B6" w:rsidRDefault="00310294">
            <w:pPr>
              <w:jc w:val="center"/>
              <w:rPr>
                <w:rFonts w:ascii="仿宋" w:hAnsi="仿宋"/>
                <w:b/>
              </w:rPr>
            </w:pPr>
            <w:r>
              <w:rPr>
                <w:rFonts w:ascii="仿宋" w:hAnsi="仿宋" w:hint="eastAsia"/>
                <w:b/>
              </w:rPr>
              <w:t>报价（元）</w:t>
            </w:r>
          </w:p>
        </w:tc>
      </w:tr>
      <w:tr w:rsidR="00E246B6">
        <w:trPr>
          <w:trHeight w:val="669"/>
          <w:jc w:val="center"/>
        </w:trPr>
        <w:tc>
          <w:tcPr>
            <w:tcW w:w="852" w:type="dxa"/>
            <w:vAlign w:val="center"/>
          </w:tcPr>
          <w:p w:rsidR="00E246B6" w:rsidRDefault="00310294">
            <w:pPr>
              <w:jc w:val="center"/>
              <w:rPr>
                <w:rFonts w:ascii="仿宋" w:eastAsia="仿宋" w:hAnsi="仿宋"/>
                <w:sz w:val="22"/>
                <w:szCs w:val="21"/>
                <w:shd w:val="clear" w:color="auto" w:fill="FFFFFF"/>
              </w:rPr>
            </w:pPr>
            <w:r>
              <w:rPr>
                <w:rFonts w:ascii="仿宋" w:eastAsia="仿宋" w:hAnsi="仿宋" w:hint="eastAsia"/>
                <w:sz w:val="22"/>
                <w:szCs w:val="21"/>
                <w:shd w:val="clear" w:color="auto" w:fill="FFFFFF"/>
              </w:rPr>
              <w:t>1</w:t>
            </w:r>
          </w:p>
        </w:tc>
        <w:tc>
          <w:tcPr>
            <w:tcW w:w="5203" w:type="dxa"/>
            <w:vAlign w:val="center"/>
          </w:tcPr>
          <w:p w:rsidR="00E246B6" w:rsidRDefault="00310294">
            <w:pPr>
              <w:adjustRightInd w:val="0"/>
              <w:snapToGrid w:val="0"/>
              <w:spacing w:line="360" w:lineRule="auto"/>
              <w:jc w:val="center"/>
              <w:rPr>
                <w:rFonts w:ascii="仿宋" w:eastAsia="仿宋" w:hAnsi="仿宋"/>
                <w:sz w:val="22"/>
                <w:szCs w:val="21"/>
                <w:shd w:val="clear" w:color="auto" w:fill="FFFFFF"/>
              </w:rPr>
            </w:pPr>
            <w:r>
              <w:rPr>
                <w:rFonts w:ascii="仿宋" w:eastAsia="仿宋" w:hAnsi="仿宋" w:hint="eastAsia"/>
                <w:sz w:val="22"/>
                <w:szCs w:val="21"/>
                <w:shd w:val="clear" w:color="auto" w:fill="FFFFFF"/>
              </w:rPr>
              <w:t>香港中文大学（深圳）二期建设工程</w:t>
            </w:r>
          </w:p>
          <w:p w:rsidR="00E246B6" w:rsidRDefault="00310294">
            <w:pPr>
              <w:adjustRightInd w:val="0"/>
              <w:snapToGrid w:val="0"/>
              <w:spacing w:line="360" w:lineRule="auto"/>
              <w:jc w:val="center"/>
              <w:rPr>
                <w:rFonts w:ascii="仿宋" w:eastAsia="仿宋" w:hAnsi="仿宋"/>
                <w:sz w:val="22"/>
                <w:szCs w:val="21"/>
                <w:shd w:val="clear" w:color="auto" w:fill="FFFFFF"/>
              </w:rPr>
            </w:pPr>
            <w:r>
              <w:rPr>
                <w:rFonts w:ascii="仿宋" w:eastAsia="仿宋" w:hAnsi="仿宋" w:hint="eastAsia"/>
                <w:sz w:val="22"/>
                <w:szCs w:val="21"/>
                <w:shd w:val="clear" w:color="auto" w:fill="FFFFFF"/>
              </w:rPr>
              <w:t>燃气管道及设施改</w:t>
            </w:r>
            <w:proofErr w:type="gramStart"/>
            <w:r>
              <w:rPr>
                <w:rFonts w:ascii="仿宋" w:eastAsia="仿宋" w:hAnsi="仿宋" w:hint="eastAsia"/>
                <w:sz w:val="22"/>
                <w:szCs w:val="21"/>
                <w:shd w:val="clear" w:color="auto" w:fill="FFFFFF"/>
              </w:rPr>
              <w:t>迁工程</w:t>
            </w:r>
            <w:proofErr w:type="gramEnd"/>
            <w:r>
              <w:rPr>
                <w:rFonts w:ascii="仿宋" w:eastAsia="仿宋" w:hAnsi="仿宋" w:hint="eastAsia"/>
                <w:sz w:val="22"/>
                <w:szCs w:val="21"/>
                <w:shd w:val="clear" w:color="auto" w:fill="FFFFFF"/>
              </w:rPr>
              <w:t>Ⅰ标</w:t>
            </w:r>
            <w:r w:rsidRPr="00310294">
              <w:rPr>
                <w:rFonts w:ascii="仿宋" w:eastAsia="仿宋" w:hAnsi="仿宋" w:hint="eastAsia"/>
                <w:color w:val="FF0000"/>
                <w:sz w:val="22"/>
                <w:szCs w:val="21"/>
                <w:shd w:val="clear" w:color="auto" w:fill="FFFFFF"/>
              </w:rPr>
              <w:t>（重新招标）</w:t>
            </w:r>
          </w:p>
        </w:tc>
        <w:tc>
          <w:tcPr>
            <w:tcW w:w="1842" w:type="dxa"/>
            <w:tcBorders>
              <w:right w:val="single" w:sz="4" w:space="0" w:color="auto"/>
            </w:tcBorders>
            <w:vAlign w:val="center"/>
          </w:tcPr>
          <w:p w:rsidR="00E246B6" w:rsidRDefault="00310294">
            <w:pPr>
              <w:widowControl/>
              <w:spacing w:line="360" w:lineRule="auto"/>
              <w:jc w:val="center"/>
              <w:textAlignment w:val="center"/>
              <w:rPr>
                <w:rFonts w:ascii="仿宋" w:eastAsia="仿宋" w:hAnsi="仿宋"/>
                <w:sz w:val="22"/>
                <w:szCs w:val="21"/>
                <w:shd w:val="clear" w:color="auto" w:fill="FFFFFF"/>
              </w:rPr>
            </w:pPr>
            <w:r>
              <w:rPr>
                <w:rFonts w:ascii="仿宋" w:eastAsia="仿宋" w:hAnsi="仿宋" w:cs="仿宋" w:hint="eastAsia"/>
                <w:bCs/>
                <w:sz w:val="24"/>
              </w:rPr>
              <w:t>82952.24</w:t>
            </w:r>
          </w:p>
        </w:tc>
        <w:tc>
          <w:tcPr>
            <w:tcW w:w="1460" w:type="dxa"/>
            <w:tcBorders>
              <w:left w:val="single" w:sz="4" w:space="0" w:color="auto"/>
            </w:tcBorders>
            <w:vAlign w:val="center"/>
          </w:tcPr>
          <w:p w:rsidR="00E246B6" w:rsidRDefault="00E246B6">
            <w:pPr>
              <w:widowControl/>
              <w:jc w:val="center"/>
              <w:textAlignment w:val="center"/>
              <w:rPr>
                <w:rFonts w:ascii="仿宋" w:eastAsia="仿宋" w:hAnsi="仿宋"/>
                <w:sz w:val="22"/>
                <w:szCs w:val="21"/>
                <w:shd w:val="clear" w:color="auto" w:fill="FFFFFF"/>
              </w:rPr>
            </w:pPr>
          </w:p>
        </w:tc>
      </w:tr>
      <w:tr w:rsidR="00E246B6">
        <w:trPr>
          <w:trHeight w:val="392"/>
          <w:jc w:val="center"/>
        </w:trPr>
        <w:tc>
          <w:tcPr>
            <w:tcW w:w="852" w:type="dxa"/>
            <w:vAlign w:val="center"/>
          </w:tcPr>
          <w:p w:rsidR="00E246B6" w:rsidRDefault="00310294">
            <w:pPr>
              <w:adjustRightInd w:val="0"/>
              <w:snapToGrid w:val="0"/>
              <w:spacing w:line="360" w:lineRule="auto"/>
              <w:jc w:val="center"/>
              <w:rPr>
                <w:rFonts w:ascii="仿宋" w:eastAsia="仿宋" w:hAnsi="仿宋"/>
                <w:sz w:val="22"/>
                <w:szCs w:val="21"/>
                <w:shd w:val="clear" w:color="auto" w:fill="FFFFFF"/>
              </w:rPr>
            </w:pPr>
            <w:r>
              <w:rPr>
                <w:rFonts w:ascii="仿宋" w:eastAsia="仿宋" w:hAnsi="仿宋" w:hint="eastAsia"/>
                <w:sz w:val="22"/>
                <w:szCs w:val="21"/>
                <w:shd w:val="clear" w:color="auto" w:fill="FFFFFF"/>
              </w:rPr>
              <w:t>1</w:t>
            </w:r>
            <w:r>
              <w:rPr>
                <w:rFonts w:ascii="仿宋" w:eastAsia="仿宋" w:hAnsi="仿宋"/>
                <w:sz w:val="22"/>
                <w:szCs w:val="21"/>
                <w:shd w:val="clear" w:color="auto" w:fill="FFFFFF"/>
              </w:rPr>
              <w:t>.1</w:t>
            </w:r>
          </w:p>
        </w:tc>
        <w:tc>
          <w:tcPr>
            <w:tcW w:w="5203" w:type="dxa"/>
            <w:vAlign w:val="center"/>
          </w:tcPr>
          <w:p w:rsidR="00E246B6" w:rsidRDefault="00310294">
            <w:pPr>
              <w:adjustRightInd w:val="0"/>
              <w:snapToGrid w:val="0"/>
              <w:spacing w:line="360" w:lineRule="auto"/>
              <w:jc w:val="center"/>
              <w:rPr>
                <w:rFonts w:ascii="仿宋" w:eastAsia="仿宋" w:hAnsi="仿宋"/>
                <w:sz w:val="22"/>
                <w:szCs w:val="21"/>
                <w:shd w:val="clear" w:color="auto" w:fill="FFFFFF"/>
              </w:rPr>
            </w:pPr>
            <w:r>
              <w:rPr>
                <w:rFonts w:ascii="仿宋" w:eastAsia="仿宋" w:hAnsi="仿宋" w:hint="eastAsia"/>
                <w:sz w:val="22"/>
                <w:szCs w:val="21"/>
                <w:shd w:val="clear" w:color="auto" w:fill="FFFFFF"/>
              </w:rPr>
              <w:t>安全文明施工措施费</w:t>
            </w:r>
          </w:p>
        </w:tc>
        <w:tc>
          <w:tcPr>
            <w:tcW w:w="1842" w:type="dxa"/>
            <w:tcBorders>
              <w:right w:val="single" w:sz="4" w:space="0" w:color="auto"/>
            </w:tcBorders>
            <w:vAlign w:val="center"/>
          </w:tcPr>
          <w:p w:rsidR="00E246B6" w:rsidRDefault="00310294">
            <w:pPr>
              <w:widowControl/>
              <w:adjustRightInd w:val="0"/>
              <w:snapToGrid w:val="0"/>
              <w:spacing w:line="360" w:lineRule="auto"/>
              <w:jc w:val="center"/>
              <w:textAlignment w:val="center"/>
              <w:rPr>
                <w:rFonts w:ascii="仿宋" w:eastAsia="仿宋" w:hAnsi="仿宋"/>
                <w:sz w:val="22"/>
                <w:szCs w:val="21"/>
                <w:shd w:val="clear" w:color="auto" w:fill="FFFFFF"/>
              </w:rPr>
            </w:pPr>
            <w:r>
              <w:rPr>
                <w:rFonts w:ascii="仿宋" w:eastAsia="仿宋" w:hAnsi="仿宋"/>
                <w:sz w:val="22"/>
                <w:szCs w:val="21"/>
                <w:shd w:val="clear" w:color="auto" w:fill="FFFFFF"/>
              </w:rPr>
              <w:t>1719.79</w:t>
            </w:r>
          </w:p>
        </w:tc>
        <w:tc>
          <w:tcPr>
            <w:tcW w:w="1460" w:type="dxa"/>
            <w:tcBorders>
              <w:left w:val="single" w:sz="4" w:space="0" w:color="auto"/>
            </w:tcBorders>
            <w:vAlign w:val="center"/>
          </w:tcPr>
          <w:p w:rsidR="00E246B6" w:rsidRDefault="00E246B6">
            <w:pPr>
              <w:widowControl/>
              <w:jc w:val="center"/>
              <w:textAlignment w:val="center"/>
              <w:rPr>
                <w:rFonts w:ascii="仿宋" w:eastAsia="仿宋" w:hAnsi="仿宋"/>
                <w:sz w:val="22"/>
                <w:szCs w:val="21"/>
                <w:shd w:val="clear" w:color="auto" w:fill="FFFFFF"/>
              </w:rPr>
            </w:pPr>
          </w:p>
        </w:tc>
      </w:tr>
      <w:tr w:rsidR="00E246B6">
        <w:trPr>
          <w:jc w:val="center"/>
        </w:trPr>
        <w:tc>
          <w:tcPr>
            <w:tcW w:w="9357" w:type="dxa"/>
            <w:gridSpan w:val="4"/>
          </w:tcPr>
          <w:p w:rsidR="00E246B6" w:rsidRDefault="00310294">
            <w:pPr>
              <w:adjustRightInd w:val="0"/>
              <w:snapToGrid w:val="0"/>
              <w:spacing w:line="360" w:lineRule="auto"/>
              <w:rPr>
                <w:rFonts w:ascii="仿宋" w:eastAsia="仿宋" w:hAnsi="仿宋"/>
                <w:szCs w:val="21"/>
                <w:shd w:val="clear" w:color="auto" w:fill="FFFFFF"/>
              </w:rPr>
            </w:pPr>
            <w:r>
              <w:rPr>
                <w:rFonts w:ascii="仿宋" w:hAnsi="仿宋" w:hint="eastAsia"/>
                <w:b/>
                <w:szCs w:val="21"/>
              </w:rPr>
              <w:t>本次服务具体要求：</w:t>
            </w:r>
          </w:p>
          <w:p w:rsidR="00E246B6" w:rsidRDefault="00310294">
            <w:pPr>
              <w:pStyle w:val="ab"/>
              <w:numPr>
                <w:ilvl w:val="0"/>
                <w:numId w:val="1"/>
              </w:numPr>
              <w:adjustRightInd w:val="0"/>
              <w:snapToGrid w:val="0"/>
              <w:spacing w:line="360" w:lineRule="auto"/>
              <w:ind w:firstLine="440"/>
              <w:rPr>
                <w:rFonts w:ascii="仿宋" w:eastAsia="仿宋" w:hAnsi="仿宋"/>
                <w:sz w:val="22"/>
                <w:szCs w:val="21"/>
                <w:shd w:val="clear" w:color="auto" w:fill="FFFFFF"/>
                <w:lang w:eastAsia="zh-CN"/>
              </w:rPr>
            </w:pPr>
            <w:r>
              <w:rPr>
                <w:rFonts w:ascii="仿宋" w:eastAsia="仿宋" w:hAnsi="仿宋" w:hint="eastAsia"/>
                <w:sz w:val="22"/>
                <w:szCs w:val="21"/>
                <w:shd w:val="clear" w:color="auto" w:fill="FFFFFF"/>
                <w:lang w:eastAsia="zh-CN"/>
              </w:rPr>
              <w:t>工期节点要求：</w:t>
            </w:r>
          </w:p>
          <w:p w:rsidR="00E246B6" w:rsidRDefault="00310294">
            <w:pPr>
              <w:pStyle w:val="ab"/>
              <w:adjustRightInd w:val="0"/>
              <w:snapToGrid w:val="0"/>
              <w:spacing w:line="360" w:lineRule="auto"/>
              <w:ind w:firstLineChars="300" w:firstLine="660"/>
              <w:rPr>
                <w:rFonts w:ascii="仿宋" w:eastAsia="仿宋" w:hAnsi="仿宋"/>
                <w:sz w:val="22"/>
                <w:szCs w:val="21"/>
                <w:shd w:val="clear" w:color="auto" w:fill="FFFFFF"/>
                <w:lang w:eastAsia="zh-CN"/>
              </w:rPr>
            </w:pPr>
            <w:r>
              <w:rPr>
                <w:rFonts w:ascii="仿宋" w:eastAsia="仿宋" w:hAnsi="仿宋" w:hint="eastAsia"/>
                <w:sz w:val="22"/>
                <w:szCs w:val="21"/>
                <w:shd w:val="clear" w:color="auto" w:fill="FFFFFF"/>
                <w:lang w:eastAsia="zh-CN"/>
              </w:rPr>
              <w:t>1）2022年 1月</w:t>
            </w:r>
            <w:r>
              <w:rPr>
                <w:rFonts w:ascii="仿宋" w:eastAsia="仿宋" w:hAnsi="仿宋" w:hint="eastAsia"/>
                <w:color w:val="FF0000"/>
                <w:sz w:val="22"/>
                <w:szCs w:val="21"/>
                <w:shd w:val="clear" w:color="auto" w:fill="FFFFFF"/>
                <w:lang w:eastAsia="zh-CN"/>
              </w:rPr>
              <w:t>21</w:t>
            </w:r>
            <w:r>
              <w:rPr>
                <w:rFonts w:ascii="仿宋" w:eastAsia="仿宋" w:hAnsi="仿宋" w:hint="eastAsia"/>
                <w:sz w:val="22"/>
                <w:szCs w:val="21"/>
                <w:shd w:val="clear" w:color="auto" w:fill="FFFFFF"/>
                <w:lang w:eastAsia="zh-CN"/>
              </w:rPr>
              <w:t>日前须完成本工程全部施工内容，拖期违约赔偿金2000元/日历天，最多不超过合同价的5％；</w:t>
            </w:r>
          </w:p>
          <w:p w:rsidR="00E246B6" w:rsidRDefault="00310294">
            <w:pPr>
              <w:pStyle w:val="ab"/>
              <w:adjustRightInd w:val="0"/>
              <w:snapToGrid w:val="0"/>
              <w:spacing w:line="360" w:lineRule="auto"/>
              <w:ind w:firstLineChars="300" w:firstLine="660"/>
              <w:rPr>
                <w:rFonts w:ascii="仿宋" w:eastAsia="仿宋" w:hAnsi="仿宋"/>
                <w:sz w:val="22"/>
                <w:szCs w:val="21"/>
                <w:shd w:val="clear" w:color="auto" w:fill="FFFFFF"/>
                <w:lang w:eastAsia="zh-CN"/>
              </w:rPr>
            </w:pPr>
            <w:r>
              <w:rPr>
                <w:rFonts w:ascii="仿宋" w:eastAsia="仿宋" w:hAnsi="仿宋" w:hint="eastAsia"/>
                <w:sz w:val="22"/>
                <w:szCs w:val="21"/>
                <w:shd w:val="clear" w:color="auto" w:fill="FFFFFF"/>
                <w:lang w:eastAsia="zh-CN"/>
              </w:rPr>
              <w:t>2）本标段竣工验收时间为2022年6月30日，承包人须配合施工总承包单位完成竣工验收相关工作。</w:t>
            </w:r>
          </w:p>
          <w:p w:rsidR="00E246B6" w:rsidRDefault="00310294">
            <w:pPr>
              <w:pStyle w:val="ab"/>
              <w:adjustRightInd w:val="0"/>
              <w:snapToGrid w:val="0"/>
              <w:spacing w:line="360" w:lineRule="auto"/>
              <w:ind w:firstLine="440"/>
              <w:rPr>
                <w:rFonts w:ascii="仿宋" w:eastAsia="仿宋" w:hAnsi="仿宋" w:cs="仿宋"/>
                <w:bCs/>
                <w:sz w:val="22"/>
                <w:szCs w:val="22"/>
              </w:rPr>
            </w:pPr>
            <w:r>
              <w:rPr>
                <w:rFonts w:ascii="仿宋" w:eastAsia="仿宋" w:hAnsi="仿宋" w:hint="eastAsia"/>
                <w:sz w:val="22"/>
              </w:rPr>
              <w:t>2、承包范围：</w:t>
            </w:r>
            <w:r>
              <w:rPr>
                <w:rFonts w:ascii="仿宋" w:eastAsia="仿宋" w:hAnsi="仿宋" w:cs="仿宋" w:hint="eastAsia"/>
                <w:bCs/>
                <w:sz w:val="22"/>
              </w:rPr>
              <w:t>工程报建、材料设备采购、安装施工、燃气管道碰口、检测试验、调试验收、资料归档等与本工程相关的所有内容（具体详见施工图纸）</w:t>
            </w:r>
            <w:r>
              <w:rPr>
                <w:rFonts w:ascii="仿宋" w:eastAsia="仿宋" w:hAnsi="仿宋" w:cs="仿宋" w:hint="eastAsia"/>
                <w:bCs/>
                <w:sz w:val="22"/>
                <w:szCs w:val="22"/>
              </w:rPr>
              <w:t>。</w:t>
            </w:r>
          </w:p>
          <w:p w:rsidR="00E246B6" w:rsidRDefault="00310294">
            <w:pPr>
              <w:pStyle w:val="ab"/>
              <w:numPr>
                <w:ilvl w:val="0"/>
                <w:numId w:val="4"/>
              </w:numPr>
              <w:adjustRightInd w:val="0"/>
              <w:snapToGrid w:val="0"/>
              <w:spacing w:line="360" w:lineRule="auto"/>
              <w:ind w:firstLineChars="0" w:firstLine="480"/>
              <w:rPr>
                <w:rFonts w:ascii="仿宋" w:eastAsia="仿宋" w:hAnsi="仿宋"/>
                <w:sz w:val="22"/>
                <w:szCs w:val="21"/>
                <w:u w:val="single"/>
                <w:lang w:eastAsia="zh-CN"/>
              </w:rPr>
            </w:pPr>
            <w:r>
              <w:rPr>
                <w:rFonts w:ascii="仿宋" w:eastAsia="仿宋" w:hAnsi="仿宋"/>
                <w:sz w:val="22"/>
                <w:szCs w:val="21"/>
              </w:rPr>
              <w:t>质量要求</w:t>
            </w:r>
            <w:r>
              <w:rPr>
                <w:rFonts w:ascii="仿宋" w:eastAsia="仿宋" w:hAnsi="仿宋" w:hint="eastAsia"/>
                <w:sz w:val="22"/>
                <w:szCs w:val="21"/>
                <w:lang w:eastAsia="zh-CN"/>
              </w:rPr>
              <w:t>：</w:t>
            </w:r>
            <w:r>
              <w:rPr>
                <w:rFonts w:ascii="仿宋" w:eastAsia="仿宋" w:hAnsi="仿宋" w:hint="eastAsia"/>
                <w:sz w:val="22"/>
                <w:szCs w:val="21"/>
                <w:u w:val="single"/>
                <w:lang w:eastAsia="zh-CN"/>
              </w:rPr>
              <w:t>合格</w:t>
            </w:r>
          </w:p>
          <w:p w:rsidR="00E246B6" w:rsidRDefault="00310294">
            <w:pPr>
              <w:pStyle w:val="ab"/>
              <w:numPr>
                <w:ilvl w:val="0"/>
                <w:numId w:val="4"/>
              </w:numPr>
              <w:adjustRightInd w:val="0"/>
              <w:snapToGrid w:val="0"/>
              <w:spacing w:line="360" w:lineRule="auto"/>
              <w:ind w:firstLine="440"/>
              <w:rPr>
                <w:rFonts w:ascii="仿宋" w:eastAsia="仿宋" w:hAnsi="仿宋"/>
                <w:sz w:val="22"/>
                <w:szCs w:val="21"/>
                <w:lang w:eastAsia="zh-CN"/>
              </w:rPr>
            </w:pPr>
            <w:r>
              <w:rPr>
                <w:rFonts w:ascii="仿宋" w:eastAsia="仿宋" w:hAnsi="仿宋" w:hint="eastAsia"/>
                <w:sz w:val="22"/>
                <w:szCs w:val="21"/>
                <w:lang w:eastAsia="zh-CN"/>
              </w:rPr>
              <w:t>投标报价要求：</w:t>
            </w:r>
          </w:p>
          <w:p w:rsidR="00E246B6" w:rsidRDefault="00310294">
            <w:pPr>
              <w:adjustRightInd w:val="0"/>
              <w:snapToGrid w:val="0"/>
              <w:spacing w:line="360" w:lineRule="auto"/>
              <w:ind w:firstLineChars="300" w:firstLine="660"/>
              <w:rPr>
                <w:rFonts w:ascii="仿宋" w:eastAsia="仿宋" w:hAnsi="仿宋"/>
                <w:sz w:val="22"/>
                <w:szCs w:val="21"/>
              </w:rPr>
            </w:pPr>
            <w:r>
              <w:rPr>
                <w:rFonts w:ascii="仿宋" w:eastAsia="仿宋" w:hAnsi="仿宋" w:hint="eastAsia"/>
                <w:sz w:val="22"/>
                <w:szCs w:val="21"/>
              </w:rPr>
              <w:t>1）投标人需负责合同文件的制作印刷费，由投标人在投标报价中综合考虑；</w:t>
            </w:r>
          </w:p>
          <w:p w:rsidR="00E246B6" w:rsidRDefault="00310294">
            <w:pPr>
              <w:tabs>
                <w:tab w:val="center" w:pos="4153"/>
                <w:tab w:val="right" w:pos="8306"/>
              </w:tabs>
              <w:adjustRightInd w:val="0"/>
              <w:snapToGrid w:val="0"/>
              <w:spacing w:line="360" w:lineRule="auto"/>
              <w:ind w:firstLineChars="300" w:firstLine="660"/>
              <w:rPr>
                <w:rFonts w:ascii="仿宋" w:eastAsia="仿宋" w:hAnsi="仿宋"/>
                <w:sz w:val="22"/>
                <w:szCs w:val="21"/>
              </w:rPr>
            </w:pPr>
            <w:r>
              <w:rPr>
                <w:rFonts w:ascii="仿宋" w:eastAsia="仿宋" w:hAnsi="仿宋" w:hint="eastAsia"/>
                <w:sz w:val="22"/>
                <w:szCs w:val="21"/>
              </w:rPr>
              <w:t>2）本工程报价为总价包干，即投标人报价不因任何现场实际工程量多少及复杂程度而调整，其中包含的风险由投标人综合考虑。</w:t>
            </w:r>
          </w:p>
          <w:p w:rsidR="00E246B6" w:rsidRDefault="00310294">
            <w:pPr>
              <w:pStyle w:val="ab"/>
              <w:numPr>
                <w:ilvl w:val="0"/>
                <w:numId w:val="4"/>
              </w:numPr>
              <w:adjustRightInd w:val="0"/>
              <w:snapToGrid w:val="0"/>
              <w:spacing w:line="360" w:lineRule="auto"/>
              <w:ind w:firstLine="440"/>
              <w:rPr>
                <w:rFonts w:ascii="仿宋" w:eastAsia="仿宋" w:hAnsi="仿宋"/>
                <w:sz w:val="22"/>
                <w:szCs w:val="21"/>
                <w:lang w:eastAsia="zh-CN"/>
              </w:rPr>
            </w:pPr>
            <w:r>
              <w:rPr>
                <w:rFonts w:ascii="仿宋" w:eastAsia="仿宋" w:hAnsi="仿宋" w:hint="eastAsia"/>
                <w:sz w:val="22"/>
                <w:szCs w:val="21"/>
                <w:lang w:eastAsia="zh-CN"/>
              </w:rPr>
              <w:t>有关无效标情形：</w:t>
            </w:r>
          </w:p>
          <w:p w:rsidR="00E246B6" w:rsidRDefault="00310294">
            <w:pPr>
              <w:pStyle w:val="ab"/>
              <w:adjustRightInd w:val="0"/>
              <w:snapToGrid w:val="0"/>
              <w:spacing w:line="360" w:lineRule="auto"/>
              <w:ind w:firstLineChars="300" w:firstLine="720"/>
              <w:rPr>
                <w:rFonts w:ascii="仿宋" w:eastAsia="仿宋" w:hAnsi="仿宋"/>
                <w:sz w:val="22"/>
                <w:szCs w:val="21"/>
              </w:rPr>
            </w:pPr>
            <w:r>
              <w:rPr>
                <w:rFonts w:ascii="仿宋" w:eastAsia="仿宋" w:hAnsi="仿宋" w:cs="仿宋" w:hint="eastAsia"/>
                <w:lang w:eastAsia="zh-CN"/>
              </w:rPr>
              <w:t>1</w:t>
            </w:r>
            <w:r>
              <w:rPr>
                <w:rFonts w:ascii="仿宋" w:eastAsia="仿宋" w:hAnsi="仿宋" w:hint="eastAsia"/>
                <w:sz w:val="22"/>
                <w:szCs w:val="21"/>
              </w:rPr>
              <w:t>）投标报价高于投标报价上限价的（投标人根据本公告具体要求自行报价，报价格式详见附表“投标报价书”，报价上限价为82952.24元）；</w:t>
            </w:r>
          </w:p>
          <w:p w:rsidR="00E246B6" w:rsidRDefault="00310294">
            <w:pPr>
              <w:pStyle w:val="ab"/>
              <w:snapToGrid w:val="0"/>
              <w:spacing w:line="360" w:lineRule="auto"/>
              <w:ind w:firstLineChars="300" w:firstLine="660"/>
              <w:rPr>
                <w:rFonts w:ascii="仿宋" w:eastAsia="仿宋" w:hAnsi="仿宋"/>
                <w:sz w:val="22"/>
                <w:szCs w:val="21"/>
              </w:rPr>
            </w:pPr>
            <w:r>
              <w:rPr>
                <w:rFonts w:ascii="仿宋" w:eastAsia="仿宋" w:hAnsi="仿宋" w:hint="eastAsia"/>
                <w:sz w:val="22"/>
                <w:szCs w:val="21"/>
              </w:rPr>
              <w:t>2）投标报价中擅自修改投标报价书中安全文明施工措施费的（安全文明施工措施费为不可竞争费用，投标人需根据本招标公告附表“投标报价书”中金额填报）</w:t>
            </w:r>
            <w:r>
              <w:rPr>
                <w:rFonts w:ascii="仿宋" w:eastAsia="仿宋" w:hAnsi="仿宋" w:hint="eastAsia"/>
                <w:sz w:val="22"/>
                <w:szCs w:val="21"/>
                <w:lang w:eastAsia="zh-CN"/>
              </w:rPr>
              <w:t>。</w:t>
            </w:r>
          </w:p>
          <w:p w:rsidR="00E246B6" w:rsidRDefault="00310294">
            <w:pPr>
              <w:pStyle w:val="ab"/>
              <w:numPr>
                <w:ilvl w:val="0"/>
                <w:numId w:val="4"/>
              </w:numPr>
              <w:adjustRightInd w:val="0"/>
              <w:snapToGrid w:val="0"/>
              <w:spacing w:line="360" w:lineRule="auto"/>
              <w:ind w:firstLineChars="0"/>
              <w:rPr>
                <w:rFonts w:ascii="仿宋" w:eastAsia="仿宋" w:hAnsi="仿宋"/>
                <w:szCs w:val="21"/>
              </w:rPr>
            </w:pPr>
            <w:r>
              <w:rPr>
                <w:rFonts w:ascii="仿宋" w:eastAsia="仿宋" w:hAnsi="仿宋" w:hint="eastAsia"/>
                <w:sz w:val="22"/>
                <w:szCs w:val="21"/>
              </w:rPr>
              <w:t>安全文明施工要求：本工程位于</w:t>
            </w:r>
            <w:r>
              <w:rPr>
                <w:rFonts w:ascii="仿宋" w:eastAsia="仿宋" w:hAnsi="仿宋" w:hint="eastAsia"/>
                <w:sz w:val="22"/>
                <w:szCs w:val="21"/>
                <w:lang w:eastAsia="zh-CN"/>
              </w:rPr>
              <w:t>香港中文大学（深圳）校园上园</w:t>
            </w:r>
            <w:r>
              <w:rPr>
                <w:rFonts w:ascii="仿宋" w:eastAsia="仿宋" w:hAnsi="仿宋" w:hint="eastAsia"/>
                <w:sz w:val="22"/>
                <w:szCs w:val="21"/>
              </w:rPr>
              <w:t>，承包人施工期间应当服从招标人和监理单位的现场管理，做好施工人员的安全文明施工交底，每日施工完成后，应当负责施工区域内的清理、清扫。</w:t>
            </w:r>
          </w:p>
        </w:tc>
      </w:tr>
    </w:tbl>
    <w:p w:rsidR="00E246B6" w:rsidRDefault="00E246B6">
      <w:pPr>
        <w:widowControl/>
        <w:jc w:val="left"/>
        <w:rPr>
          <w:rFonts w:ascii="仿宋" w:hAnsi="仿宋"/>
          <w:sz w:val="28"/>
          <w:szCs w:val="28"/>
        </w:rPr>
      </w:pPr>
    </w:p>
    <w:p w:rsidR="00E246B6" w:rsidRDefault="00310294">
      <w:pPr>
        <w:widowControl/>
        <w:jc w:val="left"/>
        <w:rPr>
          <w:rFonts w:ascii="仿宋" w:hAnsi="仿宋"/>
          <w:sz w:val="28"/>
          <w:szCs w:val="28"/>
        </w:rPr>
      </w:pPr>
      <w:r>
        <w:rPr>
          <w:rFonts w:ascii="仿宋" w:hAnsi="仿宋" w:hint="eastAsia"/>
          <w:sz w:val="28"/>
          <w:szCs w:val="28"/>
        </w:rPr>
        <w:t>投标人法定代表签名：</w:t>
      </w:r>
      <w:r>
        <w:rPr>
          <w:rFonts w:ascii="仿宋" w:hAnsi="仿宋" w:hint="eastAsia"/>
          <w:sz w:val="28"/>
          <w:szCs w:val="28"/>
        </w:rPr>
        <w:t xml:space="preserve">               </w:t>
      </w:r>
      <w:r>
        <w:rPr>
          <w:rFonts w:ascii="仿宋" w:hAnsi="仿宋" w:hint="eastAsia"/>
          <w:sz w:val="28"/>
          <w:szCs w:val="28"/>
        </w:rPr>
        <w:t>投标单位（署名并盖章）：</w:t>
      </w:r>
    </w:p>
    <w:p w:rsidR="00E246B6" w:rsidRDefault="00310294">
      <w:pPr>
        <w:spacing w:line="360" w:lineRule="exact"/>
        <w:ind w:right="560"/>
        <w:rPr>
          <w:rFonts w:ascii="仿宋" w:hAnsi="仿宋"/>
          <w:sz w:val="28"/>
          <w:szCs w:val="28"/>
        </w:rPr>
      </w:pPr>
      <w:r>
        <w:rPr>
          <w:rFonts w:ascii="仿宋" w:hAnsi="仿宋" w:hint="eastAsia"/>
          <w:sz w:val="28"/>
          <w:szCs w:val="28"/>
        </w:rPr>
        <w:t>日期：</w:t>
      </w:r>
      <w:bookmarkStart w:id="1" w:name="Bookmark40"/>
      <w:bookmarkStart w:id="2" w:name="Bookmark38"/>
      <w:bookmarkStart w:id="3" w:name="Bookmark44"/>
      <w:bookmarkStart w:id="4" w:name="Bookmark34"/>
      <w:bookmarkStart w:id="5" w:name="Bookmark37"/>
      <w:bookmarkStart w:id="6" w:name="Bookmark39"/>
      <w:bookmarkStart w:id="7" w:name="Bookmark35"/>
      <w:bookmarkStart w:id="8" w:name="Bookmark36"/>
      <w:bookmarkEnd w:id="1"/>
      <w:bookmarkEnd w:id="2"/>
      <w:bookmarkEnd w:id="3"/>
      <w:bookmarkEnd w:id="4"/>
      <w:bookmarkEnd w:id="5"/>
      <w:bookmarkEnd w:id="6"/>
      <w:bookmarkEnd w:id="7"/>
      <w:bookmarkEnd w:id="8"/>
    </w:p>
    <w:p w:rsidR="00E246B6" w:rsidRDefault="00E246B6">
      <w:pPr>
        <w:spacing w:line="360" w:lineRule="exact"/>
        <w:ind w:right="560"/>
        <w:rPr>
          <w:rFonts w:ascii="仿宋" w:hAnsi="仿宋"/>
          <w:sz w:val="28"/>
          <w:szCs w:val="28"/>
        </w:rPr>
      </w:pPr>
    </w:p>
    <w:p w:rsidR="00E246B6" w:rsidRDefault="00310294">
      <w:pPr>
        <w:rPr>
          <w:rFonts w:ascii="仿宋_GB2312" w:eastAsia="仿宋_GB2312"/>
          <w:sz w:val="28"/>
          <w:szCs w:val="28"/>
        </w:rPr>
      </w:pPr>
      <w:r>
        <w:rPr>
          <w:rFonts w:ascii="仿宋_GB2312" w:eastAsia="仿宋_GB2312" w:hint="eastAsia"/>
          <w:sz w:val="28"/>
          <w:szCs w:val="28"/>
        </w:rPr>
        <w:lastRenderedPageBreak/>
        <w:t>附件一：</w:t>
      </w:r>
    </w:p>
    <w:p w:rsidR="00E246B6" w:rsidRDefault="00310294">
      <w:pPr>
        <w:jc w:val="center"/>
        <w:rPr>
          <w:rFonts w:ascii="仿宋_GB2312" w:eastAsia="仿宋_GB2312"/>
          <w:b/>
          <w:color w:val="FF0000"/>
          <w:sz w:val="44"/>
          <w:szCs w:val="44"/>
        </w:rPr>
      </w:pPr>
      <w:r>
        <w:rPr>
          <w:rFonts w:ascii="仿宋_GB2312" w:eastAsia="仿宋_GB2312" w:hint="eastAsia"/>
          <w:b/>
          <w:sz w:val="44"/>
          <w:szCs w:val="44"/>
        </w:rPr>
        <w:t>香港中文大学（深圳）二期建设工程燃气管道及设施改</w:t>
      </w:r>
      <w:proofErr w:type="gramStart"/>
      <w:r>
        <w:rPr>
          <w:rFonts w:ascii="仿宋_GB2312" w:eastAsia="仿宋_GB2312" w:hint="eastAsia"/>
          <w:b/>
          <w:sz w:val="44"/>
          <w:szCs w:val="44"/>
        </w:rPr>
        <w:t>迁工程</w:t>
      </w:r>
      <w:proofErr w:type="gramEnd"/>
      <w:r>
        <w:rPr>
          <w:rFonts w:ascii="仿宋_GB2312" w:eastAsia="仿宋_GB2312" w:hint="eastAsia"/>
          <w:b/>
          <w:sz w:val="44"/>
          <w:szCs w:val="44"/>
        </w:rPr>
        <w:t>Ⅰ标</w:t>
      </w:r>
      <w:r>
        <w:rPr>
          <w:rFonts w:ascii="仿宋_GB2312" w:eastAsia="仿宋_GB2312" w:hint="eastAsia"/>
          <w:b/>
          <w:color w:val="FF0000"/>
          <w:sz w:val="44"/>
          <w:szCs w:val="44"/>
        </w:rPr>
        <w:t>（重新招标）</w:t>
      </w:r>
      <w:r>
        <w:rPr>
          <w:rFonts w:ascii="仿宋_GB2312" w:eastAsia="仿宋_GB2312" w:hint="eastAsia"/>
          <w:b/>
          <w:sz w:val="44"/>
          <w:szCs w:val="44"/>
        </w:rPr>
        <w:t>合同</w:t>
      </w:r>
    </w:p>
    <w:p w:rsidR="00E246B6" w:rsidRDefault="00E246B6">
      <w:pPr>
        <w:rPr>
          <w:rFonts w:ascii="仿宋_GB2312" w:eastAsia="仿宋_GB2312"/>
        </w:rPr>
      </w:pPr>
    </w:p>
    <w:p w:rsidR="00E246B6" w:rsidRDefault="00E246B6">
      <w:pPr>
        <w:rPr>
          <w:rFonts w:ascii="仿宋_GB2312" w:eastAsia="仿宋_GB2312"/>
          <w:sz w:val="28"/>
          <w:szCs w:val="28"/>
        </w:rPr>
      </w:pPr>
    </w:p>
    <w:p w:rsidR="00E246B6" w:rsidRDefault="00310294">
      <w:pPr>
        <w:rPr>
          <w:rFonts w:ascii="仿宋_GB2312" w:eastAsia="仿宋_GB2312"/>
          <w:sz w:val="28"/>
          <w:szCs w:val="28"/>
          <w:u w:val="single"/>
        </w:rPr>
      </w:pPr>
      <w:r>
        <w:rPr>
          <w:rFonts w:ascii="仿宋_GB2312" w:eastAsia="仿宋_GB2312" w:hint="eastAsia"/>
          <w:sz w:val="28"/>
          <w:szCs w:val="28"/>
        </w:rPr>
        <w:t>甲方：</w:t>
      </w:r>
      <w:r>
        <w:rPr>
          <w:rFonts w:ascii="仿宋_GB2312" w:eastAsia="仿宋_GB2312" w:hint="eastAsia"/>
          <w:sz w:val="28"/>
          <w:szCs w:val="28"/>
          <w:u w:val="single"/>
        </w:rPr>
        <w:t>深圳市建筑工</w:t>
      </w:r>
      <w:proofErr w:type="gramStart"/>
      <w:r>
        <w:rPr>
          <w:rFonts w:ascii="仿宋_GB2312" w:eastAsia="仿宋_GB2312" w:hint="eastAsia"/>
          <w:sz w:val="28"/>
          <w:szCs w:val="28"/>
          <w:u w:val="single"/>
        </w:rPr>
        <w:t>务署教育</w:t>
      </w:r>
      <w:proofErr w:type="gramEnd"/>
      <w:r>
        <w:rPr>
          <w:rFonts w:ascii="仿宋_GB2312" w:eastAsia="仿宋_GB2312" w:hint="eastAsia"/>
          <w:sz w:val="28"/>
          <w:szCs w:val="28"/>
          <w:u w:val="single"/>
        </w:rPr>
        <w:t xml:space="preserve">工程管理中心    </w:t>
      </w:r>
    </w:p>
    <w:p w:rsidR="00E246B6" w:rsidRDefault="00310294">
      <w:pPr>
        <w:rPr>
          <w:rFonts w:ascii="仿宋_GB2312" w:eastAsia="仿宋_GB2312"/>
          <w:sz w:val="28"/>
          <w:szCs w:val="28"/>
          <w:u w:val="single"/>
        </w:rPr>
      </w:pPr>
      <w:r>
        <w:rPr>
          <w:rFonts w:ascii="仿宋_GB2312" w:eastAsia="仿宋_GB2312" w:hint="eastAsia"/>
          <w:sz w:val="28"/>
          <w:szCs w:val="28"/>
        </w:rPr>
        <w:t>乙方：</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p>
    <w:p w:rsidR="00E246B6" w:rsidRDefault="00E246B6">
      <w:pPr>
        <w:rPr>
          <w:rFonts w:ascii="仿宋_GB2312" w:eastAsia="仿宋_GB2312"/>
          <w:sz w:val="28"/>
          <w:szCs w:val="28"/>
        </w:rPr>
      </w:pP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本工程于</w:t>
      </w:r>
      <w:r>
        <w:rPr>
          <w:rFonts w:ascii="仿宋_GB2312" w:eastAsia="仿宋_GB2312" w:hint="eastAsia"/>
          <w:sz w:val="28"/>
          <w:szCs w:val="28"/>
          <w:u w:val="single"/>
        </w:rPr>
        <w:t>2</w:t>
      </w:r>
      <w:r>
        <w:rPr>
          <w:rFonts w:ascii="仿宋_GB2312" w:eastAsia="仿宋_GB2312"/>
          <w:sz w:val="28"/>
          <w:szCs w:val="28"/>
          <w:u w:val="single"/>
        </w:rPr>
        <w:t>02</w:t>
      </w:r>
      <w:r w:rsidR="001B7AC1">
        <w:rPr>
          <w:rFonts w:ascii="仿宋_GB2312" w:eastAsia="仿宋_GB2312" w:hint="eastAsia"/>
          <w:sz w:val="28"/>
          <w:szCs w:val="28"/>
          <w:u w:val="single"/>
        </w:rPr>
        <w:t>2</w:t>
      </w:r>
      <w:bookmarkStart w:id="9" w:name="_GoBack"/>
      <w:bookmarkEnd w:id="9"/>
      <w:r>
        <w:rPr>
          <w:rFonts w:ascii="仿宋_GB2312" w:eastAsia="仿宋_GB2312"/>
          <w:sz w:val="28"/>
          <w:szCs w:val="28"/>
          <w:u w:val="single"/>
        </w:rPr>
        <w:t>年</w:t>
      </w:r>
      <w:r>
        <w:rPr>
          <w:rFonts w:ascii="仿宋_GB2312" w:eastAsia="仿宋_GB2312" w:hint="eastAsia"/>
          <w:sz w:val="28"/>
          <w:szCs w:val="28"/>
          <w:u w:val="single"/>
        </w:rPr>
        <w:t xml:space="preserve"> </w:t>
      </w:r>
      <w:r>
        <w:rPr>
          <w:rFonts w:ascii="仿宋_GB2312" w:eastAsia="仿宋_GB2312"/>
          <w:sz w:val="28"/>
          <w:szCs w:val="28"/>
          <w:u w:val="single"/>
        </w:rPr>
        <w:t xml:space="preserve"> 月</w:t>
      </w:r>
      <w:r>
        <w:rPr>
          <w:rFonts w:ascii="仿宋_GB2312" w:eastAsia="仿宋_GB2312" w:hint="eastAsia"/>
          <w:sz w:val="28"/>
          <w:szCs w:val="28"/>
          <w:u w:val="single"/>
        </w:rPr>
        <w:t xml:space="preserve"> </w:t>
      </w:r>
      <w:r>
        <w:rPr>
          <w:rFonts w:ascii="仿宋_GB2312" w:eastAsia="仿宋_GB2312"/>
          <w:sz w:val="28"/>
          <w:szCs w:val="28"/>
          <w:u w:val="single"/>
        </w:rPr>
        <w:t xml:space="preserve">  日组织招标</w:t>
      </w:r>
      <w:r>
        <w:rPr>
          <w:rFonts w:ascii="仿宋_GB2312" w:eastAsia="仿宋_GB2312" w:hint="eastAsia"/>
          <w:sz w:val="28"/>
          <w:szCs w:val="28"/>
          <w:u w:val="single"/>
        </w:rPr>
        <w:t>，确定由乙方承建。</w:t>
      </w:r>
      <w:r>
        <w:rPr>
          <w:rFonts w:ascii="仿宋_GB2312" w:eastAsia="仿宋_GB2312" w:hint="eastAsia"/>
          <w:sz w:val="28"/>
          <w:szCs w:val="28"/>
        </w:rPr>
        <w:t>依照《中华人民共和国民法典》《中华人民共和国建筑法》及其他有关法律、法规、规章，遵循平等、自愿、公平和诚实信用的原则，双方就本工程建设施工事项协调一致，订立本协议。</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第一条  工程内容</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本工程为香港中文大学（深圳）二期建设工程燃气管道及设施改</w:t>
      </w:r>
      <w:proofErr w:type="gramStart"/>
      <w:r>
        <w:rPr>
          <w:rFonts w:ascii="仿宋_GB2312" w:eastAsia="仿宋_GB2312" w:hint="eastAsia"/>
          <w:sz w:val="28"/>
          <w:szCs w:val="28"/>
        </w:rPr>
        <w:t>迁工程</w:t>
      </w:r>
      <w:proofErr w:type="gramEnd"/>
      <w:r>
        <w:rPr>
          <w:rFonts w:ascii="仿宋_GB2312" w:eastAsia="仿宋_GB2312" w:hint="eastAsia"/>
          <w:sz w:val="28"/>
          <w:szCs w:val="28"/>
        </w:rPr>
        <w:t>Ⅰ标，范围为：E书院北侧</w:t>
      </w:r>
      <w:proofErr w:type="gramStart"/>
      <w:r>
        <w:rPr>
          <w:rFonts w:ascii="仿宋_GB2312" w:eastAsia="仿宋_GB2312" w:hint="eastAsia"/>
          <w:sz w:val="28"/>
          <w:szCs w:val="28"/>
        </w:rPr>
        <w:t>新建管</w:t>
      </w:r>
      <w:proofErr w:type="gramEnd"/>
      <w:r>
        <w:rPr>
          <w:rFonts w:ascii="仿宋_GB2312" w:eastAsia="仿宋_GB2312" w:hint="eastAsia"/>
          <w:sz w:val="28"/>
          <w:szCs w:val="28"/>
        </w:rPr>
        <w:t>沟与现有管廊接驳区域燃气管道及相应设施改迁，具体详见施工图纸。</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第二条  工程地点</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香港中文大学（深圳）校园上园。</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第三条  承包范围</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E书院北侧</w:t>
      </w:r>
      <w:proofErr w:type="gramStart"/>
      <w:r>
        <w:rPr>
          <w:rFonts w:ascii="仿宋_GB2312" w:eastAsia="仿宋_GB2312" w:hint="eastAsia"/>
          <w:sz w:val="28"/>
          <w:szCs w:val="28"/>
        </w:rPr>
        <w:t>新建管</w:t>
      </w:r>
      <w:proofErr w:type="gramEnd"/>
      <w:r>
        <w:rPr>
          <w:rFonts w:ascii="仿宋_GB2312" w:eastAsia="仿宋_GB2312" w:hint="eastAsia"/>
          <w:sz w:val="28"/>
          <w:szCs w:val="28"/>
        </w:rPr>
        <w:t>沟与现有管廊接驳区域尚有燃气管道横穿及相应设施，本次招标范围为该燃气管道及设施的改迁，施工内容包括但不限于：工程报建、材料设备采购、安装施工、燃气管道碰口、检测试验、调试验收、移交权属部门手续办理、资料归档等与本工程相关</w:t>
      </w:r>
      <w:r>
        <w:rPr>
          <w:rFonts w:ascii="仿宋_GB2312" w:eastAsia="仿宋_GB2312" w:hint="eastAsia"/>
          <w:sz w:val="28"/>
          <w:szCs w:val="28"/>
        </w:rPr>
        <w:lastRenderedPageBreak/>
        <w:t>的所有内容（具体详见施工图纸）。</w:t>
      </w:r>
    </w:p>
    <w:p w:rsidR="00E246B6" w:rsidRDefault="00310294">
      <w:pPr>
        <w:ind w:firstLineChars="200" w:firstLine="562"/>
        <w:outlineLvl w:val="0"/>
        <w:rPr>
          <w:rFonts w:ascii="仿宋_GB2312" w:eastAsia="仿宋_GB2312"/>
          <w:b/>
          <w:sz w:val="28"/>
          <w:szCs w:val="28"/>
        </w:rPr>
      </w:pPr>
      <w:r>
        <w:rPr>
          <w:rFonts w:ascii="仿宋_GB2312" w:eastAsia="仿宋_GB2312" w:hint="eastAsia"/>
          <w:b/>
          <w:sz w:val="28"/>
          <w:szCs w:val="28"/>
        </w:rPr>
        <w:t>第四条  合同金额及付款方式</w:t>
      </w:r>
    </w:p>
    <w:p w:rsidR="00E246B6" w:rsidRDefault="00310294">
      <w:pPr>
        <w:ind w:firstLineChars="196" w:firstLine="551"/>
        <w:rPr>
          <w:rFonts w:ascii="仿宋_GB2312" w:eastAsia="仿宋_GB2312"/>
          <w:b/>
          <w:sz w:val="28"/>
          <w:szCs w:val="28"/>
        </w:rPr>
      </w:pPr>
      <w:r>
        <w:rPr>
          <w:rFonts w:ascii="仿宋_GB2312" w:eastAsia="仿宋_GB2312" w:hint="eastAsia"/>
          <w:b/>
          <w:sz w:val="28"/>
          <w:szCs w:val="28"/>
        </w:rPr>
        <w:t>（一）</w:t>
      </w:r>
      <w:r>
        <w:rPr>
          <w:rFonts w:ascii="仿宋_GB2312" w:eastAsia="仿宋_GB2312"/>
          <w:b/>
          <w:sz w:val="28"/>
          <w:szCs w:val="28"/>
        </w:rPr>
        <w:t>合同价款</w:t>
      </w:r>
      <w:r>
        <w:rPr>
          <w:rFonts w:ascii="仿宋_GB2312" w:eastAsia="仿宋_GB2312" w:hint="eastAsia"/>
          <w:b/>
          <w:sz w:val="28"/>
          <w:szCs w:val="28"/>
        </w:rPr>
        <w:t>：</w:t>
      </w:r>
    </w:p>
    <w:p w:rsidR="00E246B6" w:rsidRDefault="00310294" w:rsidP="00310294">
      <w:pPr>
        <w:ind w:firstLineChars="196" w:firstLine="549"/>
        <w:rPr>
          <w:rFonts w:ascii="仿宋_GB2312" w:eastAsia="仿宋_GB2312"/>
          <w:sz w:val="28"/>
          <w:szCs w:val="28"/>
        </w:rPr>
      </w:pPr>
      <w:r>
        <w:rPr>
          <w:rFonts w:ascii="仿宋_GB2312" w:eastAsia="仿宋_GB2312" w:hint="eastAsia"/>
          <w:sz w:val="28"/>
          <w:szCs w:val="28"/>
        </w:rPr>
        <w:t>1、币种为人民币。</w:t>
      </w:r>
    </w:p>
    <w:p w:rsidR="00E246B6" w:rsidRDefault="00310294" w:rsidP="00310294">
      <w:pPr>
        <w:ind w:firstLineChars="196" w:firstLine="549"/>
        <w:rPr>
          <w:rFonts w:ascii="仿宋_GB2312" w:eastAsia="仿宋_GB2312"/>
          <w:sz w:val="28"/>
          <w:szCs w:val="28"/>
        </w:rPr>
      </w:pPr>
      <w:r>
        <w:rPr>
          <w:rFonts w:ascii="仿宋_GB2312" w:eastAsia="仿宋_GB2312" w:hint="eastAsia"/>
          <w:sz w:val="28"/>
          <w:szCs w:val="28"/>
        </w:rPr>
        <w:t xml:space="preserve">2、合同价（大写）： </w:t>
      </w:r>
    </w:p>
    <w:p w:rsidR="00E246B6" w:rsidRDefault="00310294" w:rsidP="00310294">
      <w:pPr>
        <w:ind w:firstLineChars="196" w:firstLine="549"/>
        <w:rPr>
          <w:rFonts w:ascii="仿宋_GB2312" w:eastAsia="仿宋_GB2312"/>
          <w:sz w:val="28"/>
          <w:szCs w:val="28"/>
        </w:rPr>
      </w:pPr>
      <w:r>
        <w:rPr>
          <w:rFonts w:ascii="仿宋_GB2312" w:eastAsia="仿宋_GB2312" w:hint="eastAsia"/>
          <w:sz w:val="28"/>
          <w:szCs w:val="28"/>
        </w:rPr>
        <w:t xml:space="preserve">         （小写）： </w:t>
      </w:r>
    </w:p>
    <w:p w:rsidR="00E246B6" w:rsidRDefault="00310294">
      <w:pPr>
        <w:ind w:firstLineChars="196" w:firstLine="551"/>
        <w:rPr>
          <w:rFonts w:ascii="仿宋_GB2312" w:eastAsia="仿宋_GB2312"/>
          <w:b/>
          <w:sz w:val="28"/>
          <w:szCs w:val="28"/>
        </w:rPr>
      </w:pPr>
      <w:r>
        <w:rPr>
          <w:rFonts w:ascii="仿宋_GB2312" w:eastAsia="仿宋_GB2312" w:hint="eastAsia"/>
          <w:b/>
          <w:sz w:val="28"/>
          <w:szCs w:val="28"/>
        </w:rPr>
        <w:t>（二）</w:t>
      </w:r>
      <w:r>
        <w:rPr>
          <w:rFonts w:ascii="仿宋_GB2312" w:eastAsia="仿宋_GB2312"/>
          <w:b/>
          <w:sz w:val="28"/>
          <w:szCs w:val="28"/>
        </w:rPr>
        <w:t>支付方式</w:t>
      </w:r>
      <w:r>
        <w:rPr>
          <w:rFonts w:ascii="仿宋_GB2312" w:eastAsia="仿宋_GB2312" w:hint="eastAsia"/>
          <w:b/>
          <w:sz w:val="28"/>
          <w:szCs w:val="28"/>
        </w:rPr>
        <w:t xml:space="preserve"> </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1、工程进度款的支付</w:t>
      </w:r>
    </w:p>
    <w:p w:rsidR="00E246B6" w:rsidRDefault="00310294" w:rsidP="00310294">
      <w:pPr>
        <w:adjustRightInd w:val="0"/>
        <w:snapToGrid w:val="0"/>
        <w:spacing w:line="360" w:lineRule="auto"/>
        <w:ind w:firstLineChars="196" w:firstLine="549"/>
        <w:rPr>
          <w:rFonts w:ascii="仿宋_GB2312" w:eastAsia="仿宋_GB2312"/>
          <w:sz w:val="28"/>
          <w:szCs w:val="28"/>
        </w:rPr>
      </w:pPr>
      <w:r>
        <w:rPr>
          <w:rFonts w:ascii="仿宋" w:eastAsia="仿宋" w:hAnsi="仿宋" w:hint="eastAsia"/>
          <w:sz w:val="28"/>
          <w:szCs w:val="28"/>
        </w:rPr>
        <w:t>⑴</w:t>
      </w:r>
      <w:r>
        <w:rPr>
          <w:rFonts w:ascii="仿宋_GB2312" w:eastAsia="仿宋_GB2312" w:hint="eastAsia"/>
          <w:sz w:val="28"/>
          <w:szCs w:val="28"/>
        </w:rPr>
        <w:t>乙方完成合同约定所有工作，甲方一次性支付合同价的90%。</w:t>
      </w:r>
    </w:p>
    <w:p w:rsidR="00E246B6" w:rsidRDefault="00310294" w:rsidP="00310294">
      <w:pPr>
        <w:adjustRightInd w:val="0"/>
        <w:snapToGrid w:val="0"/>
        <w:spacing w:line="360" w:lineRule="auto"/>
        <w:ind w:firstLineChars="196" w:firstLine="549"/>
        <w:outlineLvl w:val="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、工程结算款的支付</w:t>
      </w:r>
    </w:p>
    <w:p w:rsidR="00E246B6" w:rsidRDefault="00310294" w:rsidP="00310294">
      <w:pPr>
        <w:adjustRightInd w:val="0"/>
        <w:snapToGrid w:val="0"/>
        <w:spacing w:line="360" w:lineRule="auto"/>
        <w:ind w:firstLineChars="196" w:firstLine="549"/>
        <w:outlineLvl w:val="0"/>
        <w:rPr>
          <w:rFonts w:ascii="仿宋_GB2312" w:eastAsia="仿宋_GB2312"/>
          <w:sz w:val="28"/>
          <w:szCs w:val="28"/>
        </w:rPr>
      </w:pPr>
      <w:r>
        <w:rPr>
          <w:rFonts w:ascii="仿宋" w:eastAsia="仿宋" w:hAnsi="仿宋" w:hint="eastAsia"/>
          <w:sz w:val="28"/>
          <w:szCs w:val="28"/>
        </w:rPr>
        <w:t>⑴</w:t>
      </w:r>
      <w:r>
        <w:rPr>
          <w:rFonts w:ascii="仿宋_GB2312" w:eastAsia="仿宋_GB2312" w:hint="eastAsia"/>
          <w:sz w:val="28"/>
          <w:szCs w:val="28"/>
        </w:rPr>
        <w:t>工程结算经深圳市财政投资评审中心评审完毕后，支付到审定工程结算总额的97%。</w:t>
      </w:r>
    </w:p>
    <w:p w:rsidR="00E246B6" w:rsidRDefault="00310294" w:rsidP="00310294">
      <w:pPr>
        <w:adjustRightInd w:val="0"/>
        <w:snapToGrid w:val="0"/>
        <w:spacing w:line="360" w:lineRule="auto"/>
        <w:ind w:firstLineChars="196" w:firstLine="549"/>
        <w:outlineLvl w:val="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、质量保证金</w:t>
      </w:r>
    </w:p>
    <w:p w:rsidR="00E246B6" w:rsidRDefault="00310294" w:rsidP="00310294">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预留结算审定总额的3%为质量保证金，待保修期结束后予以支付。（注：保修期2年，自本工程竣工验收之日起算）</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第五条  合同工期</w:t>
      </w:r>
    </w:p>
    <w:p w:rsidR="00E246B6" w:rsidRDefault="00310294" w:rsidP="00310294">
      <w:pPr>
        <w:ind w:firstLineChars="196" w:firstLine="549"/>
        <w:rPr>
          <w:rFonts w:ascii="仿宋_GB2312" w:eastAsia="仿宋_GB2312"/>
          <w:sz w:val="28"/>
          <w:szCs w:val="28"/>
        </w:rPr>
      </w:pPr>
      <w:r>
        <w:rPr>
          <w:rFonts w:ascii="仿宋_GB2312" w:eastAsia="仿宋_GB2312" w:hint="eastAsia"/>
          <w:sz w:val="28"/>
          <w:szCs w:val="28"/>
          <w:u w:val="single"/>
        </w:rPr>
        <w:t>计划开工日期：    年    月     日</w:t>
      </w:r>
    </w:p>
    <w:p w:rsidR="00E246B6" w:rsidRDefault="00310294" w:rsidP="00310294">
      <w:pPr>
        <w:ind w:firstLineChars="196" w:firstLine="549"/>
        <w:rPr>
          <w:rFonts w:ascii="仿宋_GB2312" w:eastAsia="仿宋_GB2312"/>
          <w:sz w:val="28"/>
          <w:szCs w:val="28"/>
          <w:u w:val="single"/>
        </w:rPr>
      </w:pPr>
      <w:r>
        <w:rPr>
          <w:rFonts w:ascii="仿宋_GB2312" w:eastAsia="仿宋_GB2312" w:hint="eastAsia"/>
          <w:sz w:val="28"/>
          <w:szCs w:val="28"/>
          <w:u w:val="single"/>
        </w:rPr>
        <w:t>计划竣工日期：    年    月     日</w:t>
      </w:r>
    </w:p>
    <w:p w:rsidR="00E246B6" w:rsidRDefault="00310294" w:rsidP="00310294">
      <w:pPr>
        <w:ind w:firstLineChars="196" w:firstLine="549"/>
        <w:rPr>
          <w:rFonts w:ascii="仿宋_GB2312" w:eastAsia="仿宋_GB2312"/>
          <w:sz w:val="28"/>
          <w:szCs w:val="28"/>
          <w:u w:val="single"/>
        </w:rPr>
      </w:pPr>
      <w:r>
        <w:rPr>
          <w:rFonts w:ascii="仿宋_GB2312" w:eastAsia="仿宋_GB2312" w:hint="eastAsia"/>
          <w:sz w:val="28"/>
          <w:szCs w:val="28"/>
          <w:u w:val="single"/>
        </w:rPr>
        <w:t xml:space="preserve">合同工期总日历天数：             </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第六条  甲方权利义务</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1、对乙方的工作提出明确要求。</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2、协助乙方解决施工中发生的有关问题。</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3、对工程质量及进度进行监督。</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lastRenderedPageBreak/>
        <w:t>4、按合同约定付款。</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第七条  乙方权利义务</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1、按设计图纸和方案和国家有关规范进行施工，修改图纸或方案需征得甲方同意。</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2、服从甲方及监理人员监督，保证工程质量符合设计要求及有关技术规范。</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3、做好安全措施，对施工安全负责，文明施工。 因施工而引起的安全事故，由乙方承担责任。</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4、按相关规定及甲方要求整理竣工资料。</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5、除不可抗力因素外，施工过程中因乙方原因给甲方或第三方造成的损失，由乙方承担赔偿责任。</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6、由于乙方工程质量问题，造成甲方及第三</w:t>
      </w:r>
      <w:proofErr w:type="gramStart"/>
      <w:r>
        <w:rPr>
          <w:rFonts w:ascii="仿宋_GB2312" w:eastAsia="仿宋_GB2312" w:hint="eastAsia"/>
          <w:sz w:val="28"/>
          <w:szCs w:val="28"/>
        </w:rPr>
        <w:t>方财产</w:t>
      </w:r>
      <w:proofErr w:type="gramEnd"/>
      <w:r>
        <w:rPr>
          <w:rFonts w:ascii="仿宋_GB2312" w:eastAsia="仿宋_GB2312" w:hint="eastAsia"/>
          <w:sz w:val="28"/>
          <w:szCs w:val="28"/>
        </w:rPr>
        <w:t>损失、人身损害，乙方应负相应赔偿责任。</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7、竣工后的保修和后续责任承担。</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8、在竣工验收后一个月内报送工程结算资料，对于乙方不能按时提供结算资料的，甲方有权按已付款金额进行单方结算。</w:t>
      </w:r>
    </w:p>
    <w:p w:rsidR="00E246B6" w:rsidRDefault="00310294">
      <w:pPr>
        <w:ind w:firstLineChars="200" w:firstLine="562"/>
        <w:outlineLvl w:val="0"/>
        <w:rPr>
          <w:rFonts w:ascii="仿宋_GB2312" w:eastAsia="仿宋_GB2312"/>
          <w:b/>
          <w:sz w:val="28"/>
          <w:szCs w:val="28"/>
        </w:rPr>
      </w:pPr>
      <w:r>
        <w:rPr>
          <w:rFonts w:ascii="仿宋_GB2312" w:eastAsia="仿宋_GB2312" w:hint="eastAsia"/>
          <w:b/>
          <w:sz w:val="28"/>
          <w:szCs w:val="28"/>
        </w:rPr>
        <w:t>第八条  质量要求</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质量要求：合格。</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第九条  违约责任</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因乙方造成的工期延误，对乙方处拖期违约赔偿金0.2万元/日历天，最多不超过合同价的5％。</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第十条  解决争议的方法</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lastRenderedPageBreak/>
        <w:t>双方发生争议，协商解决；协商不成的，任意一方可向项目所在地人民法院提起诉讼。</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第十一条  合同生效</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合同订立时间：</w:t>
      </w:r>
      <w:r>
        <w:rPr>
          <w:rFonts w:ascii="仿宋_GB2312" w:eastAsia="仿宋_GB2312"/>
          <w:sz w:val="28"/>
          <w:szCs w:val="28"/>
          <w:u w:val="single"/>
        </w:rPr>
        <w:t>202</w:t>
      </w:r>
      <w:r>
        <w:rPr>
          <w:rFonts w:ascii="仿宋_GB2312" w:eastAsia="仿宋_GB2312" w:hint="eastAsia"/>
          <w:sz w:val="28"/>
          <w:szCs w:val="28"/>
          <w:u w:val="single"/>
        </w:rPr>
        <w:t>1</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rsidR="00E246B6" w:rsidRDefault="00310294">
      <w:pPr>
        <w:ind w:firstLineChars="200" w:firstLine="560"/>
        <w:rPr>
          <w:rFonts w:ascii="仿宋_GB2312" w:eastAsia="仿宋_GB2312"/>
          <w:sz w:val="28"/>
          <w:szCs w:val="28"/>
          <w:u w:val="single"/>
        </w:rPr>
      </w:pPr>
      <w:r>
        <w:rPr>
          <w:rFonts w:ascii="仿宋_GB2312" w:eastAsia="仿宋_GB2312" w:hint="eastAsia"/>
          <w:sz w:val="28"/>
          <w:szCs w:val="28"/>
        </w:rPr>
        <w:t>合同订立地点：</w:t>
      </w:r>
      <w:r>
        <w:rPr>
          <w:rFonts w:ascii="仿宋_GB2312" w:eastAsia="仿宋_GB2312" w:hint="eastAsia"/>
          <w:sz w:val="28"/>
          <w:szCs w:val="28"/>
          <w:u w:val="single"/>
        </w:rPr>
        <w:t xml:space="preserve">深圳市 </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本协议经双方法定代表人或其委托代理人签署并加盖公章后生效。</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本合同及其附件均为合同的有效组成部分。</w:t>
      </w:r>
    </w:p>
    <w:p w:rsidR="00E246B6" w:rsidRDefault="00310294">
      <w:pPr>
        <w:ind w:firstLineChars="196" w:firstLine="551"/>
        <w:outlineLvl w:val="0"/>
        <w:rPr>
          <w:rFonts w:ascii="仿宋_GB2312" w:eastAsia="仿宋_GB2312"/>
          <w:b/>
          <w:sz w:val="28"/>
          <w:szCs w:val="28"/>
        </w:rPr>
      </w:pPr>
      <w:r>
        <w:rPr>
          <w:rFonts w:ascii="仿宋_GB2312" w:eastAsia="仿宋_GB2312" w:hint="eastAsia"/>
          <w:b/>
          <w:sz w:val="28"/>
          <w:szCs w:val="28"/>
        </w:rPr>
        <w:t>第十二条   合同份数</w:t>
      </w:r>
    </w:p>
    <w:p w:rsidR="00E246B6" w:rsidRDefault="00310294">
      <w:pPr>
        <w:ind w:firstLineChars="200" w:firstLine="560"/>
        <w:rPr>
          <w:rFonts w:ascii="仿宋_GB2312" w:eastAsia="仿宋_GB2312"/>
          <w:sz w:val="28"/>
          <w:szCs w:val="28"/>
        </w:rPr>
      </w:pPr>
      <w:r>
        <w:rPr>
          <w:rFonts w:ascii="仿宋_GB2312" w:eastAsia="仿宋_GB2312" w:hint="eastAsia"/>
          <w:sz w:val="28"/>
          <w:szCs w:val="28"/>
        </w:rPr>
        <w:t>本合同一式</w:t>
      </w:r>
      <w:r>
        <w:rPr>
          <w:rFonts w:ascii="仿宋_GB2312" w:eastAsia="仿宋_GB2312" w:hint="eastAsia"/>
          <w:sz w:val="28"/>
          <w:szCs w:val="28"/>
          <w:u w:val="single"/>
        </w:rPr>
        <w:t>十</w:t>
      </w:r>
      <w:r>
        <w:rPr>
          <w:rFonts w:ascii="仿宋_GB2312" w:eastAsia="仿宋_GB2312" w:hint="eastAsia"/>
          <w:sz w:val="28"/>
          <w:szCs w:val="28"/>
        </w:rPr>
        <w:t>份，甲方</w:t>
      </w:r>
      <w:r>
        <w:rPr>
          <w:rFonts w:ascii="仿宋_GB2312" w:eastAsia="仿宋_GB2312" w:hint="eastAsia"/>
          <w:sz w:val="28"/>
          <w:szCs w:val="28"/>
          <w:u w:val="single"/>
        </w:rPr>
        <w:t xml:space="preserve"> 六</w:t>
      </w:r>
      <w:r>
        <w:rPr>
          <w:rFonts w:ascii="仿宋_GB2312" w:eastAsia="仿宋_GB2312"/>
          <w:sz w:val="28"/>
          <w:szCs w:val="28"/>
          <w:u w:val="single"/>
        </w:rPr>
        <w:t xml:space="preserve"> </w:t>
      </w:r>
      <w:r>
        <w:rPr>
          <w:rFonts w:ascii="仿宋_GB2312" w:eastAsia="仿宋_GB2312" w:hint="eastAsia"/>
          <w:sz w:val="28"/>
          <w:szCs w:val="28"/>
        </w:rPr>
        <w:t>份，乙方</w:t>
      </w:r>
      <w:r>
        <w:rPr>
          <w:rFonts w:ascii="仿宋_GB2312" w:eastAsia="仿宋_GB2312" w:hint="eastAsia"/>
          <w:sz w:val="28"/>
          <w:szCs w:val="28"/>
          <w:u w:val="single"/>
        </w:rPr>
        <w:t xml:space="preserve"> 四</w:t>
      </w:r>
      <w:r>
        <w:rPr>
          <w:rFonts w:ascii="仿宋_GB2312" w:eastAsia="仿宋_GB2312"/>
          <w:sz w:val="28"/>
          <w:szCs w:val="28"/>
          <w:u w:val="single"/>
        </w:rPr>
        <w:t xml:space="preserve"> </w:t>
      </w:r>
      <w:r>
        <w:rPr>
          <w:rFonts w:ascii="仿宋_GB2312" w:eastAsia="仿宋_GB2312" w:hint="eastAsia"/>
          <w:sz w:val="28"/>
          <w:szCs w:val="28"/>
        </w:rPr>
        <w:t>份，均具同等效力。</w:t>
      </w:r>
    </w:p>
    <w:p w:rsidR="00E246B6" w:rsidRDefault="00310294">
      <w:pPr>
        <w:rPr>
          <w:rFonts w:ascii="仿宋_GB2312" w:eastAsia="仿宋_GB2312" w:hAnsi="仿宋"/>
          <w:sz w:val="28"/>
          <w:szCs w:val="28"/>
        </w:rPr>
      </w:pPr>
      <w:r>
        <w:rPr>
          <w:rFonts w:ascii="仿宋_GB2312" w:eastAsia="仿宋_GB2312" w:hAnsi="仿宋" w:hint="eastAsia"/>
          <w:sz w:val="28"/>
          <w:szCs w:val="28"/>
        </w:rPr>
        <w:br w:type="page"/>
      </w:r>
    </w:p>
    <w:p w:rsidR="00E246B6" w:rsidRDefault="00310294">
      <w:pPr>
        <w:spacing w:line="360" w:lineRule="auto"/>
        <w:ind w:left="700" w:hangingChars="250" w:hanging="700"/>
        <w:jc w:val="left"/>
        <w:rPr>
          <w:rFonts w:ascii="仿宋_GB2312" w:eastAsia="仿宋_GB2312" w:hAnsi="仿宋"/>
          <w:sz w:val="28"/>
          <w:szCs w:val="28"/>
          <w:u w:val="single"/>
        </w:rPr>
      </w:pPr>
      <w:r>
        <w:rPr>
          <w:rFonts w:ascii="仿宋_GB2312" w:eastAsia="仿宋_GB2312" w:hAnsi="仿宋" w:hint="eastAsia"/>
          <w:sz w:val="28"/>
          <w:szCs w:val="28"/>
        </w:rPr>
        <w:lastRenderedPageBreak/>
        <w:t>甲方：</w:t>
      </w:r>
      <w:r>
        <w:rPr>
          <w:rFonts w:ascii="仿宋_GB2312" w:eastAsia="仿宋_GB2312" w:hAnsi="仿宋" w:hint="eastAsia"/>
          <w:sz w:val="28"/>
          <w:szCs w:val="28"/>
          <w:u w:val="single"/>
        </w:rPr>
        <w:t>深圳市建筑工</w:t>
      </w:r>
      <w:proofErr w:type="gramStart"/>
      <w:r>
        <w:rPr>
          <w:rFonts w:ascii="仿宋_GB2312" w:eastAsia="仿宋_GB2312" w:hAnsi="仿宋" w:hint="eastAsia"/>
          <w:sz w:val="28"/>
          <w:szCs w:val="28"/>
          <w:u w:val="single"/>
        </w:rPr>
        <w:t>务署教育</w:t>
      </w:r>
      <w:proofErr w:type="gramEnd"/>
      <w:r>
        <w:rPr>
          <w:rFonts w:ascii="仿宋_GB2312" w:eastAsia="仿宋_GB2312" w:hAnsi="仿宋" w:hint="eastAsia"/>
          <w:sz w:val="28"/>
          <w:szCs w:val="28"/>
          <w:u w:val="single"/>
        </w:rPr>
        <w:t>工程管理中心</w:t>
      </w:r>
      <w:r>
        <w:rPr>
          <w:rFonts w:ascii="仿宋_GB2312" w:eastAsia="仿宋_GB2312" w:hAnsi="仿宋" w:hint="eastAsia"/>
          <w:sz w:val="28"/>
          <w:szCs w:val="28"/>
        </w:rPr>
        <w:t xml:space="preserve">      乙方：</w:t>
      </w:r>
      <w:r>
        <w:rPr>
          <w:rFonts w:ascii="仿宋_GB2312" w:eastAsia="仿宋_GB2312" w:hAnsi="仿宋" w:hint="eastAsia"/>
          <w:sz w:val="28"/>
          <w:szCs w:val="28"/>
          <w:u w:val="single"/>
        </w:rPr>
        <w:t xml:space="preserve">（盖章）   </w:t>
      </w:r>
      <w:r>
        <w:rPr>
          <w:rFonts w:ascii="仿宋_GB2312" w:eastAsia="仿宋_GB2312" w:hAnsi="仿宋" w:hint="eastAsia"/>
          <w:sz w:val="28"/>
          <w:szCs w:val="28"/>
        </w:rPr>
        <w:t xml:space="preserve">                    </w:t>
      </w:r>
    </w:p>
    <w:p w:rsidR="00E246B6" w:rsidRDefault="00310294">
      <w:pPr>
        <w:spacing w:line="360" w:lineRule="auto"/>
        <w:rPr>
          <w:rFonts w:ascii="仿宋_GB2312" w:eastAsia="仿宋_GB2312" w:hAnsi="仿宋"/>
          <w:sz w:val="28"/>
          <w:szCs w:val="28"/>
        </w:rPr>
      </w:pPr>
      <w:r>
        <w:rPr>
          <w:rFonts w:ascii="仿宋_GB2312" w:eastAsia="仿宋_GB2312" w:hAnsi="仿宋" w:hint="eastAsia"/>
          <w:sz w:val="28"/>
          <w:szCs w:val="28"/>
        </w:rPr>
        <w:t>地址：深圳市福田</w:t>
      </w:r>
      <w:proofErr w:type="gramStart"/>
      <w:r>
        <w:rPr>
          <w:rFonts w:ascii="仿宋_GB2312" w:eastAsia="仿宋_GB2312" w:hAnsi="仿宋" w:hint="eastAsia"/>
          <w:sz w:val="28"/>
          <w:szCs w:val="28"/>
        </w:rPr>
        <w:t>区侨香</w:t>
      </w:r>
      <w:proofErr w:type="gramEnd"/>
      <w:r>
        <w:rPr>
          <w:rFonts w:ascii="仿宋_GB2312" w:eastAsia="仿宋_GB2312" w:hAnsi="仿宋" w:hint="eastAsia"/>
          <w:sz w:val="28"/>
          <w:szCs w:val="28"/>
        </w:rPr>
        <w:t>村1栋裙楼3楼  地址：</w:t>
      </w:r>
    </w:p>
    <w:p w:rsidR="00E246B6" w:rsidRDefault="00310294">
      <w:pPr>
        <w:spacing w:line="360" w:lineRule="auto"/>
        <w:rPr>
          <w:rFonts w:ascii="仿宋_GB2312" w:eastAsia="仿宋_GB2312" w:hAnsi="仿宋"/>
          <w:sz w:val="28"/>
          <w:szCs w:val="28"/>
        </w:rPr>
      </w:pPr>
      <w:r>
        <w:rPr>
          <w:rFonts w:ascii="仿宋_GB2312" w:eastAsia="仿宋_GB2312" w:hAnsi="仿宋" w:hint="eastAsia"/>
          <w:sz w:val="28"/>
          <w:szCs w:val="28"/>
        </w:rPr>
        <w:t>法定代表人：                          法定代表人：</w:t>
      </w:r>
    </w:p>
    <w:p w:rsidR="00E246B6" w:rsidRDefault="00310294">
      <w:pPr>
        <w:spacing w:line="360" w:lineRule="auto"/>
        <w:rPr>
          <w:rFonts w:ascii="仿宋_GB2312" w:eastAsia="仿宋_GB2312" w:hAnsi="仿宋"/>
          <w:sz w:val="28"/>
          <w:szCs w:val="28"/>
        </w:rPr>
      </w:pPr>
      <w:r>
        <w:rPr>
          <w:rFonts w:ascii="仿宋_GB2312" w:eastAsia="仿宋_GB2312" w:hAnsi="仿宋" w:hint="eastAsia"/>
          <w:sz w:val="28"/>
          <w:szCs w:val="28"/>
        </w:rPr>
        <w:t xml:space="preserve">委托代理人：                   </w:t>
      </w:r>
      <w:r>
        <w:rPr>
          <w:rFonts w:ascii="仿宋_GB2312" w:eastAsia="仿宋_GB2312" w:hAnsi="仿宋"/>
          <w:sz w:val="28"/>
          <w:szCs w:val="28"/>
        </w:rPr>
        <w:t xml:space="preserve"> </w:t>
      </w:r>
      <w:r>
        <w:rPr>
          <w:rFonts w:ascii="仿宋_GB2312" w:eastAsia="仿宋_GB2312" w:hAnsi="仿宋" w:hint="eastAsia"/>
          <w:sz w:val="28"/>
          <w:szCs w:val="28"/>
        </w:rPr>
        <w:t xml:space="preserve">      委托代理人：</w:t>
      </w:r>
    </w:p>
    <w:p w:rsidR="00E246B6" w:rsidRDefault="00310294">
      <w:pPr>
        <w:spacing w:line="360" w:lineRule="auto"/>
        <w:rPr>
          <w:rFonts w:ascii="仿宋_GB2312" w:eastAsia="仿宋_GB2312" w:hAnsi="仿宋"/>
          <w:sz w:val="28"/>
          <w:szCs w:val="28"/>
        </w:rPr>
      </w:pPr>
      <w:r>
        <w:rPr>
          <w:rFonts w:ascii="仿宋_GB2312" w:eastAsia="仿宋_GB2312" w:hAnsi="仿宋" w:hint="eastAsia"/>
          <w:sz w:val="28"/>
          <w:szCs w:val="28"/>
        </w:rPr>
        <w:t>开户银行：                            开户银行：</w:t>
      </w:r>
    </w:p>
    <w:p w:rsidR="00E246B6" w:rsidRDefault="00310294">
      <w:pPr>
        <w:spacing w:line="360" w:lineRule="auto"/>
        <w:rPr>
          <w:rFonts w:ascii="仿宋" w:hAnsi="仿宋"/>
          <w:sz w:val="28"/>
          <w:szCs w:val="28"/>
        </w:rPr>
      </w:pPr>
      <w:proofErr w:type="gramStart"/>
      <w:r>
        <w:rPr>
          <w:rFonts w:ascii="仿宋_GB2312" w:eastAsia="仿宋_GB2312" w:hAnsi="仿宋" w:hint="eastAsia"/>
          <w:sz w:val="28"/>
          <w:szCs w:val="28"/>
        </w:rPr>
        <w:t>帐号</w:t>
      </w:r>
      <w:proofErr w:type="gramEnd"/>
      <w:r>
        <w:rPr>
          <w:rFonts w:ascii="仿宋_GB2312" w:eastAsia="仿宋_GB2312" w:hAnsi="仿宋" w:hint="eastAsia"/>
          <w:sz w:val="28"/>
          <w:szCs w:val="28"/>
        </w:rPr>
        <w:t xml:space="preserve">：                                </w:t>
      </w:r>
      <w:proofErr w:type="gramStart"/>
      <w:r>
        <w:rPr>
          <w:rFonts w:ascii="仿宋_GB2312" w:eastAsia="仿宋_GB2312" w:hAnsi="仿宋" w:hint="eastAsia"/>
          <w:sz w:val="28"/>
          <w:szCs w:val="28"/>
        </w:rPr>
        <w:t>帐号</w:t>
      </w:r>
      <w:proofErr w:type="gramEnd"/>
      <w:r>
        <w:rPr>
          <w:rFonts w:ascii="仿宋_GB2312" w:eastAsia="仿宋_GB2312" w:hAnsi="仿宋" w:hint="eastAsia"/>
          <w:sz w:val="28"/>
          <w:szCs w:val="28"/>
        </w:rPr>
        <w:t>：</w:t>
      </w:r>
    </w:p>
    <w:sectPr w:rsidR="00E24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3C419"/>
    <w:multiLevelType w:val="singleLevel"/>
    <w:tmpl w:val="D6F3C419"/>
    <w:lvl w:ilvl="0">
      <w:start w:val="3"/>
      <w:numFmt w:val="decimal"/>
      <w:suff w:val="nothing"/>
      <w:lvlText w:val="%1、"/>
      <w:lvlJc w:val="left"/>
      <w:rPr>
        <w:sz w:val="22"/>
        <w:szCs w:val="22"/>
      </w:rPr>
    </w:lvl>
  </w:abstractNum>
  <w:abstractNum w:abstractNumId="1">
    <w:nsid w:val="2B12048C"/>
    <w:multiLevelType w:val="multilevel"/>
    <w:tmpl w:val="2B1204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02FB3A7"/>
    <w:multiLevelType w:val="singleLevel"/>
    <w:tmpl w:val="302FB3A7"/>
    <w:lvl w:ilvl="0">
      <w:start w:val="1"/>
      <w:numFmt w:val="decimal"/>
      <w:pStyle w:val="1"/>
      <w:suff w:val="nothing"/>
      <w:lvlText w:val="%1、"/>
      <w:lvlJc w:val="left"/>
    </w:lvl>
  </w:abstractNum>
  <w:abstractNum w:abstractNumId="3">
    <w:nsid w:val="34EC69C7"/>
    <w:multiLevelType w:val="singleLevel"/>
    <w:tmpl w:val="34EC69C7"/>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C4"/>
    <w:rsid w:val="00005740"/>
    <w:rsid w:val="0003049A"/>
    <w:rsid w:val="00046E28"/>
    <w:rsid w:val="00054430"/>
    <w:rsid w:val="00062AD5"/>
    <w:rsid w:val="0008434E"/>
    <w:rsid w:val="00086D72"/>
    <w:rsid w:val="00097A84"/>
    <w:rsid w:val="000A5B73"/>
    <w:rsid w:val="000A6552"/>
    <w:rsid w:val="000A6C99"/>
    <w:rsid w:val="000C79CF"/>
    <w:rsid w:val="000D6BD1"/>
    <w:rsid w:val="000F3182"/>
    <w:rsid w:val="000F3E2A"/>
    <w:rsid w:val="001071DB"/>
    <w:rsid w:val="00117FFE"/>
    <w:rsid w:val="001364E8"/>
    <w:rsid w:val="001655CA"/>
    <w:rsid w:val="00165D85"/>
    <w:rsid w:val="00172779"/>
    <w:rsid w:val="00182A75"/>
    <w:rsid w:val="001838BA"/>
    <w:rsid w:val="001847F9"/>
    <w:rsid w:val="001B7AC1"/>
    <w:rsid w:val="0029527C"/>
    <w:rsid w:val="002A2123"/>
    <w:rsid w:val="002B727A"/>
    <w:rsid w:val="002F0E01"/>
    <w:rsid w:val="0030208F"/>
    <w:rsid w:val="00310294"/>
    <w:rsid w:val="0035298D"/>
    <w:rsid w:val="00377104"/>
    <w:rsid w:val="00383514"/>
    <w:rsid w:val="00383B64"/>
    <w:rsid w:val="003B1835"/>
    <w:rsid w:val="00427A12"/>
    <w:rsid w:val="00464805"/>
    <w:rsid w:val="00470001"/>
    <w:rsid w:val="004704C6"/>
    <w:rsid w:val="00486FC2"/>
    <w:rsid w:val="00495554"/>
    <w:rsid w:val="004A1AD5"/>
    <w:rsid w:val="004E667D"/>
    <w:rsid w:val="004E705E"/>
    <w:rsid w:val="005144E1"/>
    <w:rsid w:val="00537A28"/>
    <w:rsid w:val="00554883"/>
    <w:rsid w:val="00571B79"/>
    <w:rsid w:val="00575DC3"/>
    <w:rsid w:val="005C4BB7"/>
    <w:rsid w:val="005C74BF"/>
    <w:rsid w:val="005D6F7C"/>
    <w:rsid w:val="005F4D0F"/>
    <w:rsid w:val="0060278B"/>
    <w:rsid w:val="006215F6"/>
    <w:rsid w:val="0062629C"/>
    <w:rsid w:val="0063370D"/>
    <w:rsid w:val="00671209"/>
    <w:rsid w:val="00682294"/>
    <w:rsid w:val="006E73E9"/>
    <w:rsid w:val="006F297C"/>
    <w:rsid w:val="00764279"/>
    <w:rsid w:val="00786E08"/>
    <w:rsid w:val="0079161C"/>
    <w:rsid w:val="007A2954"/>
    <w:rsid w:val="007E1F84"/>
    <w:rsid w:val="007E4427"/>
    <w:rsid w:val="00800090"/>
    <w:rsid w:val="00804EE2"/>
    <w:rsid w:val="00811BCE"/>
    <w:rsid w:val="00875B39"/>
    <w:rsid w:val="0088707D"/>
    <w:rsid w:val="00887B99"/>
    <w:rsid w:val="008A44B4"/>
    <w:rsid w:val="008C6AE3"/>
    <w:rsid w:val="008D5A07"/>
    <w:rsid w:val="008F40ED"/>
    <w:rsid w:val="0090211E"/>
    <w:rsid w:val="00923570"/>
    <w:rsid w:val="00931C11"/>
    <w:rsid w:val="0099332A"/>
    <w:rsid w:val="009A00F0"/>
    <w:rsid w:val="009A1B47"/>
    <w:rsid w:val="009B443A"/>
    <w:rsid w:val="009E1021"/>
    <w:rsid w:val="009F31F9"/>
    <w:rsid w:val="00A01EBA"/>
    <w:rsid w:val="00A075BD"/>
    <w:rsid w:val="00A07C8A"/>
    <w:rsid w:val="00A24774"/>
    <w:rsid w:val="00A31AE5"/>
    <w:rsid w:val="00A67022"/>
    <w:rsid w:val="00A76E98"/>
    <w:rsid w:val="00A83896"/>
    <w:rsid w:val="00AF53C2"/>
    <w:rsid w:val="00B01941"/>
    <w:rsid w:val="00B1136E"/>
    <w:rsid w:val="00B15858"/>
    <w:rsid w:val="00B77CBE"/>
    <w:rsid w:val="00B977DF"/>
    <w:rsid w:val="00BA29AE"/>
    <w:rsid w:val="00BE050C"/>
    <w:rsid w:val="00BE3C27"/>
    <w:rsid w:val="00BF199E"/>
    <w:rsid w:val="00C0484D"/>
    <w:rsid w:val="00C05804"/>
    <w:rsid w:val="00C131EA"/>
    <w:rsid w:val="00C45B74"/>
    <w:rsid w:val="00C56790"/>
    <w:rsid w:val="00C66B34"/>
    <w:rsid w:val="00CB42D5"/>
    <w:rsid w:val="00CC5C7A"/>
    <w:rsid w:val="00CE3C18"/>
    <w:rsid w:val="00CF15C6"/>
    <w:rsid w:val="00D105C4"/>
    <w:rsid w:val="00D14DB4"/>
    <w:rsid w:val="00D36BA1"/>
    <w:rsid w:val="00D448C4"/>
    <w:rsid w:val="00DD267E"/>
    <w:rsid w:val="00DD582A"/>
    <w:rsid w:val="00E1228D"/>
    <w:rsid w:val="00E246B6"/>
    <w:rsid w:val="00E34551"/>
    <w:rsid w:val="00E43D27"/>
    <w:rsid w:val="00E75459"/>
    <w:rsid w:val="00E76ED5"/>
    <w:rsid w:val="00EB5B98"/>
    <w:rsid w:val="00EE33C2"/>
    <w:rsid w:val="00F01CC7"/>
    <w:rsid w:val="00F17A27"/>
    <w:rsid w:val="00F23641"/>
    <w:rsid w:val="00FA2DC4"/>
    <w:rsid w:val="00FB0330"/>
    <w:rsid w:val="00FB0ED7"/>
    <w:rsid w:val="00FF197A"/>
    <w:rsid w:val="02FE1006"/>
    <w:rsid w:val="03D3169E"/>
    <w:rsid w:val="06087D35"/>
    <w:rsid w:val="07E8499D"/>
    <w:rsid w:val="08B609DE"/>
    <w:rsid w:val="093A40BC"/>
    <w:rsid w:val="0F5F5690"/>
    <w:rsid w:val="17372746"/>
    <w:rsid w:val="19A144AC"/>
    <w:rsid w:val="1F20467B"/>
    <w:rsid w:val="201546A5"/>
    <w:rsid w:val="22F11FA9"/>
    <w:rsid w:val="24D324F3"/>
    <w:rsid w:val="24D82C15"/>
    <w:rsid w:val="27877A67"/>
    <w:rsid w:val="2ACD1626"/>
    <w:rsid w:val="2AD01824"/>
    <w:rsid w:val="31B75027"/>
    <w:rsid w:val="33772521"/>
    <w:rsid w:val="3A8864FC"/>
    <w:rsid w:val="400E1B1B"/>
    <w:rsid w:val="40922F67"/>
    <w:rsid w:val="409773A1"/>
    <w:rsid w:val="46680C67"/>
    <w:rsid w:val="48613842"/>
    <w:rsid w:val="4BF1749E"/>
    <w:rsid w:val="4FAB6AA9"/>
    <w:rsid w:val="4FCD5B82"/>
    <w:rsid w:val="52D73283"/>
    <w:rsid w:val="5A045FA6"/>
    <w:rsid w:val="5B186CEC"/>
    <w:rsid w:val="5C3D484F"/>
    <w:rsid w:val="63F20007"/>
    <w:rsid w:val="668872F4"/>
    <w:rsid w:val="69217FAC"/>
    <w:rsid w:val="6ACF2CA9"/>
    <w:rsid w:val="6CDE6C8C"/>
    <w:rsid w:val="706308BF"/>
    <w:rsid w:val="70ED7DF7"/>
    <w:rsid w:val="71E12C7D"/>
    <w:rsid w:val="72821812"/>
    <w:rsid w:val="7FB81561"/>
    <w:rsid w:val="7FED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numPr>
        <w:numId w:val="1"/>
      </w:numPr>
      <w:tabs>
        <w:tab w:val="left" w:pos="687"/>
      </w:tabs>
      <w:spacing w:line="360" w:lineRule="auto"/>
      <w:jc w:val="center"/>
      <w:outlineLvl w:val="0"/>
    </w:pPr>
    <w:rPr>
      <w:rFonts w:ascii="黑体" w:eastAsia="黑体" w:cs="Calibri"/>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uiPriority w:val="99"/>
    <w:semiHidden/>
    <w:unhideWhenUsed/>
    <w:qFormat/>
    <w:pPr>
      <w:jc w:val="left"/>
    </w:pPr>
  </w:style>
  <w:style w:type="paragraph" w:styleId="a5">
    <w:name w:val="Body Text"/>
    <w:basedOn w:val="a"/>
    <w:link w:val="Char0"/>
    <w:uiPriority w:val="1"/>
    <w:qFormat/>
    <w:pPr>
      <w:autoSpaceDE w:val="0"/>
      <w:autoSpaceDN w:val="0"/>
      <w:jc w:val="left"/>
    </w:pPr>
    <w:rPr>
      <w:rFonts w:ascii="仿宋" w:eastAsia="仿宋" w:hAnsi="仿宋" w:cs="仿宋"/>
      <w:kern w:val="0"/>
      <w:sz w:val="28"/>
      <w:szCs w:val="28"/>
      <w:lang w:val="zh-CN" w:bidi="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u w:val="single"/>
    </w:rPr>
  </w:style>
  <w:style w:type="character" w:styleId="aa">
    <w:name w:val="annotation reference"/>
    <w:uiPriority w:val="99"/>
    <w:unhideWhenUsed/>
    <w:qFormat/>
    <w:rPr>
      <w:sz w:val="21"/>
      <w:szCs w:val="21"/>
    </w:rPr>
  </w:style>
  <w:style w:type="paragraph" w:styleId="ab">
    <w:name w:val="List Paragraph"/>
    <w:basedOn w:val="a"/>
    <w:uiPriority w:val="34"/>
    <w:qFormat/>
    <w:pPr>
      <w:ind w:firstLineChars="200" w:firstLine="420"/>
      <w:jc w:val="left"/>
    </w:pPr>
    <w:rPr>
      <w:rFonts w:eastAsia="PMingLiU"/>
      <w:sz w:val="24"/>
      <w:lang w:eastAsia="zh-TW"/>
    </w:rPr>
  </w:style>
  <w:style w:type="character" w:customStyle="1" w:styleId="1Char">
    <w:name w:val="标题 1 Char"/>
    <w:basedOn w:val="a0"/>
    <w:link w:val="1"/>
    <w:qFormat/>
    <w:rPr>
      <w:rFonts w:ascii="黑体" w:eastAsia="黑体" w:hAnsi="Times New Roman" w:cs="Calibri"/>
      <w:b/>
      <w:sz w:val="32"/>
      <w:szCs w:val="20"/>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0">
    <w:name w:val="正文文本 Char"/>
    <w:basedOn w:val="a0"/>
    <w:link w:val="a5"/>
    <w:uiPriority w:val="1"/>
    <w:qFormat/>
    <w:rPr>
      <w:rFonts w:ascii="仿宋" w:eastAsia="仿宋" w:hAnsi="仿宋" w:cs="仿宋"/>
      <w:kern w:val="0"/>
      <w:sz w:val="28"/>
      <w:szCs w:val="28"/>
      <w:lang w:val="zh-CN" w:bidi="zh-CN"/>
    </w:rPr>
  </w:style>
  <w:style w:type="character" w:customStyle="1" w:styleId="Char1">
    <w:name w:val="批注框文本 Char"/>
    <w:basedOn w:val="a0"/>
    <w:link w:val="a6"/>
    <w:uiPriority w:val="99"/>
    <w:semiHidden/>
    <w:qFormat/>
    <w:rPr>
      <w:kern w:val="2"/>
      <w:sz w:val="18"/>
      <w:szCs w:val="18"/>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numPr>
        <w:numId w:val="1"/>
      </w:numPr>
      <w:tabs>
        <w:tab w:val="left" w:pos="687"/>
      </w:tabs>
      <w:spacing w:line="360" w:lineRule="auto"/>
      <w:jc w:val="center"/>
      <w:outlineLvl w:val="0"/>
    </w:pPr>
    <w:rPr>
      <w:rFonts w:ascii="黑体" w:eastAsia="黑体" w:cs="Calibri"/>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uiPriority w:val="99"/>
    <w:semiHidden/>
    <w:unhideWhenUsed/>
    <w:qFormat/>
    <w:pPr>
      <w:jc w:val="left"/>
    </w:pPr>
  </w:style>
  <w:style w:type="paragraph" w:styleId="a5">
    <w:name w:val="Body Text"/>
    <w:basedOn w:val="a"/>
    <w:link w:val="Char0"/>
    <w:uiPriority w:val="1"/>
    <w:qFormat/>
    <w:pPr>
      <w:autoSpaceDE w:val="0"/>
      <w:autoSpaceDN w:val="0"/>
      <w:jc w:val="left"/>
    </w:pPr>
    <w:rPr>
      <w:rFonts w:ascii="仿宋" w:eastAsia="仿宋" w:hAnsi="仿宋" w:cs="仿宋"/>
      <w:kern w:val="0"/>
      <w:sz w:val="28"/>
      <w:szCs w:val="28"/>
      <w:lang w:val="zh-CN" w:bidi="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u w:val="single"/>
    </w:rPr>
  </w:style>
  <w:style w:type="character" w:styleId="aa">
    <w:name w:val="annotation reference"/>
    <w:uiPriority w:val="99"/>
    <w:unhideWhenUsed/>
    <w:qFormat/>
    <w:rPr>
      <w:sz w:val="21"/>
      <w:szCs w:val="21"/>
    </w:rPr>
  </w:style>
  <w:style w:type="paragraph" w:styleId="ab">
    <w:name w:val="List Paragraph"/>
    <w:basedOn w:val="a"/>
    <w:uiPriority w:val="34"/>
    <w:qFormat/>
    <w:pPr>
      <w:ind w:firstLineChars="200" w:firstLine="420"/>
      <w:jc w:val="left"/>
    </w:pPr>
    <w:rPr>
      <w:rFonts w:eastAsia="PMingLiU"/>
      <w:sz w:val="24"/>
      <w:lang w:eastAsia="zh-TW"/>
    </w:rPr>
  </w:style>
  <w:style w:type="character" w:customStyle="1" w:styleId="1Char">
    <w:name w:val="标题 1 Char"/>
    <w:basedOn w:val="a0"/>
    <w:link w:val="1"/>
    <w:qFormat/>
    <w:rPr>
      <w:rFonts w:ascii="黑体" w:eastAsia="黑体" w:hAnsi="Times New Roman" w:cs="Calibri"/>
      <w:b/>
      <w:sz w:val="32"/>
      <w:szCs w:val="20"/>
    </w:rPr>
  </w:style>
  <w:style w:type="character" w:customStyle="1" w:styleId="Char3">
    <w:name w:val="页眉 Char"/>
    <w:basedOn w:val="a0"/>
    <w:link w:val="a8"/>
    <w:uiPriority w:val="99"/>
    <w:qFormat/>
    <w:rPr>
      <w:rFonts w:ascii="Times New Roman" w:eastAsia="宋体" w:hAnsi="Times New Roman" w:cs="Times New Roman"/>
      <w:sz w:val="18"/>
      <w:szCs w:val="18"/>
    </w:rPr>
  </w:style>
  <w:style w:type="character" w:customStyle="1" w:styleId="Char2">
    <w:name w:val="页脚 Char"/>
    <w:basedOn w:val="a0"/>
    <w:link w:val="a7"/>
    <w:uiPriority w:val="99"/>
    <w:qFormat/>
    <w:rPr>
      <w:rFonts w:ascii="Times New Roman" w:eastAsia="宋体" w:hAnsi="Times New Roman" w:cs="Times New Roman"/>
      <w:sz w:val="18"/>
      <w:szCs w:val="18"/>
    </w:rPr>
  </w:style>
  <w:style w:type="character" w:customStyle="1" w:styleId="Char0">
    <w:name w:val="正文文本 Char"/>
    <w:basedOn w:val="a0"/>
    <w:link w:val="a5"/>
    <w:uiPriority w:val="1"/>
    <w:qFormat/>
    <w:rPr>
      <w:rFonts w:ascii="仿宋" w:eastAsia="仿宋" w:hAnsi="仿宋" w:cs="仿宋"/>
      <w:kern w:val="0"/>
      <w:sz w:val="28"/>
      <w:szCs w:val="28"/>
      <w:lang w:val="zh-CN" w:bidi="zh-CN"/>
    </w:rPr>
  </w:style>
  <w:style w:type="character" w:customStyle="1" w:styleId="Char1">
    <w:name w:val="批注框文本 Char"/>
    <w:basedOn w:val="a0"/>
    <w:link w:val="a6"/>
    <w:uiPriority w:val="99"/>
    <w:semiHidden/>
    <w:qFormat/>
    <w:rPr>
      <w:kern w:val="2"/>
      <w:sz w:val="18"/>
      <w:szCs w:val="18"/>
    </w:rPr>
  </w:style>
  <w:style w:type="character" w:customStyle="1" w:styleId="Char">
    <w:name w:val="文档结构图 Char"/>
    <w:basedOn w:val="a0"/>
    <w:link w:val="a3"/>
    <w:uiPriority w:val="99"/>
    <w:semiHidden/>
    <w:qFormat/>
    <w:rPr>
      <w:rFonts w:ascii="宋体"/>
      <w:kern w:val="2"/>
      <w:sz w:val="18"/>
      <w:szCs w:val="18"/>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unpan.360.cn/surl_ykdFuFVPv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710</Words>
  <Characters>4048</Characters>
  <Application>Microsoft Office Word</Application>
  <DocSecurity>0</DocSecurity>
  <Lines>33</Lines>
  <Paragraphs>9</Paragraphs>
  <ScaleCrop>false</ScaleCrop>
  <Company>CHINA</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8613233836258</dc:creator>
  <cp:lastModifiedBy>wcl</cp:lastModifiedBy>
  <cp:revision>64</cp:revision>
  <dcterms:created xsi:type="dcterms:W3CDTF">2021-12-22T10:02:00Z</dcterms:created>
  <dcterms:modified xsi:type="dcterms:W3CDTF">2022-01-07T06:29:00Z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88A454F8B7A54C4FB25FB26477159AC9</vt:lpwstr>
  </property>
</Properties>
</file>