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4"/>
          <w:szCs w:val="34"/>
        </w:rPr>
      </w:pPr>
      <w:bookmarkStart w:id="0" w:name="_GoBack"/>
      <w:bookmarkEnd w:id="0"/>
      <w:r>
        <w:rPr>
          <w:rFonts w:hint="eastAsia" w:ascii="黑体" w:hAnsi="黑体" w:eastAsia="黑体" w:cs="黑体"/>
          <w:bCs/>
          <w:sz w:val="34"/>
          <w:szCs w:val="34"/>
        </w:rPr>
        <w:t>附件1</w:t>
      </w:r>
    </w:p>
    <w:p>
      <w:pPr>
        <w:pStyle w:val="2"/>
        <w:numPr>
          <w:ilvl w:val="0"/>
          <w:numId w:val="0"/>
        </w:numPr>
        <w:spacing w:before="0" w:beforeAutospacing="0" w:after="0" w:afterAutospacing="0"/>
        <w:jc w:val="center"/>
        <w:outlineLvl w:val="0"/>
        <w:rPr>
          <w:rFonts w:hint="eastAsia" w:ascii="宋体" w:hAnsi="宋体" w:eastAsiaTheme="minorEastAsia" w:cstheme="minorBidi"/>
          <w:b w:val="0"/>
          <w:bCs/>
          <w:kern w:val="2"/>
          <w:sz w:val="32"/>
          <w:szCs w:val="32"/>
          <w:lang w:bidi="ar-SA"/>
        </w:rPr>
      </w:pPr>
      <w:r>
        <w:rPr>
          <w:rFonts w:hint="eastAsia" w:ascii="宋体" w:hAnsi="宋体" w:eastAsiaTheme="minorEastAsia" w:cstheme="minorBidi"/>
          <w:b w:val="0"/>
          <w:bCs/>
          <w:kern w:val="2"/>
          <w:sz w:val="32"/>
          <w:szCs w:val="32"/>
          <w:lang w:bidi="ar-SA"/>
        </w:rPr>
        <w:t>投标承诺书</w:t>
      </w:r>
    </w:p>
    <w:p>
      <w:pPr>
        <w:rPr>
          <w:rFonts w:ascii="仿宋" w:hAnsi="仿宋" w:eastAsia="仿宋" w:cs="仿宋_GB2312"/>
          <w:color w:val="000000"/>
          <w:sz w:val="24"/>
        </w:rPr>
      </w:pPr>
    </w:p>
    <w:p>
      <w:pPr>
        <w:spacing w:before="156" w:after="156" w:line="360" w:lineRule="auto"/>
        <w:rPr>
          <w:rFonts w:ascii="仿宋" w:hAnsi="仿宋" w:eastAsia="仿宋" w:cs="仿宋_GB2312"/>
          <w:color w:val="000000"/>
          <w:sz w:val="28"/>
          <w:szCs w:val="28"/>
        </w:rPr>
      </w:pPr>
      <w:r>
        <w:rPr>
          <w:rFonts w:hint="eastAsia" w:ascii="仿宋" w:hAnsi="仿宋" w:eastAsia="仿宋" w:cs="仿宋_GB2312"/>
          <w:color w:val="000000"/>
          <w:sz w:val="28"/>
          <w:szCs w:val="28"/>
        </w:rPr>
        <w:t>致：</w:t>
      </w:r>
      <w:r>
        <w:rPr>
          <w:rFonts w:hint="eastAsia" w:ascii="仿宋" w:hAnsi="仿宋" w:eastAsia="仿宋" w:cs="仿宋_GB2312"/>
          <w:bCs/>
          <w:color w:val="000000"/>
          <w:spacing w:val="-6"/>
          <w:sz w:val="28"/>
          <w:szCs w:val="28"/>
        </w:rPr>
        <w:t>深圳市建筑工务署</w:t>
      </w:r>
    </w:p>
    <w:p>
      <w:pPr>
        <w:pStyle w:val="10"/>
        <w:spacing w:before="156" w:after="156"/>
        <w:ind w:firstLine="536"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一、我方完全接受贵方《深圳市建筑工务署政府公共工程数据治理技术方案研究项目招标公告》中规定的各种条件和合同条款，同时我方愿意以以下报价，开展深圳市建筑工务署政府公共工程数据治理技术方案研究工作。</w:t>
      </w:r>
    </w:p>
    <w:p>
      <w:pPr>
        <w:pStyle w:val="10"/>
        <w:spacing w:before="156" w:beforeLines="50" w:after="156" w:afterLines="50"/>
        <w:ind w:firstLine="536"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人民币（大写）</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（小写：</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w:t>
      </w:r>
    </w:p>
    <w:p>
      <w:pPr>
        <w:pStyle w:val="10"/>
        <w:spacing w:before="156" w:after="156"/>
        <w:ind w:firstLine="536" w:firstLineChars="200"/>
        <w:rPr>
          <w:rFonts w:ascii="仿宋" w:hAnsi="仿宋" w:eastAsia="仿宋" w:cs="仿宋_GB2312"/>
          <w:sz w:val="28"/>
          <w:szCs w:val="28"/>
        </w:rPr>
      </w:pPr>
      <w:r>
        <w:rPr>
          <w:rFonts w:hint="eastAsia" w:ascii="仿宋" w:hAnsi="仿宋" w:eastAsia="仿宋" w:cs="仿宋_GB2312"/>
          <w:sz w:val="28"/>
          <w:szCs w:val="28"/>
        </w:rPr>
        <w:t>二、我方同意在规定的递交标书截止之日起90天内遵守本投标书，在此期限期满前本投标书对我方始终有约束力。</w:t>
      </w:r>
    </w:p>
    <w:p>
      <w:pPr>
        <w:pStyle w:val="10"/>
        <w:spacing w:before="156" w:after="156"/>
        <w:ind w:firstLine="536"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三、在正式合同协议制订和签署之前，本投标书连同贵方的中标通知书应成为约束贵、我方的合同构成部分。</w:t>
      </w:r>
    </w:p>
    <w:p>
      <w:pPr>
        <w:pStyle w:val="10"/>
        <w:spacing w:before="156" w:after="156"/>
        <w:ind w:firstLine="536"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四、我方服务费是以合同约定的条件为依据而报价的。</w:t>
      </w:r>
    </w:p>
    <w:p>
      <w:pPr>
        <w:pStyle w:val="10"/>
        <w:spacing w:before="156" w:after="156"/>
        <w:ind w:firstLine="536"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五、投标过程中，遵循公开、公正、公平的原则，并于其他投标人友好竞争，保证在投标过程中不排挤和损害其他投标人的合法权益、不以其他人名义投标、不与其他投标单位联合损害招标人利益。</w:t>
      </w:r>
    </w:p>
    <w:p>
      <w:pPr>
        <w:pStyle w:val="10"/>
        <w:spacing w:before="156" w:after="156"/>
        <w:ind w:firstLine="536"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六、投标文件中所提交的材料是真实、准确的。如有虚假，我方愿意接受贵署给予的任何处理措施。</w:t>
      </w:r>
    </w:p>
    <w:p>
      <w:pPr>
        <w:pStyle w:val="10"/>
        <w:spacing w:before="156" w:after="156"/>
        <w:ind w:firstLine="536"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七、若我方以任何形式弄虚作假骗取中标，无论任何时候，招标人均可无条件取消我方的投标资格或中标资格或抽取委托资格，已签订的合同可以随时终止，造成的不良后果均由我方承担。</w:t>
      </w:r>
    </w:p>
    <w:p>
      <w:pPr>
        <w:pStyle w:val="10"/>
        <w:spacing w:before="156" w:after="156"/>
        <w:ind w:firstLine="536"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八、我司保证在未得到贵署书面许可的情况下不向任何第三方泄露本次招投标的任何信息、资料及内容。</w:t>
      </w:r>
    </w:p>
    <w:p>
      <w:pPr>
        <w:pStyle w:val="10"/>
        <w:spacing w:before="156" w:after="156"/>
        <w:ind w:firstLine="536"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九、我司承诺中标后，将保证履行招标文件以及答疑补遗资料（如有）中的全部责任和义务，按质、按量、按期完成我方的全部义务。</w:t>
      </w:r>
    </w:p>
    <w:p>
      <w:pPr>
        <w:pStyle w:val="10"/>
        <w:spacing w:before="156" w:after="156"/>
        <w:ind w:firstLine="536" w:firstLineChars="200"/>
        <w:rPr>
          <w:rFonts w:ascii="仿宋" w:hAnsi="仿宋" w:eastAsia="仿宋" w:cs="仿宋_GB2312"/>
          <w:color w:val="000000"/>
          <w:sz w:val="28"/>
          <w:szCs w:val="28"/>
        </w:rPr>
      </w:pPr>
    </w:p>
    <w:p>
      <w:pPr>
        <w:pStyle w:val="10"/>
        <w:spacing w:before="156" w:after="156"/>
        <w:ind w:firstLine="536"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投标人（盖章）：                                                      </w:t>
      </w:r>
    </w:p>
    <w:p>
      <w:pPr>
        <w:pStyle w:val="10"/>
        <w:spacing w:before="156" w:after="156"/>
        <w:ind w:firstLine="536"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单位地址：                                                           </w:t>
      </w:r>
    </w:p>
    <w:p>
      <w:pPr>
        <w:pStyle w:val="10"/>
        <w:spacing w:before="156" w:after="156"/>
        <w:ind w:firstLine="536"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法定代表人或其授权委托人（签字或盖章）：                            </w:t>
      </w:r>
    </w:p>
    <w:p>
      <w:pPr>
        <w:rPr>
          <w:rFonts w:ascii="仿宋" w:hAnsi="仿宋" w:eastAsia="仿宋" w:cs="仿宋_GB2312"/>
          <w:color w:val="000000"/>
          <w:sz w:val="28"/>
          <w:szCs w:val="28"/>
        </w:rPr>
      </w:pPr>
    </w:p>
    <w:p>
      <w:pPr>
        <w:rPr>
          <w:rFonts w:ascii="仿宋" w:hAnsi="仿宋" w:eastAsia="仿宋" w:cs="仿宋_GB2312"/>
          <w:color w:val="000000"/>
          <w:sz w:val="28"/>
          <w:szCs w:val="28"/>
        </w:rPr>
      </w:pPr>
      <w:r>
        <w:rPr>
          <w:rFonts w:hint="eastAsia" w:ascii="仿宋" w:hAnsi="仿宋" w:eastAsia="仿宋" w:cs="仿宋_GB2312"/>
          <w:color w:val="000000"/>
          <w:sz w:val="28"/>
          <w:szCs w:val="28"/>
        </w:rPr>
        <w:t>邮政编码：                  电话：               传真：</w:t>
      </w:r>
    </w:p>
    <w:p>
      <w:pPr>
        <w:rPr>
          <w:rFonts w:ascii="仿宋" w:hAnsi="仿宋" w:eastAsia="仿宋" w:cs="仿宋_GB2312"/>
          <w:color w:val="000000"/>
          <w:sz w:val="28"/>
          <w:szCs w:val="28"/>
        </w:rPr>
      </w:pPr>
    </w:p>
    <w:p>
      <w:pPr>
        <w:rPr>
          <w:rFonts w:ascii="黑体" w:hAnsi="黑体" w:eastAsia="黑体" w:cs="黑体"/>
          <w:bCs/>
          <w:sz w:val="34"/>
          <w:szCs w:val="34"/>
        </w:rPr>
      </w:pPr>
    </w:p>
    <w:p>
      <w:pPr>
        <w:rPr>
          <w:rFonts w:ascii="黑体" w:hAnsi="黑体" w:eastAsia="黑体" w:cs="黑体"/>
          <w:bCs/>
          <w:sz w:val="34"/>
          <w:szCs w:val="34"/>
        </w:rPr>
      </w:pPr>
    </w:p>
    <w:p>
      <w:pPr>
        <w:rPr>
          <w:rFonts w:ascii="黑体" w:hAnsi="黑体" w:eastAsia="黑体" w:cs="黑体"/>
          <w:bCs/>
          <w:sz w:val="34"/>
          <w:szCs w:val="34"/>
        </w:rPr>
      </w:pPr>
    </w:p>
    <w:p>
      <w:pPr>
        <w:rPr>
          <w:rFonts w:ascii="黑体" w:hAnsi="黑体" w:eastAsia="黑体" w:cs="黑体"/>
          <w:bCs/>
          <w:sz w:val="34"/>
          <w:szCs w:val="34"/>
        </w:rPr>
      </w:pPr>
    </w:p>
    <w:p>
      <w:pPr>
        <w:rPr>
          <w:rFonts w:ascii="黑体" w:hAnsi="黑体" w:eastAsia="黑体" w:cs="黑体"/>
          <w:bCs/>
          <w:sz w:val="34"/>
          <w:szCs w:val="34"/>
        </w:rPr>
      </w:pPr>
    </w:p>
    <w:p>
      <w:pPr>
        <w:rPr>
          <w:rFonts w:ascii="黑体" w:hAnsi="黑体" w:eastAsia="黑体" w:cs="黑体"/>
          <w:bCs/>
          <w:sz w:val="34"/>
          <w:szCs w:val="34"/>
        </w:rPr>
      </w:pPr>
    </w:p>
    <w:p>
      <w:pPr>
        <w:rPr>
          <w:rFonts w:ascii="黑体" w:hAnsi="黑体" w:eastAsia="黑体" w:cs="黑体"/>
          <w:bCs/>
          <w:sz w:val="34"/>
          <w:szCs w:val="34"/>
        </w:rPr>
      </w:pPr>
    </w:p>
    <w:p>
      <w:pPr>
        <w:rPr>
          <w:rFonts w:hint="eastAsia" w:ascii="黑体" w:hAnsi="黑体" w:eastAsia="黑体" w:cs="黑体"/>
          <w:bCs/>
          <w:sz w:val="34"/>
          <w:szCs w:val="34"/>
          <w:lang w:eastAsia="zh-CN"/>
        </w:rPr>
      </w:pPr>
      <w:r>
        <w:rPr>
          <w:rFonts w:hint="eastAsia" w:ascii="黑体" w:hAnsi="黑体" w:eastAsia="黑体" w:cs="黑体"/>
          <w:bCs/>
          <w:sz w:val="34"/>
          <w:szCs w:val="34"/>
        </w:rPr>
        <w:t>附件</w:t>
      </w:r>
      <w:r>
        <w:rPr>
          <w:rFonts w:hint="eastAsia" w:ascii="黑体" w:hAnsi="黑体" w:eastAsia="黑体" w:cs="黑体"/>
          <w:bCs/>
          <w:sz w:val="34"/>
          <w:szCs w:val="34"/>
          <w:lang w:val="en-US" w:eastAsia="zh-CN"/>
        </w:rPr>
        <w:t>2</w:t>
      </w:r>
    </w:p>
    <w:p>
      <w:pPr>
        <w:jc w:val="center"/>
        <w:rPr>
          <w:rFonts w:ascii="宋体" w:hAnsi="宋体"/>
          <w:bCs/>
          <w:sz w:val="32"/>
          <w:szCs w:val="32"/>
        </w:rPr>
      </w:pPr>
      <w:r>
        <w:rPr>
          <w:rFonts w:hint="eastAsia" w:ascii="宋体" w:hAnsi="宋体"/>
          <w:bCs/>
          <w:sz w:val="32"/>
          <w:szCs w:val="32"/>
        </w:rPr>
        <w:t>投标报价书</w:t>
      </w:r>
    </w:p>
    <w:tbl>
      <w:tblPr>
        <w:tblStyle w:val="6"/>
        <w:tblW w:w="9485" w:type="dxa"/>
        <w:tblInd w:w="-446" w:type="dxa"/>
        <w:tblLayout w:type="fixed"/>
        <w:tblCellMar>
          <w:top w:w="0" w:type="dxa"/>
          <w:left w:w="108" w:type="dxa"/>
          <w:bottom w:w="0" w:type="dxa"/>
          <w:right w:w="108" w:type="dxa"/>
        </w:tblCellMar>
      </w:tblPr>
      <w:tblGrid>
        <w:gridCol w:w="980"/>
        <w:gridCol w:w="5316"/>
        <w:gridCol w:w="1606"/>
        <w:gridCol w:w="1583"/>
      </w:tblGrid>
      <w:tr>
        <w:trPr>
          <w:trHeight w:val="583" w:hRule="atLeast"/>
        </w:trPr>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Cs/>
                <w:sz w:val="24"/>
              </w:rPr>
            </w:pPr>
            <w:r>
              <w:rPr>
                <w:rFonts w:hint="eastAsia" w:ascii="黑体" w:hAnsi="黑体" w:eastAsia="黑体" w:cs="黑体"/>
                <w:bCs/>
                <w:sz w:val="24"/>
              </w:rPr>
              <w:t>编号</w:t>
            </w:r>
          </w:p>
        </w:tc>
        <w:tc>
          <w:tcPr>
            <w:tcW w:w="5316"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cs="黑体"/>
                <w:bCs/>
                <w:sz w:val="24"/>
              </w:rPr>
            </w:pPr>
            <w:r>
              <w:rPr>
                <w:rFonts w:hint="eastAsia" w:ascii="黑体" w:hAnsi="黑体" w:eastAsia="黑体" w:cs="黑体"/>
                <w:bCs/>
                <w:sz w:val="24"/>
              </w:rPr>
              <w:t>项目名称</w:t>
            </w:r>
          </w:p>
        </w:tc>
        <w:tc>
          <w:tcPr>
            <w:tcW w:w="1606"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cs="黑体"/>
                <w:bCs/>
                <w:sz w:val="24"/>
              </w:rPr>
            </w:pPr>
            <w:r>
              <w:rPr>
                <w:rFonts w:hint="eastAsia" w:ascii="黑体" w:hAnsi="黑体" w:eastAsia="黑体" w:cs="黑体"/>
                <w:bCs/>
                <w:sz w:val="24"/>
              </w:rPr>
              <w:t>上限价</w:t>
            </w:r>
          </w:p>
          <w:p>
            <w:pPr>
              <w:jc w:val="center"/>
              <w:rPr>
                <w:rFonts w:ascii="黑体" w:hAnsi="黑体" w:eastAsia="黑体" w:cs="黑体"/>
                <w:bCs/>
                <w:sz w:val="24"/>
              </w:rPr>
            </w:pPr>
            <w:r>
              <w:rPr>
                <w:rFonts w:hint="eastAsia" w:ascii="黑体" w:hAnsi="黑体" w:eastAsia="黑体" w:cs="黑体"/>
                <w:bCs/>
                <w:sz w:val="24"/>
              </w:rPr>
              <w:t>（万元）</w:t>
            </w:r>
          </w:p>
        </w:tc>
        <w:tc>
          <w:tcPr>
            <w:tcW w:w="1583"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cs="黑体"/>
                <w:bCs/>
                <w:sz w:val="24"/>
              </w:rPr>
            </w:pPr>
            <w:r>
              <w:rPr>
                <w:rFonts w:hint="eastAsia" w:ascii="黑体" w:hAnsi="黑体" w:eastAsia="黑体" w:cs="黑体"/>
                <w:bCs/>
                <w:sz w:val="24"/>
              </w:rPr>
              <w:t>报价</w:t>
            </w:r>
          </w:p>
          <w:p>
            <w:pPr>
              <w:jc w:val="center"/>
              <w:rPr>
                <w:rFonts w:ascii="黑体" w:hAnsi="黑体" w:eastAsia="黑体" w:cs="黑体"/>
                <w:bCs/>
                <w:sz w:val="24"/>
              </w:rPr>
            </w:pPr>
            <w:r>
              <w:rPr>
                <w:rFonts w:hint="eastAsia" w:ascii="黑体" w:hAnsi="黑体" w:eastAsia="黑体" w:cs="黑体"/>
                <w:bCs/>
                <w:sz w:val="24"/>
              </w:rPr>
              <w:t>（万元）</w:t>
            </w:r>
          </w:p>
        </w:tc>
      </w:tr>
      <w:tr>
        <w:tblPrEx>
          <w:tblCellMar>
            <w:top w:w="0" w:type="dxa"/>
            <w:left w:w="108" w:type="dxa"/>
            <w:bottom w:w="0" w:type="dxa"/>
            <w:right w:w="108" w:type="dxa"/>
          </w:tblCellMar>
        </w:tblPrEx>
        <w:trPr>
          <w:trHeight w:val="458" w:hRule="atLeast"/>
        </w:trPr>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1</w:t>
            </w:r>
          </w:p>
        </w:tc>
        <w:tc>
          <w:tcPr>
            <w:tcW w:w="531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深圳市建筑工务署政府公共工程数据治理技术方案研究项目</w:t>
            </w:r>
          </w:p>
        </w:tc>
        <w:tc>
          <w:tcPr>
            <w:tcW w:w="160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96.5</w:t>
            </w:r>
          </w:p>
        </w:tc>
        <w:tc>
          <w:tcPr>
            <w:tcW w:w="1583" w:type="dxa"/>
            <w:tcBorders>
              <w:top w:val="single" w:color="000000" w:sz="4" w:space="0"/>
              <w:left w:val="nil"/>
              <w:bottom w:val="single" w:color="000000" w:sz="4" w:space="0"/>
              <w:right w:val="single" w:color="000000" w:sz="4" w:space="0"/>
            </w:tcBorders>
            <w:vAlign w:val="center"/>
          </w:tcPr>
          <w:p>
            <w:pPr>
              <w:jc w:val="center"/>
              <w:rPr>
                <w:rFonts w:ascii="仿宋_GB2312" w:hAnsi="仿宋_GB2312" w:eastAsia="仿宋_GB2312" w:cs="仿宋_GB2312"/>
                <w:bCs/>
                <w:sz w:val="24"/>
              </w:rPr>
            </w:pPr>
          </w:p>
        </w:tc>
      </w:tr>
      <w:tr>
        <w:tblPrEx>
          <w:tblCellMar>
            <w:top w:w="0" w:type="dxa"/>
            <w:left w:w="108" w:type="dxa"/>
            <w:bottom w:w="0" w:type="dxa"/>
            <w:right w:w="108" w:type="dxa"/>
          </w:tblCellMar>
        </w:tblPrEx>
        <w:tc>
          <w:tcPr>
            <w:tcW w:w="9485" w:type="dxa"/>
            <w:gridSpan w:val="4"/>
            <w:tcBorders>
              <w:top w:val="single" w:color="000000" w:sz="4" w:space="0"/>
              <w:left w:val="single" w:color="000000" w:sz="4" w:space="0"/>
              <w:bottom w:val="single" w:color="000000" w:sz="4" w:space="0"/>
              <w:right w:val="single" w:color="000000" w:sz="4" w:space="0"/>
            </w:tcBorders>
          </w:tcPr>
          <w:p>
            <w:pPr>
              <w:adjustRightInd/>
              <w:snapToGrid/>
              <w:spacing w:before="0" w:beforeLines="-2147483648" w:after="0" w:afterLines="-2147483648" w:line="360" w:lineRule="auto"/>
              <w:ind w:right="-25" w:rightChars="-12"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本次服务具体要求：</w:t>
            </w:r>
          </w:p>
          <w:p>
            <w:pPr>
              <w:spacing w:line="360" w:lineRule="auto"/>
              <w:ind w:right="-25" w:rightChars="-12"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1.服务周期和时间要求：</w:t>
            </w:r>
          </w:p>
          <w:p>
            <w:pPr>
              <w:spacing w:line="360" w:lineRule="auto"/>
              <w:ind w:right="-25" w:rightChars="-12"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服务期为合同签订之日至2021年12月3</w:t>
            </w:r>
            <w:r>
              <w:rPr>
                <w:rFonts w:hint="eastAsia" w:ascii="仿宋_GB2312" w:hAnsi="仿宋_GB2312" w:eastAsia="仿宋_GB2312" w:cs="仿宋_GB2312"/>
                <w:bCs/>
                <w:sz w:val="24"/>
                <w:lang w:val="en-US" w:eastAsia="zh-CN"/>
              </w:rPr>
              <w:t>1</w:t>
            </w:r>
            <w:r>
              <w:rPr>
                <w:rFonts w:hint="eastAsia" w:ascii="仿宋_GB2312" w:hAnsi="仿宋_GB2312" w:eastAsia="仿宋_GB2312" w:cs="仿宋_GB2312"/>
                <w:bCs/>
                <w:sz w:val="24"/>
              </w:rPr>
              <w:t>日。中标人应在</w:t>
            </w:r>
            <w:r>
              <w:rPr>
                <w:rFonts w:hint="eastAsia" w:ascii="仿宋_GB2312" w:hAnsi="仿宋_GB2312" w:eastAsia="仿宋_GB2312" w:cs="仿宋_GB2312"/>
                <w:bCs/>
                <w:sz w:val="24"/>
                <w:lang w:val="en-US" w:eastAsia="zh-CN"/>
              </w:rPr>
              <w:t>服务期</w:t>
            </w:r>
            <w:r>
              <w:rPr>
                <w:rFonts w:hint="eastAsia" w:ascii="仿宋_GB2312" w:hAnsi="仿宋_GB2312" w:eastAsia="仿宋_GB2312" w:cs="仿宋_GB2312"/>
                <w:bCs/>
                <w:sz w:val="24"/>
              </w:rPr>
              <w:t>内完成深圳市建筑工务署政府公共工程数据治理技术方案研究</w:t>
            </w:r>
            <w:r>
              <w:rPr>
                <w:rFonts w:hint="eastAsia" w:ascii="仿宋_GB2312" w:hAnsi="仿宋_GB2312" w:eastAsia="仿宋_GB2312" w:cs="仿宋_GB2312"/>
                <w:bCs/>
                <w:sz w:val="24"/>
                <w:lang w:val="en-US" w:eastAsia="zh-CN"/>
              </w:rPr>
              <w:t>工作</w:t>
            </w:r>
            <w:r>
              <w:rPr>
                <w:rFonts w:hint="eastAsia" w:ascii="仿宋_GB2312" w:hAnsi="仿宋_GB2312" w:eastAsia="仿宋_GB2312" w:cs="仿宋_GB2312"/>
                <w:bCs/>
                <w:sz w:val="24"/>
              </w:rPr>
              <w:t>。</w:t>
            </w:r>
          </w:p>
          <w:p>
            <w:pPr>
              <w:numPr>
                <w:ilvl w:val="-1"/>
                <w:numId w:val="0"/>
              </w:numPr>
              <w:spacing w:line="360" w:lineRule="auto"/>
              <w:ind w:right="-25" w:rightChars="-12"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工作内容和要求：</w:t>
            </w:r>
          </w:p>
          <w:p>
            <w:pPr>
              <w:numPr>
                <w:ilvl w:val="-1"/>
                <w:numId w:val="0"/>
              </w:numPr>
              <w:spacing w:line="360" w:lineRule="auto"/>
              <w:ind w:right="-25" w:rightChars="-12"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（一）梳理政府工程建设管控数据资源</w:t>
            </w:r>
          </w:p>
          <w:p>
            <w:pPr>
              <w:numPr>
                <w:ilvl w:val="-1"/>
                <w:numId w:val="0"/>
              </w:numPr>
              <w:spacing w:line="360" w:lineRule="auto"/>
              <w:ind w:right="-25" w:rightChars="-12"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针对质量、安全、进度、投资等主要工程管理维度，梳理工程项目管理业务流程和数据需求，制定政府工程建设管控数据资源目录与需求清单。</w:t>
            </w:r>
          </w:p>
          <w:p>
            <w:pPr>
              <w:numPr>
                <w:ilvl w:val="-1"/>
                <w:numId w:val="0"/>
              </w:numPr>
              <w:spacing w:line="360" w:lineRule="auto"/>
              <w:ind w:right="-25" w:rightChars="-12"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交付成果：《政府工程建设管控数据资源目录》、《政府工程建设管控数据需求清单》</w:t>
            </w:r>
          </w:p>
          <w:p>
            <w:pPr>
              <w:numPr>
                <w:ilvl w:val="-1"/>
                <w:numId w:val="0"/>
              </w:numPr>
              <w:spacing w:line="360" w:lineRule="auto"/>
              <w:ind w:right="-25" w:rightChars="-12"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（二）编制政府工程数据服务平台（即数据处理中心）技术方案</w:t>
            </w:r>
          </w:p>
          <w:p>
            <w:pPr>
              <w:numPr>
                <w:ilvl w:val="-1"/>
                <w:numId w:val="0"/>
              </w:numPr>
              <w:spacing w:line="360" w:lineRule="auto"/>
              <w:ind w:right="-25" w:rightChars="-12"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根据我署数字化转型需要，搭建工程建设管理数据服务平台框架，开展数据服务平台的功能规划与应用模块设计，形成数据服务平台与署内现有应用系统间数据采集、汇聚、交互、功能联动的技术方案。</w:t>
            </w:r>
          </w:p>
          <w:p>
            <w:pPr>
              <w:numPr>
                <w:ilvl w:val="-1"/>
                <w:numId w:val="0"/>
              </w:numPr>
              <w:spacing w:line="360" w:lineRule="auto"/>
              <w:ind w:right="-25" w:rightChars="-12"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交付成果：《政府工程数据服务平台技术方案》</w:t>
            </w:r>
          </w:p>
          <w:p>
            <w:pPr>
              <w:numPr>
                <w:ilvl w:val="-1"/>
                <w:numId w:val="0"/>
              </w:numPr>
              <w:spacing w:line="360" w:lineRule="auto"/>
              <w:ind w:right="-25" w:rightChars="-12"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（三）搭建数据服务平台配套标准框架</w:t>
            </w:r>
          </w:p>
          <w:p>
            <w:pPr>
              <w:numPr>
                <w:ilvl w:val="-1"/>
                <w:numId w:val="0"/>
              </w:numPr>
              <w:spacing w:line="360" w:lineRule="auto"/>
              <w:ind w:right="-25" w:rightChars="-12"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在国家、各省、市现有相关标准体系基础上，结合我署数字化转型需要，编制工务署数字化转型配套标准框架及拟编标准清单。</w:t>
            </w:r>
          </w:p>
          <w:p>
            <w:pPr>
              <w:numPr>
                <w:ilvl w:val="-1"/>
                <w:numId w:val="0"/>
              </w:numPr>
              <w:spacing w:line="360" w:lineRule="auto"/>
              <w:ind w:right="-25" w:rightChars="-12"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交付成果：《数据平台配套的标准框架与拟编标准清单》</w:t>
            </w:r>
          </w:p>
          <w:p>
            <w:pPr>
              <w:numPr>
                <w:ilvl w:val="-1"/>
                <w:numId w:val="0"/>
              </w:numPr>
              <w:spacing w:line="360" w:lineRule="auto"/>
              <w:ind w:right="-25" w:rightChars="-12"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（四）开展建筑信息模型自动化编码及标准数字化的关键技术研究</w:t>
            </w:r>
          </w:p>
          <w:p>
            <w:pPr>
              <w:numPr>
                <w:ilvl w:val="-1"/>
                <w:numId w:val="0"/>
              </w:numPr>
              <w:spacing w:line="360" w:lineRule="auto"/>
              <w:ind w:right="-25" w:rightChars="-12"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根据我署BIM体系化应用与数字化转型需要，开展政府工程建筑信息模型自动编码工具/软件插件与标准数字化管理设计，形成建筑信息模型标准结构化管理、检索、下载、合标性审查与自动编码的技术方案。</w:t>
            </w:r>
          </w:p>
          <w:p>
            <w:pPr>
              <w:numPr>
                <w:ilvl w:val="-1"/>
                <w:numId w:val="0"/>
              </w:numPr>
              <w:spacing w:line="360" w:lineRule="auto"/>
              <w:ind w:right="-25" w:rightChars="-12"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交付成果：《政府工程建筑信息模型自动化编码及标准数字化技术方案》。</w:t>
            </w:r>
          </w:p>
          <w:p>
            <w:pPr>
              <w:spacing w:line="360" w:lineRule="auto"/>
              <w:ind w:right="-25" w:rightChars="-12"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3.服务团队人员要求</w:t>
            </w:r>
          </w:p>
          <w:p>
            <w:pPr>
              <w:numPr>
                <w:ilvl w:val="-1"/>
                <w:numId w:val="0"/>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服务团队由：项目总负责人（1人）、技术负责人（1人）、标准编制负责人（1人）、2名及以上咨询或技术工程师，团队人员不少于5人。相关人员要求如下：</w:t>
            </w:r>
          </w:p>
          <w:p>
            <w:pPr>
              <w:numPr>
                <w:ilvl w:val="0"/>
                <w:numId w:val="1"/>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项目总负责人要求</w:t>
            </w:r>
          </w:p>
          <w:p>
            <w:pPr>
              <w:numPr>
                <w:ilvl w:val="-1"/>
                <w:numId w:val="0"/>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（1）具备全日制本科及以上学历。</w:t>
            </w:r>
          </w:p>
          <w:p>
            <w:pPr>
              <w:numPr>
                <w:ilvl w:val="-1"/>
                <w:numId w:val="0"/>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（2）近3年（2018年5月1日至投标截止时间）具有以项目主要实施人员身份承担数据治理或工程建设管理类信息化的项目经验。</w:t>
            </w:r>
          </w:p>
          <w:p>
            <w:pPr>
              <w:numPr>
                <w:ilvl w:val="-1"/>
                <w:numId w:val="0"/>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（3）项目总体负责人要求驻场。</w:t>
            </w:r>
          </w:p>
          <w:p>
            <w:pPr>
              <w:numPr>
                <w:ilvl w:val="0"/>
                <w:numId w:val="1"/>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项目技术负责人要求</w:t>
            </w:r>
          </w:p>
          <w:p>
            <w:pPr>
              <w:numPr>
                <w:ilvl w:val="-1"/>
                <w:numId w:val="0"/>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（1） 具备全日制本科及以上学历</w:t>
            </w:r>
          </w:p>
          <w:p>
            <w:pPr>
              <w:numPr>
                <w:ilvl w:val="-1"/>
                <w:numId w:val="0"/>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（2）持有人力资源和社会保障部与工业和信息化部颁发的《系统架构设计师》证书或《系统分析师》证书</w:t>
            </w:r>
          </w:p>
          <w:p>
            <w:pPr>
              <w:numPr>
                <w:ilvl w:val="-1"/>
                <w:numId w:val="0"/>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（3）近3年（2018年5月1日至投标截止时间）以项目主要开发人员（或开发经理）的身份承担数据治理或工程建设管理信息化的项目经验。</w:t>
            </w:r>
          </w:p>
          <w:p>
            <w:pPr>
              <w:numPr>
                <w:ilvl w:val="0"/>
                <w:numId w:val="1"/>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标准编制负责人要求</w:t>
            </w:r>
          </w:p>
          <w:p>
            <w:pPr>
              <w:numPr>
                <w:ilvl w:val="-1"/>
                <w:numId w:val="0"/>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（1）具备全日制本科及以上学历。</w:t>
            </w:r>
          </w:p>
          <w:p>
            <w:pPr>
              <w:numPr>
                <w:ilvl w:val="-1"/>
                <w:numId w:val="0"/>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（2）近3年（2018年5月1日至投标截止时间）具备工程建设管理行业相关的国家、省、市级或企业级标准编制经验。</w:t>
            </w:r>
          </w:p>
          <w:p>
            <w:pPr>
              <w:numPr>
                <w:ilvl w:val="0"/>
                <w:numId w:val="1"/>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咨询或技术工程师要求</w:t>
            </w:r>
          </w:p>
          <w:p>
            <w:pPr>
              <w:numPr>
                <w:ilvl w:val="-1"/>
                <w:numId w:val="0"/>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咨询或技术工程师不少于2人，相关人员均须具有工程建设行业专业背景或2年以上工程项目数据治理技术应用或管理经验。</w:t>
            </w:r>
          </w:p>
          <w:p>
            <w:pPr>
              <w:numPr>
                <w:ilvl w:val="0"/>
                <w:numId w:val="1"/>
              </w:numPr>
              <w:spacing w:line="360" w:lineRule="auto"/>
              <w:ind w:left="0" w:right="-25" w:rightChars="-12" w:firstLine="480" w:firstLineChars="200"/>
              <w:jc w:val="left"/>
              <w:rPr>
                <w:rFonts w:hint="eastAsia" w:ascii="仿宋_GB2312" w:hAnsi="仿宋_GB2312" w:eastAsia="仿宋_GB2312" w:cs="仿宋_GB2312"/>
                <w:bCs/>
                <w:sz w:val="24"/>
                <w:szCs w:val="32"/>
              </w:rPr>
            </w:pPr>
            <w:r>
              <w:rPr>
                <w:rFonts w:hint="eastAsia" w:ascii="仿宋_GB2312" w:hAnsi="仿宋_GB2312" w:eastAsia="仿宋_GB2312" w:cs="仿宋_GB2312"/>
                <w:bCs/>
                <w:sz w:val="24"/>
                <w:szCs w:val="32"/>
              </w:rPr>
              <w:t>在服务期限内，中标方不得随意更换项目负责人，如未经采购单位同意擅自更换，则根据情节对其处以5万元/次的罚款，情节严重的，招标人有权解除合同。</w:t>
            </w:r>
          </w:p>
          <w:p>
            <w:pPr>
              <w:spacing w:line="360" w:lineRule="auto"/>
              <w:ind w:right="-25" w:rightChars="-12"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4.服务成果</w:t>
            </w:r>
            <w:r>
              <w:rPr>
                <w:rFonts w:hint="eastAsia" w:ascii="仿宋_GB2312" w:hAnsi="仿宋_GB2312" w:eastAsia="仿宋_GB2312" w:cs="仿宋_GB2312"/>
                <w:bCs/>
                <w:sz w:val="24"/>
                <w:lang w:eastAsia="zh-CN"/>
              </w:rPr>
              <w:t>要求</w:t>
            </w:r>
            <w:r>
              <w:rPr>
                <w:rFonts w:hint="eastAsia" w:ascii="仿宋_GB2312" w:hAnsi="仿宋_GB2312" w:eastAsia="仿宋_GB2312" w:cs="仿宋_GB2312"/>
                <w:bCs/>
                <w:sz w:val="24"/>
              </w:rPr>
              <w:t>：</w:t>
            </w:r>
          </w:p>
          <w:p>
            <w:pPr>
              <w:spacing w:line="360" w:lineRule="auto"/>
              <w:ind w:right="-25" w:rightChars="-12"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lang w:eastAsia="zh-CN"/>
              </w:rPr>
              <w:t>（一）</w:t>
            </w:r>
            <w:r>
              <w:rPr>
                <w:rFonts w:hint="eastAsia" w:ascii="仿宋_GB2312" w:hAnsi="仿宋_GB2312" w:eastAsia="仿宋_GB2312" w:cs="仿宋_GB2312"/>
                <w:bCs/>
                <w:sz w:val="24"/>
              </w:rPr>
              <w:t>数据资源目录应符合工务署实际现状，厘清政府公共工程建管数据网络关系，满足大数据建设研究的需要；</w:t>
            </w:r>
          </w:p>
          <w:p>
            <w:pPr>
              <w:spacing w:line="360" w:lineRule="auto"/>
              <w:ind w:right="-25" w:rightChars="-12"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lang w:eastAsia="zh-CN"/>
              </w:rPr>
              <w:t>（二）</w:t>
            </w:r>
            <w:r>
              <w:rPr>
                <w:rFonts w:hint="eastAsia" w:ascii="仿宋_GB2312" w:hAnsi="仿宋_GB2312" w:eastAsia="仿宋_GB2312" w:cs="仿宋_GB2312"/>
                <w:bCs/>
                <w:sz w:val="24"/>
              </w:rPr>
              <w:t>技术方案应结合工务署现有信息化情况，为后续信息化业务拓展、数字化转型升级提供技术支撑；</w:t>
            </w:r>
          </w:p>
          <w:p>
            <w:pPr>
              <w:spacing w:line="360" w:lineRule="auto"/>
              <w:ind w:right="-25" w:rightChars="-12"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lang w:eastAsia="zh-CN"/>
              </w:rPr>
              <w:t>（三）</w:t>
            </w:r>
            <w:r>
              <w:rPr>
                <w:rFonts w:hint="eastAsia" w:ascii="仿宋_GB2312" w:hAnsi="仿宋_GB2312" w:eastAsia="仿宋_GB2312" w:cs="仿宋_GB2312"/>
                <w:bCs/>
                <w:sz w:val="24"/>
              </w:rPr>
              <w:t>标准框架与清单应遵循工务署“一码到底、一数一源”的原则。</w:t>
            </w:r>
          </w:p>
          <w:p>
            <w:pPr>
              <w:spacing w:line="360" w:lineRule="auto"/>
              <w:ind w:right="-25" w:rightChars="-12"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lang w:val="en-US" w:eastAsia="zh-CN"/>
              </w:rPr>
              <w:t>5</w:t>
            </w:r>
            <w:r>
              <w:rPr>
                <w:rFonts w:hint="eastAsia" w:ascii="仿宋_GB2312" w:hAnsi="仿宋_GB2312" w:eastAsia="仿宋_GB2312" w:cs="仿宋_GB2312"/>
                <w:bCs/>
                <w:sz w:val="24"/>
              </w:rPr>
              <w:t>.绩效考核要求：</w:t>
            </w:r>
          </w:p>
          <w:p>
            <w:pPr>
              <w:spacing w:line="360" w:lineRule="auto"/>
              <w:ind w:right="-25" w:rightChars="-12"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合同金额的10%为绩效酬金，履约评价为良好及以上的，支付全部绩效酬金，履约评价为中等或合格的，支付绩效酬金的50%；履约评价为不合格的，扣除绩效酬金。</w:t>
            </w:r>
          </w:p>
        </w:tc>
      </w:tr>
    </w:tbl>
    <w:p>
      <w:pPr>
        <w:rPr>
          <w:rFonts w:ascii="宋体" w:hAnsi="宋体"/>
          <w:bCs/>
          <w:sz w:val="28"/>
          <w:szCs w:val="28"/>
        </w:rPr>
      </w:pPr>
      <w:r>
        <w:rPr>
          <w:rFonts w:hint="eastAsia" w:ascii="宋体" w:hAnsi="宋体"/>
          <w:bCs/>
          <w:sz w:val="28"/>
          <w:szCs w:val="28"/>
        </w:rPr>
        <w:t xml:space="preserve">投标人法定代表签名：           </w:t>
      </w:r>
    </w:p>
    <w:p>
      <w:pPr>
        <w:rPr>
          <w:rFonts w:hint="eastAsia" w:ascii="宋体" w:hAnsi="宋体" w:eastAsiaTheme="minorEastAsia"/>
          <w:bCs/>
          <w:sz w:val="28"/>
          <w:szCs w:val="28"/>
          <w:lang w:eastAsia="zh-CN"/>
        </w:rPr>
      </w:pPr>
    </w:p>
    <w:p>
      <w:pPr>
        <w:rPr>
          <w:rFonts w:ascii="宋体" w:hAnsi="宋体"/>
          <w:bCs/>
          <w:sz w:val="28"/>
          <w:szCs w:val="28"/>
        </w:rPr>
      </w:pPr>
    </w:p>
    <w:p>
      <w:pPr>
        <w:rPr>
          <w:rFonts w:ascii="宋体" w:hAnsi="宋体"/>
          <w:bCs/>
          <w:sz w:val="28"/>
          <w:szCs w:val="28"/>
        </w:rPr>
      </w:pPr>
      <w:r>
        <w:rPr>
          <w:rFonts w:hint="eastAsia" w:ascii="宋体" w:hAnsi="宋体"/>
          <w:bCs/>
          <w:sz w:val="28"/>
          <w:szCs w:val="28"/>
        </w:rPr>
        <w:t>投标单位署名并盖章：</w:t>
      </w:r>
    </w:p>
    <w:p>
      <w:pPr>
        <w:ind w:firstLine="4760" w:firstLineChars="1700"/>
        <w:rPr>
          <w:rFonts w:ascii="宋体" w:hAnsi="宋体"/>
          <w:bCs/>
          <w:sz w:val="28"/>
          <w:szCs w:val="28"/>
        </w:rPr>
      </w:pPr>
    </w:p>
    <w:p>
      <w:pPr>
        <w:ind w:firstLine="4760" w:firstLineChars="1700"/>
        <w:rPr>
          <w:rFonts w:ascii="宋体" w:hAnsi="宋体"/>
          <w:bCs/>
          <w:sz w:val="28"/>
          <w:szCs w:val="28"/>
        </w:rPr>
      </w:pPr>
    </w:p>
    <w:p>
      <w:pPr>
        <w:ind w:firstLine="4760" w:firstLineChars="1700"/>
        <w:rPr>
          <w:rFonts w:ascii="宋体" w:hAnsi="宋体"/>
          <w:bCs/>
          <w:sz w:val="28"/>
          <w:szCs w:val="28"/>
        </w:rPr>
      </w:pPr>
    </w:p>
    <w:p>
      <w:pPr>
        <w:ind w:firstLine="4760" w:firstLineChars="1700"/>
        <w:rPr>
          <w:rFonts w:ascii="宋体" w:hAnsi="宋体"/>
          <w:bCs/>
          <w:sz w:val="28"/>
          <w:szCs w:val="28"/>
        </w:rPr>
      </w:pPr>
      <w:r>
        <w:rPr>
          <w:rFonts w:hint="eastAsia" w:ascii="宋体" w:hAnsi="宋体"/>
          <w:bCs/>
          <w:sz w:val="28"/>
          <w:szCs w:val="28"/>
        </w:rPr>
        <w:t>日期：   年    月   日</w:t>
      </w:r>
    </w:p>
    <w:p>
      <w:pPr>
        <w:ind w:firstLine="4760" w:firstLineChars="1700"/>
        <w:rPr>
          <w:rFonts w:ascii="宋体" w:hAnsi="宋体"/>
          <w:bCs/>
          <w:sz w:val="28"/>
          <w:szCs w:val="28"/>
        </w:rPr>
      </w:pPr>
    </w:p>
    <w:p>
      <w:pPr>
        <w:ind w:firstLine="4760" w:firstLineChars="1700"/>
        <w:rPr>
          <w:rFonts w:ascii="宋体" w:hAnsi="宋体"/>
          <w:bCs/>
          <w:sz w:val="28"/>
          <w:szCs w:val="28"/>
        </w:rPr>
      </w:pPr>
    </w:p>
    <w:p>
      <w:pPr>
        <w:ind w:firstLine="4760" w:firstLineChars="1700"/>
        <w:rPr>
          <w:rFonts w:ascii="宋体" w:hAnsi="宋体"/>
          <w:bCs/>
          <w:sz w:val="28"/>
          <w:szCs w:val="28"/>
        </w:rPr>
      </w:pPr>
    </w:p>
    <w:p>
      <w:pPr>
        <w:ind w:firstLine="4760" w:firstLineChars="1700"/>
        <w:rPr>
          <w:rFonts w:ascii="宋体" w:hAnsi="宋体"/>
          <w:bCs/>
          <w:sz w:val="28"/>
          <w:szCs w:val="28"/>
        </w:rPr>
      </w:pPr>
    </w:p>
    <w:p>
      <w:pPr>
        <w:ind w:firstLine="4760" w:firstLineChars="1700"/>
        <w:rPr>
          <w:rFonts w:ascii="宋体" w:hAnsi="宋体"/>
          <w:bCs/>
          <w:sz w:val="28"/>
          <w:szCs w:val="28"/>
        </w:rPr>
      </w:pPr>
    </w:p>
    <w:p>
      <w:pPr>
        <w:ind w:firstLine="4760" w:firstLineChars="1700"/>
        <w:rPr>
          <w:rFonts w:ascii="宋体" w:hAnsi="宋体"/>
          <w:bCs/>
          <w:sz w:val="28"/>
          <w:szCs w:val="28"/>
        </w:rPr>
      </w:pPr>
    </w:p>
    <w:p>
      <w:pPr>
        <w:ind w:firstLine="4760" w:firstLineChars="1700"/>
        <w:rPr>
          <w:rFonts w:ascii="宋体" w:hAnsi="宋体"/>
          <w:bCs/>
          <w:sz w:val="28"/>
          <w:szCs w:val="28"/>
        </w:rPr>
      </w:pPr>
    </w:p>
    <w:p>
      <w:pPr>
        <w:ind w:firstLine="4760" w:firstLineChars="1700"/>
        <w:rPr>
          <w:rFonts w:ascii="宋体" w:hAnsi="宋体"/>
          <w:bCs/>
          <w:sz w:val="28"/>
          <w:szCs w:val="28"/>
        </w:rPr>
      </w:pPr>
    </w:p>
    <w:p>
      <w:pPr>
        <w:ind w:firstLine="4760" w:firstLineChars="1700"/>
        <w:rPr>
          <w:rFonts w:ascii="宋体" w:hAnsi="宋体"/>
          <w:bCs/>
          <w:sz w:val="28"/>
          <w:szCs w:val="28"/>
        </w:rPr>
      </w:pPr>
    </w:p>
    <w:p>
      <w:pPr>
        <w:ind w:firstLine="4760" w:firstLineChars="1700"/>
        <w:rPr>
          <w:rFonts w:ascii="宋体" w:hAnsi="宋体"/>
          <w:bCs/>
          <w:sz w:val="28"/>
          <w:szCs w:val="28"/>
        </w:rPr>
      </w:pPr>
    </w:p>
    <w:p>
      <w:pPr>
        <w:ind w:firstLine="4760" w:firstLineChars="1700"/>
        <w:rPr>
          <w:rFonts w:ascii="宋体" w:hAnsi="宋体"/>
          <w:bCs/>
          <w:sz w:val="28"/>
          <w:szCs w:val="28"/>
        </w:rPr>
      </w:pPr>
    </w:p>
    <w:p>
      <w:pPr>
        <w:ind w:firstLine="4760" w:firstLineChars="1700"/>
        <w:rPr>
          <w:rFonts w:ascii="宋体" w:hAnsi="宋体"/>
          <w:bCs/>
          <w:sz w:val="28"/>
          <w:szCs w:val="28"/>
        </w:rPr>
      </w:pPr>
    </w:p>
    <w:p>
      <w:pPr>
        <w:rPr>
          <w:rFonts w:hint="eastAsia" w:ascii="黑体" w:hAnsi="黑体" w:eastAsia="黑体" w:cs="黑体"/>
          <w:bCs/>
          <w:sz w:val="34"/>
          <w:szCs w:val="34"/>
          <w:lang w:val="en-US" w:eastAsia="zh-CN"/>
        </w:rPr>
      </w:pPr>
      <w:r>
        <w:rPr>
          <w:rFonts w:hint="eastAsia" w:ascii="黑体" w:hAnsi="黑体" w:eastAsia="黑体" w:cs="黑体"/>
          <w:bCs/>
          <w:sz w:val="34"/>
          <w:szCs w:val="34"/>
        </w:rPr>
        <w:t>附件</w:t>
      </w:r>
      <w:r>
        <w:rPr>
          <w:rFonts w:hint="eastAsia" w:ascii="黑体" w:hAnsi="黑体" w:eastAsia="黑体" w:cs="黑体"/>
          <w:bCs/>
          <w:sz w:val="34"/>
          <w:szCs w:val="34"/>
          <w:lang w:val="en-US" w:eastAsia="zh-CN"/>
        </w:rPr>
        <w:t>3</w:t>
      </w:r>
    </w:p>
    <w:p>
      <w:pPr>
        <w:pStyle w:val="2"/>
        <w:numPr>
          <w:ilvl w:val="0"/>
          <w:numId w:val="0"/>
        </w:numPr>
        <w:spacing w:before="0" w:beforeAutospacing="0" w:after="0" w:afterAutospacing="0"/>
        <w:jc w:val="center"/>
        <w:outlineLvl w:val="0"/>
        <w:rPr>
          <w:rFonts w:hint="eastAsia" w:ascii="宋体" w:hAnsi="宋体" w:eastAsiaTheme="minorEastAsia" w:cstheme="minorBidi"/>
          <w:b w:val="0"/>
          <w:bCs/>
          <w:kern w:val="2"/>
          <w:sz w:val="32"/>
          <w:szCs w:val="32"/>
          <w:lang w:bidi="ar-SA"/>
        </w:rPr>
      </w:pPr>
      <w:r>
        <w:rPr>
          <w:rFonts w:hint="eastAsia" w:ascii="宋体" w:hAnsi="宋体" w:eastAsiaTheme="minorEastAsia" w:cstheme="minorBidi"/>
          <w:b w:val="0"/>
          <w:bCs/>
          <w:kern w:val="2"/>
          <w:sz w:val="32"/>
          <w:szCs w:val="32"/>
          <w:lang w:bidi="ar-SA"/>
        </w:rPr>
        <w:t>法定代表人证明书</w:t>
      </w:r>
    </w:p>
    <w:p>
      <w:pPr>
        <w:pStyle w:val="2"/>
        <w:numPr>
          <w:ilvl w:val="0"/>
          <w:numId w:val="0"/>
        </w:numPr>
        <w:rPr>
          <w:rFonts w:ascii="仿宋" w:hAnsi="仿宋" w:eastAsia="仿宋"/>
          <w:b w:val="0"/>
          <w:bCs/>
          <w:color w:val="000000"/>
          <w:sz w:val="28"/>
          <w:szCs w:val="28"/>
        </w:rPr>
      </w:pPr>
      <w:r>
        <w:rPr>
          <w:rFonts w:hint="eastAsia" w:ascii="仿宋" w:hAnsi="仿宋" w:eastAsia="仿宋"/>
          <w:b w:val="0"/>
          <w:bCs/>
          <w:color w:val="000000"/>
          <w:sz w:val="28"/>
          <w:szCs w:val="28"/>
        </w:rPr>
        <w:t>（投标承诺书由法定代表人授权委托人签字的还需提供委托授权书，格式自拟，加盖公章）</w:t>
      </w:r>
    </w:p>
    <w:p/>
    <w:p/>
    <w:p/>
    <w:p/>
    <w:p/>
    <w:p/>
    <w:p/>
    <w:p/>
    <w:p/>
    <w:p/>
    <w:p/>
    <w:p/>
    <w:p/>
    <w:p/>
    <w:p/>
    <w:p/>
    <w:p/>
    <w:p/>
    <w:p/>
    <w:p/>
    <w:p/>
    <w:p/>
    <w:p/>
    <w:p/>
    <w:p/>
    <w:p/>
    <w:p/>
    <w:p/>
    <w:p/>
    <w:p/>
    <w:p/>
    <w:p/>
    <w:p/>
    <w:p/>
    <w:p/>
    <w:p>
      <w:pPr>
        <w:pStyle w:val="10"/>
        <w:ind w:firstLine="680" w:firstLineChars="200"/>
        <w:rPr>
          <w:rFonts w:ascii="黑体" w:hAnsi="黑体" w:eastAsia="黑体" w:cs="黑体"/>
          <w:spacing w:val="0"/>
          <w:sz w:val="34"/>
          <w:szCs w:val="34"/>
        </w:rPr>
      </w:pPr>
    </w:p>
    <w:p>
      <w:pPr>
        <w:pStyle w:val="10"/>
        <w:rPr>
          <w:rFonts w:hint="eastAsia" w:ascii="黑体" w:hAnsi="黑体" w:eastAsia="黑体" w:cs="黑体"/>
          <w:spacing w:val="0"/>
          <w:sz w:val="34"/>
          <w:szCs w:val="34"/>
          <w:lang w:eastAsia="zh-CN"/>
        </w:rPr>
      </w:pPr>
      <w:r>
        <w:rPr>
          <w:rFonts w:hint="eastAsia" w:ascii="黑体" w:hAnsi="黑体" w:eastAsia="黑体" w:cs="黑体"/>
          <w:spacing w:val="0"/>
          <w:sz w:val="34"/>
          <w:szCs w:val="34"/>
        </w:rPr>
        <w:t>附件</w:t>
      </w:r>
      <w:r>
        <w:rPr>
          <w:rFonts w:hint="eastAsia" w:ascii="黑体" w:hAnsi="黑体" w:eastAsia="黑体" w:cs="黑体"/>
          <w:spacing w:val="0"/>
          <w:sz w:val="34"/>
          <w:szCs w:val="34"/>
          <w:lang w:val="en-US" w:eastAsia="zh-CN"/>
        </w:rPr>
        <w:t>4</w:t>
      </w:r>
    </w:p>
    <w:p>
      <w:pPr>
        <w:pStyle w:val="10"/>
        <w:rPr>
          <w:rFonts w:ascii="黑体" w:hAnsi="黑体" w:eastAsia="黑体" w:cs="黑体"/>
          <w:spacing w:val="0"/>
          <w:sz w:val="34"/>
          <w:szCs w:val="34"/>
        </w:rPr>
      </w:pPr>
    </w:p>
    <w:p>
      <w:pPr>
        <w:pStyle w:val="10"/>
        <w:jc w:val="center"/>
        <w:rPr>
          <w:rFonts w:ascii="仿宋" w:hAnsi="仿宋" w:eastAsia="仿宋"/>
          <w:b/>
          <w:bCs w:val="0"/>
          <w:color w:val="000000"/>
          <w:spacing w:val="0"/>
          <w:sz w:val="32"/>
          <w:szCs w:val="32"/>
        </w:rPr>
      </w:pPr>
      <w:r>
        <w:rPr>
          <w:rFonts w:hint="eastAsia" w:cstheme="minorBidi"/>
          <w:spacing w:val="0"/>
          <w:sz w:val="32"/>
          <w:szCs w:val="32"/>
        </w:rPr>
        <w:t>营业执照</w:t>
      </w:r>
    </w:p>
    <w:p>
      <w:pPr>
        <w:pStyle w:val="10"/>
        <w:jc w:val="center"/>
        <w:rPr>
          <w:rFonts w:ascii="仿宋" w:hAnsi="仿宋" w:eastAsia="仿宋"/>
          <w:color w:val="000000"/>
          <w:spacing w:val="0"/>
          <w:sz w:val="28"/>
          <w:szCs w:val="28"/>
        </w:rPr>
      </w:pPr>
      <w:r>
        <w:rPr>
          <w:rFonts w:hint="eastAsia" w:ascii="仿宋" w:hAnsi="仿宋" w:eastAsia="仿宋"/>
          <w:color w:val="000000"/>
          <w:spacing w:val="0"/>
          <w:sz w:val="28"/>
          <w:szCs w:val="28"/>
        </w:rPr>
        <w:t>（格式自拟，加盖公章）</w:t>
      </w:r>
    </w:p>
    <w:p>
      <w:pPr>
        <w:pStyle w:val="10"/>
        <w:ind w:firstLine="560" w:firstLineChars="200"/>
        <w:jc w:val="center"/>
        <w:rPr>
          <w:rFonts w:ascii="仿宋" w:hAnsi="仿宋" w:eastAsia="仿宋"/>
          <w:color w:val="000000"/>
          <w:spacing w:val="0"/>
          <w:sz w:val="28"/>
          <w:szCs w:val="28"/>
        </w:rPr>
      </w:pPr>
    </w:p>
    <w:p>
      <w:pPr>
        <w:pStyle w:val="10"/>
        <w:ind w:firstLine="560" w:firstLineChars="200"/>
        <w:jc w:val="center"/>
        <w:rPr>
          <w:rFonts w:ascii="仿宋" w:hAnsi="仿宋" w:eastAsia="仿宋"/>
          <w:color w:val="000000"/>
          <w:spacing w:val="0"/>
          <w:sz w:val="28"/>
          <w:szCs w:val="28"/>
        </w:rPr>
      </w:pPr>
    </w:p>
    <w:p>
      <w:pPr>
        <w:pStyle w:val="10"/>
        <w:ind w:firstLine="560" w:firstLineChars="200"/>
        <w:jc w:val="center"/>
        <w:rPr>
          <w:rFonts w:ascii="仿宋" w:hAnsi="仿宋" w:eastAsia="仿宋"/>
          <w:color w:val="000000"/>
          <w:spacing w:val="0"/>
          <w:sz w:val="28"/>
          <w:szCs w:val="28"/>
        </w:rPr>
      </w:pPr>
    </w:p>
    <w:p>
      <w:pPr>
        <w:pStyle w:val="10"/>
        <w:ind w:firstLine="643" w:firstLineChars="200"/>
        <w:rPr>
          <w:rFonts w:ascii="仿宋" w:hAnsi="仿宋" w:eastAsia="仿宋"/>
          <w:b/>
          <w:bCs w:val="0"/>
          <w:color w:val="000000"/>
          <w:spacing w:val="0"/>
          <w:sz w:val="32"/>
          <w:szCs w:val="32"/>
        </w:rPr>
      </w:pPr>
    </w:p>
    <w:p>
      <w:pPr>
        <w:pStyle w:val="10"/>
        <w:ind w:firstLine="643" w:firstLineChars="200"/>
        <w:rPr>
          <w:rFonts w:ascii="仿宋" w:hAnsi="仿宋" w:eastAsia="仿宋"/>
          <w:b/>
          <w:bCs w:val="0"/>
          <w:color w:val="000000"/>
          <w:spacing w:val="0"/>
          <w:sz w:val="32"/>
          <w:szCs w:val="32"/>
        </w:rPr>
      </w:pPr>
    </w:p>
    <w:p>
      <w:pPr>
        <w:pStyle w:val="10"/>
        <w:ind w:firstLine="643" w:firstLineChars="200"/>
        <w:rPr>
          <w:rFonts w:ascii="仿宋" w:hAnsi="仿宋" w:eastAsia="仿宋"/>
          <w:b/>
          <w:bCs w:val="0"/>
          <w:color w:val="000000"/>
          <w:spacing w:val="0"/>
          <w:sz w:val="32"/>
          <w:szCs w:val="32"/>
        </w:rPr>
      </w:pPr>
    </w:p>
    <w:p>
      <w:pPr>
        <w:pStyle w:val="10"/>
        <w:ind w:firstLine="643" w:firstLineChars="200"/>
        <w:rPr>
          <w:rFonts w:ascii="仿宋" w:hAnsi="仿宋" w:eastAsia="仿宋"/>
          <w:b/>
          <w:bCs w:val="0"/>
          <w:color w:val="000000"/>
          <w:spacing w:val="0"/>
          <w:sz w:val="32"/>
          <w:szCs w:val="32"/>
        </w:rPr>
      </w:pPr>
    </w:p>
    <w:p>
      <w:pPr>
        <w:pStyle w:val="10"/>
        <w:ind w:firstLine="643" w:firstLineChars="200"/>
        <w:rPr>
          <w:rFonts w:ascii="仿宋" w:hAnsi="仿宋" w:eastAsia="仿宋"/>
          <w:b/>
          <w:bCs w:val="0"/>
          <w:color w:val="000000"/>
          <w:spacing w:val="0"/>
          <w:sz w:val="32"/>
          <w:szCs w:val="32"/>
        </w:rPr>
      </w:pPr>
    </w:p>
    <w:p>
      <w:pPr>
        <w:pStyle w:val="10"/>
        <w:ind w:firstLine="643" w:firstLineChars="200"/>
        <w:rPr>
          <w:rFonts w:ascii="仿宋" w:hAnsi="仿宋" w:eastAsia="仿宋"/>
          <w:b/>
          <w:bCs w:val="0"/>
          <w:color w:val="000000"/>
          <w:spacing w:val="0"/>
          <w:sz w:val="32"/>
          <w:szCs w:val="32"/>
        </w:rPr>
      </w:pPr>
    </w:p>
    <w:p>
      <w:pPr>
        <w:pStyle w:val="10"/>
        <w:ind w:firstLine="643" w:firstLineChars="200"/>
        <w:rPr>
          <w:rFonts w:ascii="仿宋" w:hAnsi="仿宋" w:eastAsia="仿宋"/>
          <w:b/>
          <w:bCs w:val="0"/>
          <w:color w:val="000000"/>
          <w:spacing w:val="0"/>
          <w:sz w:val="32"/>
          <w:szCs w:val="32"/>
        </w:rPr>
      </w:pPr>
    </w:p>
    <w:p>
      <w:pPr>
        <w:pStyle w:val="10"/>
        <w:rPr>
          <w:rFonts w:ascii="仿宋" w:hAnsi="仿宋" w:eastAsia="仿宋"/>
          <w:b/>
          <w:bCs w:val="0"/>
          <w:color w:val="000000"/>
          <w:spacing w:val="0"/>
          <w:sz w:val="32"/>
          <w:szCs w:val="32"/>
        </w:rPr>
      </w:pPr>
    </w:p>
    <w:p>
      <w:pPr>
        <w:pStyle w:val="10"/>
        <w:rPr>
          <w:rFonts w:ascii="仿宋" w:hAnsi="仿宋" w:eastAsia="仿宋"/>
          <w:b/>
          <w:bCs w:val="0"/>
          <w:color w:val="000000"/>
          <w:spacing w:val="0"/>
          <w:sz w:val="32"/>
          <w:szCs w:val="32"/>
        </w:rPr>
      </w:pPr>
    </w:p>
    <w:p>
      <w:pPr>
        <w:pStyle w:val="10"/>
        <w:rPr>
          <w:rFonts w:ascii="仿宋" w:hAnsi="仿宋" w:eastAsia="仿宋"/>
          <w:b/>
          <w:bCs w:val="0"/>
          <w:color w:val="000000"/>
          <w:spacing w:val="0"/>
          <w:sz w:val="32"/>
          <w:szCs w:val="32"/>
        </w:rPr>
      </w:pPr>
    </w:p>
    <w:p>
      <w:pPr>
        <w:pStyle w:val="10"/>
        <w:rPr>
          <w:rFonts w:ascii="仿宋" w:hAnsi="仿宋" w:eastAsia="仿宋"/>
          <w:b/>
          <w:bCs w:val="0"/>
          <w:color w:val="000000"/>
          <w:spacing w:val="0"/>
          <w:sz w:val="32"/>
          <w:szCs w:val="32"/>
        </w:rPr>
      </w:pPr>
    </w:p>
    <w:p>
      <w:pPr>
        <w:pStyle w:val="10"/>
        <w:rPr>
          <w:rFonts w:ascii="仿宋" w:hAnsi="仿宋" w:eastAsia="仿宋"/>
          <w:b/>
          <w:bCs w:val="0"/>
          <w:color w:val="000000"/>
          <w:spacing w:val="0"/>
          <w:sz w:val="32"/>
          <w:szCs w:val="32"/>
        </w:rPr>
      </w:pPr>
    </w:p>
    <w:p>
      <w:pPr>
        <w:pStyle w:val="10"/>
        <w:rPr>
          <w:rFonts w:ascii="仿宋" w:hAnsi="仿宋" w:eastAsia="仿宋"/>
          <w:b/>
          <w:bCs w:val="0"/>
          <w:color w:val="000000"/>
          <w:spacing w:val="0"/>
          <w:sz w:val="32"/>
          <w:szCs w:val="32"/>
        </w:rPr>
      </w:pPr>
    </w:p>
    <w:p>
      <w:pPr>
        <w:pStyle w:val="10"/>
        <w:rPr>
          <w:rFonts w:ascii="仿宋" w:hAnsi="仿宋" w:eastAsia="仿宋"/>
          <w:b/>
          <w:bCs w:val="0"/>
          <w:color w:val="000000"/>
          <w:spacing w:val="0"/>
          <w:sz w:val="32"/>
          <w:szCs w:val="32"/>
        </w:rPr>
      </w:pPr>
    </w:p>
    <w:p>
      <w:pPr>
        <w:pStyle w:val="10"/>
        <w:rPr>
          <w:rFonts w:ascii="仿宋" w:hAnsi="仿宋" w:eastAsia="仿宋"/>
          <w:b/>
          <w:bCs w:val="0"/>
          <w:color w:val="000000"/>
          <w:spacing w:val="0"/>
          <w:sz w:val="32"/>
          <w:szCs w:val="32"/>
        </w:rPr>
      </w:pPr>
    </w:p>
    <w:p>
      <w:pPr>
        <w:pStyle w:val="10"/>
        <w:rPr>
          <w:rFonts w:hint="eastAsia" w:ascii="仿宋" w:hAnsi="仿宋" w:eastAsia="仿宋"/>
          <w:b/>
          <w:bCs w:val="0"/>
          <w:color w:val="000000"/>
          <w:spacing w:val="0"/>
          <w:sz w:val="32"/>
          <w:szCs w:val="32"/>
          <w:lang w:val="en-US" w:eastAsia="zh-CN"/>
        </w:rPr>
      </w:pPr>
      <w:r>
        <w:rPr>
          <w:rFonts w:hint="eastAsia" w:ascii="仿宋" w:hAnsi="仿宋" w:eastAsia="仿宋"/>
          <w:b/>
          <w:bCs w:val="0"/>
          <w:color w:val="000000"/>
          <w:spacing w:val="0"/>
          <w:sz w:val="32"/>
          <w:szCs w:val="32"/>
        </w:rPr>
        <w:t>附件</w:t>
      </w:r>
      <w:r>
        <w:rPr>
          <w:rFonts w:hint="eastAsia" w:ascii="仿宋" w:hAnsi="仿宋" w:eastAsia="仿宋"/>
          <w:b/>
          <w:bCs w:val="0"/>
          <w:color w:val="000000"/>
          <w:spacing w:val="0"/>
          <w:sz w:val="32"/>
          <w:szCs w:val="32"/>
          <w:lang w:val="en-US" w:eastAsia="zh-CN"/>
        </w:rPr>
        <w:t>5</w:t>
      </w:r>
    </w:p>
    <w:p>
      <w:pPr>
        <w:pStyle w:val="10"/>
        <w:jc w:val="center"/>
        <w:rPr>
          <w:rFonts w:hint="eastAsia" w:ascii="宋体" w:hAnsi="宋体" w:eastAsiaTheme="minorEastAsia" w:cstheme="minorBidi"/>
          <w:spacing w:val="0"/>
          <w:sz w:val="32"/>
          <w:szCs w:val="32"/>
        </w:rPr>
      </w:pPr>
      <w:r>
        <w:rPr>
          <w:rFonts w:hint="eastAsia" w:ascii="宋体" w:hAnsi="宋体" w:eastAsiaTheme="minorEastAsia" w:cstheme="minorBidi"/>
          <w:spacing w:val="0"/>
          <w:sz w:val="32"/>
          <w:szCs w:val="32"/>
        </w:rPr>
        <w:t>深圳市建筑工务署政府公共工程数据治理技术方案研究</w:t>
      </w:r>
    </w:p>
    <w:p>
      <w:pPr>
        <w:pStyle w:val="10"/>
        <w:jc w:val="center"/>
        <w:rPr>
          <w:rFonts w:cstheme="minorBidi"/>
          <w:spacing w:val="0"/>
          <w:sz w:val="32"/>
          <w:szCs w:val="32"/>
        </w:rPr>
      </w:pPr>
      <w:r>
        <w:rPr>
          <w:rFonts w:hint="eastAsia" w:cstheme="minorBidi"/>
          <w:spacing w:val="0"/>
          <w:sz w:val="32"/>
          <w:szCs w:val="32"/>
        </w:rPr>
        <w:t>服务团队组成一览表</w:t>
      </w:r>
    </w:p>
    <w:p>
      <w:pPr>
        <w:pStyle w:val="10"/>
        <w:ind w:firstLine="643" w:firstLineChars="200"/>
        <w:rPr>
          <w:rFonts w:ascii="仿宋" w:hAnsi="仿宋" w:eastAsia="仿宋"/>
          <w:b/>
          <w:bCs w:val="0"/>
          <w:color w:val="000000"/>
          <w:spacing w:val="0"/>
          <w:sz w:val="32"/>
          <w:szCs w:val="32"/>
        </w:rPr>
      </w:pPr>
    </w:p>
    <w:p>
      <w:pPr>
        <w:pStyle w:val="10"/>
        <w:rPr>
          <w:rFonts w:ascii="仿宋" w:hAnsi="仿宋" w:eastAsia="仿宋"/>
          <w:b/>
          <w:bCs w:val="0"/>
          <w:color w:val="000000"/>
          <w:spacing w:val="0"/>
          <w:sz w:val="32"/>
          <w:szCs w:val="32"/>
          <w:u w:val="single"/>
        </w:rPr>
      </w:pPr>
      <w:r>
        <w:rPr>
          <w:rFonts w:hint="eastAsia" w:ascii="仿宋" w:hAnsi="仿宋" w:eastAsia="仿宋"/>
          <w:snapToGrid w:val="0"/>
          <w:color w:val="000000"/>
          <w:kern w:val="0"/>
          <w:sz w:val="28"/>
          <w:szCs w:val="28"/>
        </w:rPr>
        <w:t>投标人名称：</w:t>
      </w:r>
      <w:r>
        <w:rPr>
          <w:rFonts w:hint="eastAsia" w:ascii="仿宋" w:hAnsi="仿宋" w:eastAsia="仿宋"/>
          <w:snapToGrid w:val="0"/>
          <w:color w:val="000000"/>
          <w:kern w:val="0"/>
          <w:sz w:val="28"/>
          <w:szCs w:val="28"/>
          <w:u w:val="single"/>
        </w:rPr>
        <w:t xml:space="preserve">              </w:t>
      </w:r>
      <w:r>
        <w:rPr>
          <w:rFonts w:ascii="仿宋" w:hAnsi="仿宋" w:eastAsia="仿宋"/>
          <w:snapToGrid w:val="0"/>
          <w:color w:val="000000"/>
          <w:kern w:val="0"/>
          <w:sz w:val="28"/>
          <w:szCs w:val="28"/>
          <w:u w:val="single"/>
        </w:rPr>
        <w:t xml:space="preserve">              </w:t>
      </w:r>
      <w:r>
        <w:rPr>
          <w:rFonts w:hint="eastAsia" w:ascii="仿宋" w:hAnsi="仿宋" w:eastAsia="仿宋"/>
          <w:snapToGrid w:val="0"/>
          <w:color w:val="000000"/>
          <w:kern w:val="0"/>
          <w:sz w:val="28"/>
          <w:szCs w:val="28"/>
          <w:u w:val="single"/>
        </w:rPr>
        <w:t xml:space="preserve">       </w:t>
      </w:r>
      <w:r>
        <w:rPr>
          <w:rFonts w:hint="eastAsia" w:ascii="仿宋" w:hAnsi="仿宋" w:eastAsia="仿宋"/>
          <w:snapToGrid w:val="0"/>
          <w:color w:val="000000"/>
          <w:kern w:val="0"/>
          <w:sz w:val="28"/>
          <w:szCs w:val="28"/>
        </w:rPr>
        <w:t>（加盖公章）</w:t>
      </w:r>
    </w:p>
    <w:tbl>
      <w:tblPr>
        <w:tblStyle w:val="6"/>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3"/>
        <w:gridCol w:w="1417"/>
        <w:gridCol w:w="992"/>
        <w:gridCol w:w="1418"/>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序号</w:t>
            </w:r>
          </w:p>
        </w:tc>
        <w:tc>
          <w:tcPr>
            <w:tcW w:w="993"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姓名</w:t>
            </w:r>
          </w:p>
        </w:tc>
        <w:tc>
          <w:tcPr>
            <w:tcW w:w="1417"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出生年月</w:t>
            </w:r>
          </w:p>
        </w:tc>
        <w:tc>
          <w:tcPr>
            <w:tcW w:w="992"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学历</w:t>
            </w:r>
          </w:p>
        </w:tc>
        <w:tc>
          <w:tcPr>
            <w:tcW w:w="1418"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所学专业</w:t>
            </w:r>
          </w:p>
        </w:tc>
        <w:tc>
          <w:tcPr>
            <w:tcW w:w="1559"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公司任职</w:t>
            </w:r>
          </w:p>
        </w:tc>
        <w:tc>
          <w:tcPr>
            <w:tcW w:w="1418"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拟在本团队任职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1</w:t>
            </w:r>
          </w:p>
        </w:tc>
        <w:tc>
          <w:tcPr>
            <w:tcW w:w="993" w:type="dxa"/>
            <w:shd w:val="clear" w:color="auto" w:fill="auto"/>
          </w:tcPr>
          <w:p>
            <w:pPr>
              <w:pStyle w:val="10"/>
              <w:rPr>
                <w:rFonts w:ascii="仿宋" w:hAnsi="仿宋" w:eastAsia="仿宋" w:cs="仿宋_GB2312"/>
                <w:color w:val="000000"/>
                <w:sz w:val="28"/>
                <w:szCs w:val="28"/>
              </w:rPr>
            </w:pPr>
          </w:p>
        </w:tc>
        <w:tc>
          <w:tcPr>
            <w:tcW w:w="1417" w:type="dxa"/>
            <w:shd w:val="clear" w:color="auto" w:fill="auto"/>
          </w:tcPr>
          <w:p>
            <w:pPr>
              <w:pStyle w:val="10"/>
              <w:rPr>
                <w:rFonts w:ascii="仿宋" w:hAnsi="仿宋" w:eastAsia="仿宋" w:cs="仿宋_GB2312"/>
                <w:color w:val="000000"/>
                <w:sz w:val="28"/>
                <w:szCs w:val="28"/>
              </w:rPr>
            </w:pPr>
          </w:p>
        </w:tc>
        <w:tc>
          <w:tcPr>
            <w:tcW w:w="992"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c>
          <w:tcPr>
            <w:tcW w:w="1559"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2</w:t>
            </w:r>
          </w:p>
        </w:tc>
        <w:tc>
          <w:tcPr>
            <w:tcW w:w="993" w:type="dxa"/>
            <w:shd w:val="clear" w:color="auto" w:fill="auto"/>
          </w:tcPr>
          <w:p>
            <w:pPr>
              <w:pStyle w:val="10"/>
              <w:rPr>
                <w:rFonts w:ascii="仿宋" w:hAnsi="仿宋" w:eastAsia="仿宋" w:cs="仿宋_GB2312"/>
                <w:color w:val="000000"/>
                <w:sz w:val="28"/>
                <w:szCs w:val="28"/>
              </w:rPr>
            </w:pPr>
          </w:p>
        </w:tc>
        <w:tc>
          <w:tcPr>
            <w:tcW w:w="1417" w:type="dxa"/>
            <w:shd w:val="clear" w:color="auto" w:fill="auto"/>
          </w:tcPr>
          <w:p>
            <w:pPr>
              <w:pStyle w:val="10"/>
              <w:rPr>
                <w:rFonts w:ascii="仿宋" w:hAnsi="仿宋" w:eastAsia="仿宋" w:cs="仿宋_GB2312"/>
                <w:color w:val="000000"/>
                <w:sz w:val="28"/>
                <w:szCs w:val="28"/>
              </w:rPr>
            </w:pPr>
          </w:p>
        </w:tc>
        <w:tc>
          <w:tcPr>
            <w:tcW w:w="992"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c>
          <w:tcPr>
            <w:tcW w:w="1559"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3</w:t>
            </w:r>
          </w:p>
        </w:tc>
        <w:tc>
          <w:tcPr>
            <w:tcW w:w="993" w:type="dxa"/>
            <w:shd w:val="clear" w:color="auto" w:fill="auto"/>
          </w:tcPr>
          <w:p>
            <w:pPr>
              <w:pStyle w:val="10"/>
              <w:rPr>
                <w:rFonts w:ascii="仿宋" w:hAnsi="仿宋" w:eastAsia="仿宋" w:cs="仿宋_GB2312"/>
                <w:color w:val="000000"/>
                <w:sz w:val="28"/>
                <w:szCs w:val="28"/>
              </w:rPr>
            </w:pPr>
          </w:p>
        </w:tc>
        <w:tc>
          <w:tcPr>
            <w:tcW w:w="1417" w:type="dxa"/>
            <w:shd w:val="clear" w:color="auto" w:fill="auto"/>
          </w:tcPr>
          <w:p>
            <w:pPr>
              <w:pStyle w:val="10"/>
              <w:rPr>
                <w:rFonts w:ascii="仿宋" w:hAnsi="仿宋" w:eastAsia="仿宋" w:cs="仿宋_GB2312"/>
                <w:color w:val="000000"/>
                <w:sz w:val="28"/>
                <w:szCs w:val="28"/>
              </w:rPr>
            </w:pPr>
          </w:p>
        </w:tc>
        <w:tc>
          <w:tcPr>
            <w:tcW w:w="992"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c>
          <w:tcPr>
            <w:tcW w:w="1559"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4</w:t>
            </w:r>
          </w:p>
        </w:tc>
        <w:tc>
          <w:tcPr>
            <w:tcW w:w="993" w:type="dxa"/>
            <w:shd w:val="clear" w:color="auto" w:fill="auto"/>
          </w:tcPr>
          <w:p>
            <w:pPr>
              <w:pStyle w:val="10"/>
              <w:rPr>
                <w:rFonts w:ascii="仿宋" w:hAnsi="仿宋" w:eastAsia="仿宋" w:cs="仿宋_GB2312"/>
                <w:color w:val="000000"/>
                <w:sz w:val="28"/>
                <w:szCs w:val="28"/>
              </w:rPr>
            </w:pPr>
          </w:p>
        </w:tc>
        <w:tc>
          <w:tcPr>
            <w:tcW w:w="1417" w:type="dxa"/>
            <w:shd w:val="clear" w:color="auto" w:fill="auto"/>
          </w:tcPr>
          <w:p>
            <w:pPr>
              <w:pStyle w:val="10"/>
              <w:rPr>
                <w:rFonts w:ascii="仿宋" w:hAnsi="仿宋" w:eastAsia="仿宋" w:cs="仿宋_GB2312"/>
                <w:color w:val="000000"/>
                <w:sz w:val="28"/>
                <w:szCs w:val="28"/>
              </w:rPr>
            </w:pPr>
          </w:p>
        </w:tc>
        <w:tc>
          <w:tcPr>
            <w:tcW w:w="992"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c>
          <w:tcPr>
            <w:tcW w:w="1559"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5</w:t>
            </w:r>
          </w:p>
        </w:tc>
        <w:tc>
          <w:tcPr>
            <w:tcW w:w="993" w:type="dxa"/>
            <w:shd w:val="clear" w:color="auto" w:fill="auto"/>
          </w:tcPr>
          <w:p>
            <w:pPr>
              <w:pStyle w:val="10"/>
              <w:rPr>
                <w:rFonts w:ascii="仿宋" w:hAnsi="仿宋" w:eastAsia="仿宋" w:cs="仿宋_GB2312"/>
                <w:color w:val="000000"/>
                <w:sz w:val="28"/>
                <w:szCs w:val="28"/>
              </w:rPr>
            </w:pPr>
          </w:p>
        </w:tc>
        <w:tc>
          <w:tcPr>
            <w:tcW w:w="1417" w:type="dxa"/>
            <w:shd w:val="clear" w:color="auto" w:fill="auto"/>
          </w:tcPr>
          <w:p>
            <w:pPr>
              <w:pStyle w:val="10"/>
              <w:rPr>
                <w:rFonts w:ascii="仿宋" w:hAnsi="仿宋" w:eastAsia="仿宋" w:cs="仿宋_GB2312"/>
                <w:color w:val="000000"/>
                <w:sz w:val="28"/>
                <w:szCs w:val="28"/>
              </w:rPr>
            </w:pPr>
          </w:p>
        </w:tc>
        <w:tc>
          <w:tcPr>
            <w:tcW w:w="992"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c>
          <w:tcPr>
            <w:tcW w:w="1559"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6</w:t>
            </w:r>
          </w:p>
        </w:tc>
        <w:tc>
          <w:tcPr>
            <w:tcW w:w="993" w:type="dxa"/>
            <w:shd w:val="clear" w:color="auto" w:fill="auto"/>
          </w:tcPr>
          <w:p>
            <w:pPr>
              <w:pStyle w:val="10"/>
              <w:rPr>
                <w:rFonts w:ascii="仿宋" w:hAnsi="仿宋" w:eastAsia="仿宋" w:cs="仿宋_GB2312"/>
                <w:color w:val="000000"/>
                <w:sz w:val="28"/>
                <w:szCs w:val="28"/>
              </w:rPr>
            </w:pPr>
          </w:p>
        </w:tc>
        <w:tc>
          <w:tcPr>
            <w:tcW w:w="1417" w:type="dxa"/>
            <w:shd w:val="clear" w:color="auto" w:fill="auto"/>
          </w:tcPr>
          <w:p>
            <w:pPr>
              <w:pStyle w:val="10"/>
              <w:rPr>
                <w:rFonts w:ascii="仿宋" w:hAnsi="仿宋" w:eastAsia="仿宋" w:cs="仿宋_GB2312"/>
                <w:color w:val="000000"/>
                <w:sz w:val="28"/>
                <w:szCs w:val="28"/>
              </w:rPr>
            </w:pPr>
          </w:p>
        </w:tc>
        <w:tc>
          <w:tcPr>
            <w:tcW w:w="992"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c>
          <w:tcPr>
            <w:tcW w:w="1559"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7</w:t>
            </w:r>
          </w:p>
        </w:tc>
        <w:tc>
          <w:tcPr>
            <w:tcW w:w="993" w:type="dxa"/>
            <w:shd w:val="clear" w:color="auto" w:fill="auto"/>
          </w:tcPr>
          <w:p>
            <w:pPr>
              <w:pStyle w:val="10"/>
              <w:rPr>
                <w:rFonts w:ascii="仿宋" w:hAnsi="仿宋" w:eastAsia="仿宋" w:cs="仿宋_GB2312"/>
                <w:color w:val="000000"/>
                <w:sz w:val="28"/>
                <w:szCs w:val="28"/>
              </w:rPr>
            </w:pPr>
          </w:p>
        </w:tc>
        <w:tc>
          <w:tcPr>
            <w:tcW w:w="1417" w:type="dxa"/>
            <w:shd w:val="clear" w:color="auto" w:fill="auto"/>
          </w:tcPr>
          <w:p>
            <w:pPr>
              <w:pStyle w:val="10"/>
              <w:rPr>
                <w:rFonts w:ascii="仿宋" w:hAnsi="仿宋" w:eastAsia="仿宋" w:cs="仿宋_GB2312"/>
                <w:color w:val="000000"/>
                <w:sz w:val="28"/>
                <w:szCs w:val="28"/>
              </w:rPr>
            </w:pPr>
          </w:p>
        </w:tc>
        <w:tc>
          <w:tcPr>
            <w:tcW w:w="992"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c>
          <w:tcPr>
            <w:tcW w:w="1559"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8</w:t>
            </w:r>
          </w:p>
        </w:tc>
        <w:tc>
          <w:tcPr>
            <w:tcW w:w="993" w:type="dxa"/>
            <w:shd w:val="clear" w:color="auto" w:fill="auto"/>
          </w:tcPr>
          <w:p>
            <w:pPr>
              <w:pStyle w:val="10"/>
              <w:rPr>
                <w:rFonts w:ascii="仿宋" w:hAnsi="仿宋" w:eastAsia="仿宋" w:cs="仿宋_GB2312"/>
                <w:color w:val="000000"/>
                <w:sz w:val="28"/>
                <w:szCs w:val="28"/>
              </w:rPr>
            </w:pPr>
          </w:p>
        </w:tc>
        <w:tc>
          <w:tcPr>
            <w:tcW w:w="1417" w:type="dxa"/>
            <w:shd w:val="clear" w:color="auto" w:fill="auto"/>
          </w:tcPr>
          <w:p>
            <w:pPr>
              <w:pStyle w:val="10"/>
              <w:rPr>
                <w:rFonts w:ascii="仿宋" w:hAnsi="仿宋" w:eastAsia="仿宋" w:cs="仿宋_GB2312"/>
                <w:color w:val="000000"/>
                <w:sz w:val="28"/>
                <w:szCs w:val="28"/>
              </w:rPr>
            </w:pPr>
          </w:p>
        </w:tc>
        <w:tc>
          <w:tcPr>
            <w:tcW w:w="992"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c>
          <w:tcPr>
            <w:tcW w:w="1559"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pStyle w:val="10"/>
              <w:rPr>
                <w:rFonts w:ascii="仿宋" w:hAnsi="仿宋" w:eastAsia="仿宋" w:cs="仿宋_GB2312"/>
                <w:color w:val="000000"/>
                <w:sz w:val="28"/>
                <w:szCs w:val="28"/>
              </w:rPr>
            </w:pPr>
            <w:r>
              <w:rPr>
                <w:rFonts w:ascii="仿宋" w:hAnsi="仿宋" w:eastAsia="仿宋" w:cs="仿宋_GB2312"/>
                <w:color w:val="000000"/>
                <w:sz w:val="28"/>
                <w:szCs w:val="28"/>
              </w:rPr>
              <w:t>…</w:t>
            </w:r>
          </w:p>
        </w:tc>
        <w:tc>
          <w:tcPr>
            <w:tcW w:w="993" w:type="dxa"/>
            <w:shd w:val="clear" w:color="auto" w:fill="auto"/>
          </w:tcPr>
          <w:p>
            <w:pPr>
              <w:pStyle w:val="10"/>
              <w:rPr>
                <w:rFonts w:ascii="仿宋" w:hAnsi="仿宋" w:eastAsia="仿宋" w:cs="仿宋_GB2312"/>
                <w:color w:val="000000"/>
                <w:sz w:val="28"/>
                <w:szCs w:val="28"/>
              </w:rPr>
            </w:pPr>
          </w:p>
        </w:tc>
        <w:tc>
          <w:tcPr>
            <w:tcW w:w="1417" w:type="dxa"/>
            <w:shd w:val="clear" w:color="auto" w:fill="auto"/>
          </w:tcPr>
          <w:p>
            <w:pPr>
              <w:pStyle w:val="10"/>
              <w:rPr>
                <w:rFonts w:ascii="仿宋" w:hAnsi="仿宋" w:eastAsia="仿宋" w:cs="仿宋_GB2312"/>
                <w:color w:val="000000"/>
                <w:sz w:val="28"/>
                <w:szCs w:val="28"/>
              </w:rPr>
            </w:pPr>
          </w:p>
        </w:tc>
        <w:tc>
          <w:tcPr>
            <w:tcW w:w="992"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c>
          <w:tcPr>
            <w:tcW w:w="1559" w:type="dxa"/>
            <w:shd w:val="clear" w:color="auto" w:fill="auto"/>
          </w:tcPr>
          <w:p>
            <w:pPr>
              <w:pStyle w:val="10"/>
              <w:rPr>
                <w:rFonts w:ascii="仿宋" w:hAnsi="仿宋" w:eastAsia="仿宋" w:cs="仿宋_GB2312"/>
                <w:color w:val="000000"/>
                <w:sz w:val="28"/>
                <w:szCs w:val="28"/>
              </w:rPr>
            </w:pPr>
          </w:p>
        </w:tc>
        <w:tc>
          <w:tcPr>
            <w:tcW w:w="1418" w:type="dxa"/>
            <w:shd w:val="clear" w:color="auto" w:fill="auto"/>
          </w:tcPr>
          <w:p>
            <w:pPr>
              <w:pStyle w:val="10"/>
              <w:rPr>
                <w:rFonts w:ascii="仿宋" w:hAnsi="仿宋" w:eastAsia="仿宋" w:cs="仿宋_GB2312"/>
                <w:color w:val="000000"/>
                <w:sz w:val="28"/>
                <w:szCs w:val="28"/>
              </w:rPr>
            </w:pPr>
          </w:p>
        </w:tc>
      </w:tr>
    </w:tbl>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备注：</w:t>
      </w:r>
    </w:p>
    <w:p>
      <w:pPr>
        <w:pStyle w:val="10"/>
        <w:ind w:firstLine="536"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技术方案研究服务团队人员进场后，由招标人进行检查，投标人须保证服务团队的相对稳定，中途不得随意调换。</w:t>
      </w:r>
    </w:p>
    <w:p>
      <w:pPr>
        <w:pStyle w:val="10"/>
        <w:tabs>
          <w:tab w:val="left" w:pos="1383"/>
          <w:tab w:val="center" w:pos="4462"/>
        </w:tabs>
        <w:ind w:firstLine="619" w:firstLineChars="200"/>
        <w:jc w:val="left"/>
        <w:rPr>
          <w:rFonts w:ascii="仿宋" w:hAnsi="仿宋" w:eastAsia="仿宋" w:cs="仿宋_GB2312"/>
          <w:b/>
          <w:bCs w:val="0"/>
          <w:color w:val="000000"/>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pStyle w:val="10"/>
        <w:rPr>
          <w:rFonts w:hint="eastAsia" w:ascii="仿宋" w:hAnsi="仿宋" w:eastAsia="仿宋"/>
          <w:b/>
          <w:bCs w:val="0"/>
          <w:color w:val="000000"/>
          <w:spacing w:val="0"/>
          <w:sz w:val="32"/>
          <w:szCs w:val="32"/>
          <w:highlight w:val="none"/>
          <w:lang w:eastAsia="zh-CN"/>
        </w:rPr>
      </w:pPr>
      <w:r>
        <w:rPr>
          <w:rFonts w:hint="eastAsia" w:ascii="仿宋" w:hAnsi="仿宋" w:eastAsia="仿宋"/>
          <w:b/>
          <w:bCs w:val="0"/>
          <w:color w:val="000000"/>
          <w:spacing w:val="0"/>
          <w:sz w:val="32"/>
          <w:szCs w:val="32"/>
          <w:highlight w:val="none"/>
        </w:rPr>
        <w:t>附件</w:t>
      </w:r>
      <w:r>
        <w:rPr>
          <w:rFonts w:hint="eastAsia" w:ascii="仿宋" w:hAnsi="仿宋" w:eastAsia="仿宋"/>
          <w:b/>
          <w:bCs w:val="0"/>
          <w:color w:val="000000"/>
          <w:spacing w:val="0"/>
          <w:sz w:val="32"/>
          <w:szCs w:val="32"/>
          <w:highlight w:val="none"/>
          <w:lang w:val="en-US" w:eastAsia="zh-CN"/>
        </w:rPr>
        <w:t>6</w:t>
      </w:r>
    </w:p>
    <w:p>
      <w:pPr>
        <w:pStyle w:val="10"/>
        <w:jc w:val="center"/>
        <w:rPr>
          <w:rFonts w:cstheme="minorBidi"/>
          <w:spacing w:val="0"/>
          <w:sz w:val="32"/>
          <w:szCs w:val="32"/>
        </w:rPr>
      </w:pPr>
      <w:r>
        <w:rPr>
          <w:rFonts w:hint="eastAsia" w:cstheme="minorBidi"/>
          <w:spacing w:val="0"/>
          <w:sz w:val="32"/>
          <w:szCs w:val="32"/>
        </w:rPr>
        <w:t>投标人同类项目业绩情况业绩一览表</w:t>
      </w:r>
    </w:p>
    <w:p>
      <w:pPr>
        <w:pStyle w:val="10"/>
        <w:rPr>
          <w:rFonts w:ascii="仿宋" w:hAnsi="仿宋" w:eastAsia="仿宋"/>
          <w:b/>
          <w:bCs w:val="0"/>
          <w:color w:val="000000"/>
          <w:spacing w:val="0"/>
          <w:sz w:val="28"/>
          <w:szCs w:val="28"/>
          <w:u w:val="single"/>
        </w:rPr>
      </w:pPr>
      <w:r>
        <w:rPr>
          <w:rFonts w:hint="eastAsia" w:ascii="仿宋" w:hAnsi="仿宋" w:eastAsia="仿宋"/>
          <w:snapToGrid w:val="0"/>
          <w:color w:val="000000"/>
          <w:kern w:val="0"/>
          <w:sz w:val="28"/>
          <w:szCs w:val="28"/>
        </w:rPr>
        <w:t>投标人名称：</w:t>
      </w:r>
      <w:r>
        <w:rPr>
          <w:rFonts w:hint="eastAsia" w:ascii="仿宋" w:hAnsi="仿宋" w:eastAsia="仿宋"/>
          <w:snapToGrid w:val="0"/>
          <w:color w:val="000000"/>
          <w:kern w:val="0"/>
          <w:sz w:val="28"/>
          <w:szCs w:val="28"/>
          <w:u w:val="single"/>
        </w:rPr>
        <w:t xml:space="preserve">              </w:t>
      </w:r>
      <w:r>
        <w:rPr>
          <w:rFonts w:ascii="仿宋" w:hAnsi="仿宋" w:eastAsia="仿宋"/>
          <w:snapToGrid w:val="0"/>
          <w:color w:val="000000"/>
          <w:kern w:val="0"/>
          <w:sz w:val="28"/>
          <w:szCs w:val="28"/>
          <w:u w:val="single"/>
        </w:rPr>
        <w:t xml:space="preserve">              </w:t>
      </w:r>
      <w:r>
        <w:rPr>
          <w:rFonts w:hint="eastAsia" w:ascii="仿宋" w:hAnsi="仿宋" w:eastAsia="仿宋"/>
          <w:snapToGrid w:val="0"/>
          <w:color w:val="000000"/>
          <w:kern w:val="0"/>
          <w:sz w:val="28"/>
          <w:szCs w:val="28"/>
          <w:u w:val="single"/>
        </w:rPr>
        <w:t xml:space="preserve">   </w:t>
      </w:r>
      <w:r>
        <w:rPr>
          <w:rFonts w:ascii="仿宋" w:hAnsi="仿宋" w:eastAsia="仿宋"/>
          <w:snapToGrid w:val="0"/>
          <w:color w:val="000000"/>
          <w:kern w:val="0"/>
          <w:sz w:val="28"/>
          <w:szCs w:val="28"/>
          <w:u w:val="single"/>
        </w:rPr>
        <w:t xml:space="preserve">                                               </w:t>
      </w:r>
      <w:r>
        <w:rPr>
          <w:rFonts w:hint="eastAsia" w:ascii="仿宋" w:hAnsi="仿宋" w:eastAsia="仿宋"/>
          <w:snapToGrid w:val="0"/>
          <w:color w:val="000000"/>
          <w:kern w:val="0"/>
          <w:sz w:val="28"/>
          <w:szCs w:val="28"/>
          <w:u w:val="single"/>
        </w:rPr>
        <w:t xml:space="preserve">    </w:t>
      </w:r>
      <w:r>
        <w:rPr>
          <w:rFonts w:hint="eastAsia" w:ascii="仿宋" w:hAnsi="仿宋" w:eastAsia="仿宋"/>
          <w:snapToGrid w:val="0"/>
          <w:color w:val="000000"/>
          <w:kern w:val="0"/>
          <w:sz w:val="28"/>
          <w:szCs w:val="28"/>
        </w:rPr>
        <w:t>（加盖公章）</w:t>
      </w:r>
    </w:p>
    <w:tbl>
      <w:tblPr>
        <w:tblStyle w:val="6"/>
        <w:tblW w:w="14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4906"/>
        <w:gridCol w:w="8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1" w:type="dxa"/>
            <w:gridSpan w:val="3"/>
            <w:shd w:val="clear" w:color="auto" w:fill="auto"/>
          </w:tcPr>
          <w:p>
            <w:pPr>
              <w:pStyle w:val="10"/>
              <w:jc w:val="center"/>
              <w:rPr>
                <w:rFonts w:ascii="仿宋" w:hAnsi="仿宋" w:eastAsia="仿宋" w:cs="仿宋_GB2312"/>
                <w:color w:val="000000"/>
                <w:sz w:val="28"/>
                <w:szCs w:val="28"/>
              </w:rPr>
            </w:pPr>
            <w:r>
              <w:rPr>
                <w:rFonts w:hint="eastAsia" w:ascii="仿宋" w:hAnsi="仿宋" w:eastAsia="仿宋" w:cs="仿宋_GB2312"/>
                <w:color w:val="000000"/>
                <w:sz w:val="28"/>
                <w:szCs w:val="28"/>
              </w:rPr>
              <w:t>近</w:t>
            </w:r>
            <w:r>
              <w:rPr>
                <w:rFonts w:hint="eastAsia" w:ascii="仿宋" w:hAnsi="仿宋" w:eastAsia="仿宋" w:cs="仿宋_GB2312"/>
                <w:color w:val="000000"/>
                <w:sz w:val="28"/>
                <w:szCs w:val="28"/>
                <w:lang w:eastAsia="zh-CN"/>
              </w:rPr>
              <w:t>三</w:t>
            </w:r>
            <w:r>
              <w:rPr>
                <w:rFonts w:hint="eastAsia" w:ascii="仿宋" w:hAnsi="仿宋" w:eastAsia="仿宋" w:cs="仿宋_GB2312"/>
                <w:color w:val="000000"/>
                <w:sz w:val="28"/>
                <w:szCs w:val="28"/>
              </w:rPr>
              <w:t>年，投标人参与投标方参与企业或者政府部门数据治理或标准编制工作的情况，相关业绩数量不多于</w:t>
            </w:r>
            <w:r>
              <w:rPr>
                <w:rFonts w:hint="eastAsia" w:ascii="仿宋" w:hAnsi="仿宋" w:eastAsia="仿宋" w:cs="仿宋_GB2312"/>
                <w:color w:val="000000"/>
                <w:sz w:val="28"/>
                <w:szCs w:val="28"/>
                <w:lang w:val="en-US" w:eastAsia="zh-CN"/>
              </w:rPr>
              <w:t>3</w:t>
            </w:r>
            <w:r>
              <w:rPr>
                <w:rFonts w:hint="eastAsia" w:ascii="仿宋" w:hAnsi="仿宋" w:eastAsia="仿宋" w:cs="仿宋_GB2312"/>
                <w:color w:val="000000"/>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783" w:type="dxa"/>
            <w:shd w:val="clear" w:color="auto" w:fill="auto"/>
          </w:tcPr>
          <w:p>
            <w:pPr>
              <w:pStyle w:val="10"/>
              <w:jc w:val="center"/>
              <w:rPr>
                <w:rFonts w:ascii="仿宋" w:hAnsi="仿宋" w:eastAsia="仿宋" w:cs="仿宋_GB2312"/>
                <w:color w:val="000000"/>
                <w:sz w:val="28"/>
                <w:szCs w:val="28"/>
              </w:rPr>
            </w:pPr>
            <w:r>
              <w:rPr>
                <w:rFonts w:hint="eastAsia" w:ascii="仿宋" w:hAnsi="仿宋" w:eastAsia="仿宋" w:cs="仿宋_GB2312"/>
                <w:color w:val="000000"/>
                <w:sz w:val="28"/>
                <w:szCs w:val="28"/>
              </w:rPr>
              <w:t>序号</w:t>
            </w:r>
          </w:p>
        </w:tc>
        <w:tc>
          <w:tcPr>
            <w:tcW w:w="4906" w:type="dxa"/>
            <w:shd w:val="clear" w:color="auto" w:fill="auto"/>
          </w:tcPr>
          <w:p>
            <w:pPr>
              <w:pStyle w:val="10"/>
              <w:jc w:val="center"/>
              <w:rPr>
                <w:rFonts w:hint="eastAsia" w:ascii="仿宋" w:hAnsi="仿宋" w:eastAsia="仿宋" w:cs="仿宋_GB2312"/>
                <w:color w:val="000000"/>
                <w:sz w:val="28"/>
                <w:szCs w:val="28"/>
                <w:lang w:eastAsia="zh-CN"/>
              </w:rPr>
            </w:pPr>
            <w:r>
              <w:rPr>
                <w:rFonts w:hint="eastAsia" w:ascii="仿宋" w:hAnsi="仿宋" w:eastAsia="仿宋" w:cs="仿宋_GB2312"/>
                <w:color w:val="000000"/>
                <w:sz w:val="28"/>
                <w:szCs w:val="28"/>
                <w:lang w:eastAsia="zh-CN"/>
              </w:rPr>
              <w:t>数据治理合同或</w:t>
            </w:r>
          </w:p>
          <w:p>
            <w:pPr>
              <w:pStyle w:val="10"/>
              <w:jc w:val="center"/>
              <w:rPr>
                <w:rFonts w:hint="eastAsia" w:ascii="仿宋" w:hAnsi="仿宋" w:eastAsia="仿宋" w:cs="仿宋_GB2312"/>
                <w:color w:val="000000"/>
                <w:sz w:val="28"/>
                <w:szCs w:val="28"/>
                <w:lang w:val="en-US" w:eastAsia="zh-CN"/>
              </w:rPr>
            </w:pPr>
            <w:r>
              <w:rPr>
                <w:rFonts w:hint="eastAsia" w:ascii="仿宋" w:hAnsi="仿宋" w:eastAsia="仿宋" w:cs="仿宋_GB2312"/>
                <w:color w:val="000000"/>
                <w:sz w:val="28"/>
                <w:szCs w:val="28"/>
                <w:lang w:eastAsia="zh-CN"/>
              </w:rPr>
              <w:t>数据</w:t>
            </w:r>
            <w:r>
              <w:rPr>
                <w:rFonts w:hint="eastAsia" w:ascii="仿宋" w:hAnsi="仿宋" w:eastAsia="仿宋" w:cs="仿宋_GB2312"/>
                <w:color w:val="000000"/>
                <w:sz w:val="28"/>
                <w:szCs w:val="28"/>
              </w:rPr>
              <w:t>标准名称</w:t>
            </w:r>
          </w:p>
        </w:tc>
        <w:tc>
          <w:tcPr>
            <w:tcW w:w="8872" w:type="dxa"/>
            <w:shd w:val="clear" w:color="auto" w:fill="auto"/>
          </w:tcPr>
          <w:p>
            <w:pPr>
              <w:pStyle w:val="10"/>
              <w:jc w:val="center"/>
              <w:rPr>
                <w:rFonts w:ascii="仿宋" w:hAnsi="仿宋" w:eastAsia="仿宋" w:cs="仿宋_GB2312"/>
                <w:b/>
                <w:bCs w:val="0"/>
                <w:color w:val="000000"/>
                <w:sz w:val="28"/>
                <w:szCs w:val="28"/>
              </w:rPr>
            </w:pPr>
            <w:r>
              <w:rPr>
                <w:rFonts w:hint="eastAsia" w:ascii="仿宋" w:hAnsi="仿宋" w:eastAsia="仿宋" w:cs="仿宋_GB2312"/>
                <w:color w:val="000000"/>
                <w:sz w:val="28"/>
                <w:szCs w:val="28"/>
                <w:lang w:eastAsia="zh-CN"/>
              </w:rPr>
              <w:t>数据治理合同或数据</w:t>
            </w:r>
            <w:r>
              <w:rPr>
                <w:rFonts w:hint="eastAsia" w:ascii="仿宋" w:hAnsi="仿宋" w:eastAsia="仿宋" w:cs="仿宋_GB2312"/>
                <w:color w:val="000000"/>
                <w:sz w:val="28"/>
                <w:szCs w:val="28"/>
              </w:rPr>
              <w:t>标准编制证明材料及页码范围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shd w:val="clear" w:color="auto" w:fill="auto"/>
          </w:tcPr>
          <w:p>
            <w:pPr>
              <w:pStyle w:val="10"/>
              <w:jc w:val="center"/>
              <w:rPr>
                <w:rFonts w:ascii="仿宋" w:hAnsi="仿宋" w:eastAsia="仿宋" w:cs="仿宋_GB2312"/>
                <w:color w:val="000000"/>
                <w:sz w:val="28"/>
                <w:szCs w:val="28"/>
              </w:rPr>
            </w:pPr>
            <w:r>
              <w:rPr>
                <w:rFonts w:hint="eastAsia" w:ascii="仿宋" w:hAnsi="仿宋" w:eastAsia="仿宋" w:cs="仿宋_GB2312"/>
                <w:color w:val="000000"/>
                <w:sz w:val="28"/>
                <w:szCs w:val="28"/>
              </w:rPr>
              <w:t>1</w:t>
            </w:r>
          </w:p>
        </w:tc>
        <w:tc>
          <w:tcPr>
            <w:tcW w:w="4906" w:type="dxa"/>
            <w:shd w:val="clear" w:color="auto" w:fill="auto"/>
          </w:tcPr>
          <w:p>
            <w:pPr>
              <w:pStyle w:val="10"/>
              <w:jc w:val="center"/>
              <w:rPr>
                <w:rFonts w:ascii="仿宋" w:hAnsi="仿宋" w:eastAsia="仿宋" w:cs="仿宋_GB2312"/>
                <w:color w:val="000000"/>
                <w:sz w:val="28"/>
                <w:szCs w:val="28"/>
              </w:rPr>
            </w:pPr>
          </w:p>
        </w:tc>
        <w:tc>
          <w:tcPr>
            <w:tcW w:w="8872" w:type="dxa"/>
            <w:shd w:val="clear" w:color="auto" w:fill="auto"/>
          </w:tcPr>
          <w:p>
            <w:pPr>
              <w:pStyle w:val="10"/>
              <w:jc w:val="center"/>
              <w:rPr>
                <w:rFonts w:ascii="仿宋" w:hAnsi="仿宋" w:eastAsia="仿宋" w:cs="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shd w:val="clear" w:color="auto" w:fill="auto"/>
          </w:tcPr>
          <w:p>
            <w:pPr>
              <w:pStyle w:val="10"/>
              <w:rPr>
                <w:rFonts w:ascii="仿宋" w:hAnsi="仿宋" w:eastAsia="仿宋" w:cs="仿宋_GB2312"/>
                <w:b/>
                <w:bCs w:val="0"/>
                <w:color w:val="000000"/>
                <w:sz w:val="28"/>
                <w:szCs w:val="28"/>
              </w:rPr>
            </w:pPr>
            <w:r>
              <w:rPr>
                <w:rFonts w:ascii="仿宋" w:hAnsi="仿宋" w:eastAsia="仿宋" w:cs="仿宋_GB2312"/>
                <w:b/>
                <w:bCs w:val="0"/>
                <w:color w:val="000000"/>
                <w:sz w:val="28"/>
                <w:szCs w:val="28"/>
              </w:rPr>
              <w:t>…</w:t>
            </w:r>
            <w:r>
              <w:rPr>
                <w:rFonts w:hint="eastAsia" w:ascii="仿宋" w:hAnsi="仿宋" w:eastAsia="仿宋" w:cs="仿宋_GB2312"/>
                <w:b/>
                <w:bCs w:val="0"/>
                <w:color w:val="000000"/>
                <w:sz w:val="28"/>
                <w:szCs w:val="28"/>
              </w:rPr>
              <w:t xml:space="preserve"> </w:t>
            </w:r>
          </w:p>
        </w:tc>
        <w:tc>
          <w:tcPr>
            <w:tcW w:w="4906" w:type="dxa"/>
            <w:shd w:val="clear" w:color="auto" w:fill="auto"/>
          </w:tcPr>
          <w:p>
            <w:pPr>
              <w:pStyle w:val="10"/>
              <w:jc w:val="center"/>
              <w:rPr>
                <w:rFonts w:ascii="仿宋" w:hAnsi="仿宋" w:eastAsia="仿宋" w:cs="仿宋_GB2312"/>
                <w:b/>
                <w:bCs w:val="0"/>
                <w:color w:val="000000"/>
                <w:sz w:val="28"/>
                <w:szCs w:val="28"/>
              </w:rPr>
            </w:pPr>
          </w:p>
        </w:tc>
        <w:tc>
          <w:tcPr>
            <w:tcW w:w="8872" w:type="dxa"/>
            <w:shd w:val="clear" w:color="auto" w:fill="auto"/>
          </w:tcPr>
          <w:p>
            <w:pPr>
              <w:pStyle w:val="10"/>
              <w:jc w:val="center"/>
              <w:rPr>
                <w:rFonts w:ascii="仿宋" w:hAnsi="仿宋" w:eastAsia="仿宋" w:cs="仿宋_GB2312"/>
                <w:b/>
                <w:bCs w:val="0"/>
                <w:color w:val="000000"/>
                <w:sz w:val="28"/>
                <w:szCs w:val="28"/>
              </w:rPr>
            </w:pPr>
          </w:p>
        </w:tc>
      </w:tr>
    </w:tbl>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备注：1、近五年指自201</w:t>
      </w:r>
      <w:r>
        <w:rPr>
          <w:rFonts w:hint="eastAsia" w:ascii="仿宋" w:hAnsi="仿宋" w:eastAsia="仿宋" w:cs="仿宋_GB2312"/>
          <w:color w:val="000000"/>
          <w:sz w:val="28"/>
          <w:szCs w:val="28"/>
          <w:lang w:val="en-US" w:eastAsia="zh-CN"/>
        </w:rPr>
        <w:t>6</w:t>
      </w:r>
      <w:r>
        <w:rPr>
          <w:rFonts w:hint="eastAsia" w:ascii="仿宋" w:hAnsi="仿宋" w:eastAsia="仿宋" w:cs="仿宋_GB2312"/>
          <w:color w:val="000000"/>
          <w:sz w:val="28"/>
          <w:szCs w:val="28"/>
        </w:rPr>
        <w:t>年至本项目招标文件发布之日期间。</w:t>
      </w:r>
    </w:p>
    <w:p>
      <w:pPr>
        <w:pStyle w:val="10"/>
        <w:ind w:firstLine="804" w:firstLineChars="300"/>
        <w:rPr>
          <w:rFonts w:ascii="仿宋" w:hAnsi="仿宋" w:eastAsia="仿宋" w:cs="仿宋_GB2312"/>
          <w:color w:val="000000"/>
          <w:sz w:val="28"/>
          <w:szCs w:val="28"/>
        </w:rPr>
      </w:pPr>
      <w:r>
        <w:rPr>
          <w:rFonts w:hint="eastAsia" w:ascii="仿宋" w:hAnsi="仿宋" w:eastAsia="仿宋" w:cs="仿宋_GB2312"/>
          <w:color w:val="000000"/>
          <w:sz w:val="28"/>
          <w:szCs w:val="28"/>
        </w:rPr>
        <w:t>2、提供投标人参与</w:t>
      </w:r>
      <w:r>
        <w:rPr>
          <w:rFonts w:hint="eastAsia" w:ascii="仿宋" w:hAnsi="仿宋" w:eastAsia="仿宋" w:cs="仿宋_GB2312"/>
          <w:color w:val="000000"/>
          <w:sz w:val="28"/>
          <w:szCs w:val="28"/>
          <w:lang w:eastAsia="zh-CN"/>
        </w:rPr>
        <w:t>数据治理</w:t>
      </w:r>
      <w:r>
        <w:rPr>
          <w:rFonts w:hint="eastAsia" w:ascii="仿宋" w:hAnsi="仿宋" w:eastAsia="仿宋" w:cs="仿宋_GB2312"/>
          <w:color w:val="000000"/>
          <w:sz w:val="28"/>
          <w:szCs w:val="28"/>
        </w:rPr>
        <w:t>实施标准编制的标准封面、署名页、标准目次页原件复印件（加盖公章）。</w:t>
      </w:r>
    </w:p>
    <w:p>
      <w:pPr>
        <w:pStyle w:val="10"/>
        <w:ind w:firstLine="804" w:firstLineChars="300"/>
        <w:rPr>
          <w:rFonts w:hint="eastAsia" w:ascii="仿宋" w:hAnsi="仿宋" w:eastAsia="仿宋" w:cs="仿宋_GB2312"/>
          <w:color w:val="000000"/>
          <w:sz w:val="28"/>
          <w:szCs w:val="28"/>
        </w:rPr>
      </w:pPr>
      <w:r>
        <w:rPr>
          <w:rFonts w:hint="eastAsia" w:ascii="仿宋" w:hAnsi="仿宋" w:eastAsia="仿宋" w:cs="仿宋_GB2312"/>
          <w:color w:val="000000"/>
          <w:sz w:val="28"/>
          <w:szCs w:val="28"/>
        </w:rPr>
        <w:t>3、投标人</w:t>
      </w:r>
      <w:r>
        <w:rPr>
          <w:rFonts w:hint="eastAsia" w:ascii="仿宋" w:hAnsi="仿宋" w:eastAsia="仿宋" w:cs="仿宋_GB2312"/>
          <w:color w:val="000000"/>
          <w:sz w:val="28"/>
          <w:szCs w:val="28"/>
          <w:lang w:eastAsia="zh-CN"/>
        </w:rPr>
        <w:t>数据治理</w:t>
      </w:r>
      <w:r>
        <w:rPr>
          <w:rFonts w:hint="eastAsia" w:ascii="仿宋" w:hAnsi="仿宋" w:eastAsia="仿宋" w:cs="仿宋_GB2312"/>
          <w:color w:val="000000"/>
          <w:sz w:val="28"/>
          <w:szCs w:val="28"/>
        </w:rPr>
        <w:t>实施标准编制业绩不得多于</w:t>
      </w:r>
      <w:r>
        <w:rPr>
          <w:rFonts w:hint="eastAsia" w:ascii="仿宋" w:hAnsi="仿宋" w:eastAsia="仿宋" w:cs="仿宋_GB2312"/>
          <w:color w:val="000000"/>
          <w:sz w:val="28"/>
          <w:szCs w:val="28"/>
          <w:lang w:val="en-US" w:eastAsia="zh-CN"/>
        </w:rPr>
        <w:t>3</w:t>
      </w:r>
      <w:r>
        <w:rPr>
          <w:rFonts w:hint="eastAsia" w:ascii="仿宋" w:hAnsi="仿宋" w:eastAsia="仿宋" w:cs="仿宋_GB2312"/>
          <w:color w:val="000000"/>
          <w:sz w:val="28"/>
          <w:szCs w:val="28"/>
        </w:rPr>
        <w:t>项，业绩数量超过</w:t>
      </w:r>
      <w:r>
        <w:rPr>
          <w:rFonts w:hint="eastAsia" w:ascii="仿宋" w:hAnsi="仿宋" w:eastAsia="仿宋" w:cs="仿宋_GB2312"/>
          <w:color w:val="000000"/>
          <w:sz w:val="28"/>
          <w:szCs w:val="28"/>
          <w:lang w:val="en-US" w:eastAsia="zh-CN"/>
        </w:rPr>
        <w:t>3</w:t>
      </w:r>
      <w:r>
        <w:rPr>
          <w:rFonts w:hint="eastAsia" w:ascii="仿宋" w:hAnsi="仿宋" w:eastAsia="仿宋" w:cs="仿宋_GB2312"/>
          <w:color w:val="000000"/>
          <w:sz w:val="28"/>
          <w:szCs w:val="28"/>
        </w:rPr>
        <w:t>项的，只计取前</w:t>
      </w:r>
      <w:r>
        <w:rPr>
          <w:rFonts w:hint="eastAsia" w:ascii="仿宋" w:hAnsi="仿宋" w:eastAsia="仿宋" w:cs="仿宋_GB2312"/>
          <w:color w:val="000000"/>
          <w:sz w:val="28"/>
          <w:szCs w:val="28"/>
          <w:lang w:val="en-US" w:eastAsia="zh-CN"/>
        </w:rPr>
        <w:t>3</w:t>
      </w:r>
      <w:r>
        <w:rPr>
          <w:rFonts w:hint="eastAsia" w:ascii="仿宋" w:hAnsi="仿宋" w:eastAsia="仿宋" w:cs="仿宋_GB2312"/>
          <w:color w:val="000000"/>
          <w:sz w:val="28"/>
          <w:szCs w:val="28"/>
        </w:rPr>
        <w:t>项。</w:t>
      </w:r>
    </w:p>
    <w:p>
      <w:pPr>
        <w:pStyle w:val="10"/>
        <w:ind w:firstLine="804" w:firstLineChars="300"/>
        <w:rPr>
          <w:rFonts w:hint="eastAsia" w:ascii="仿宋" w:hAnsi="仿宋" w:eastAsia="仿宋" w:cs="仿宋_GB2312"/>
          <w:color w:val="000000"/>
          <w:sz w:val="28"/>
          <w:szCs w:val="28"/>
        </w:rPr>
      </w:pPr>
    </w:p>
    <w:p>
      <w:pPr>
        <w:pStyle w:val="10"/>
        <w:ind w:firstLine="804" w:firstLineChars="300"/>
        <w:rPr>
          <w:rFonts w:hint="eastAsia" w:ascii="仿宋" w:hAnsi="仿宋" w:eastAsia="仿宋" w:cs="仿宋_GB2312"/>
          <w:color w:val="000000"/>
          <w:sz w:val="28"/>
          <w:szCs w:val="28"/>
        </w:rPr>
      </w:pPr>
    </w:p>
    <w:p>
      <w:pPr>
        <w:pStyle w:val="10"/>
        <w:rPr>
          <w:rFonts w:hint="eastAsia" w:ascii="仿宋" w:hAnsi="仿宋" w:eastAsia="仿宋"/>
          <w:b/>
          <w:bCs w:val="0"/>
          <w:color w:val="000000"/>
          <w:spacing w:val="0"/>
          <w:sz w:val="32"/>
          <w:szCs w:val="32"/>
          <w:lang w:eastAsia="zh-CN"/>
        </w:rPr>
      </w:pPr>
      <w:r>
        <w:rPr>
          <w:rFonts w:hint="eastAsia" w:ascii="仿宋" w:hAnsi="仿宋" w:eastAsia="仿宋"/>
          <w:b/>
          <w:bCs w:val="0"/>
          <w:color w:val="000000"/>
          <w:spacing w:val="0"/>
          <w:sz w:val="32"/>
          <w:szCs w:val="32"/>
        </w:rPr>
        <w:t>附件</w:t>
      </w:r>
      <w:r>
        <w:rPr>
          <w:rFonts w:hint="eastAsia" w:ascii="仿宋" w:hAnsi="仿宋" w:eastAsia="仿宋"/>
          <w:b/>
          <w:bCs w:val="0"/>
          <w:color w:val="000000"/>
          <w:spacing w:val="0"/>
          <w:sz w:val="32"/>
          <w:szCs w:val="32"/>
          <w:lang w:val="en-US" w:eastAsia="zh-CN"/>
        </w:rPr>
        <w:t>7</w:t>
      </w:r>
    </w:p>
    <w:p>
      <w:pPr>
        <w:pStyle w:val="10"/>
        <w:jc w:val="center"/>
        <w:rPr>
          <w:rFonts w:cstheme="minorBidi"/>
          <w:spacing w:val="0"/>
          <w:sz w:val="32"/>
          <w:szCs w:val="32"/>
        </w:rPr>
      </w:pPr>
      <w:r>
        <w:rPr>
          <w:rFonts w:hint="eastAsia" w:cstheme="minorBidi"/>
          <w:spacing w:val="0"/>
          <w:sz w:val="32"/>
          <w:szCs w:val="32"/>
        </w:rPr>
        <w:t>投标人工程</w:t>
      </w:r>
      <w:r>
        <w:rPr>
          <w:rFonts w:hint="eastAsia" w:cstheme="minorBidi"/>
          <w:spacing w:val="0"/>
          <w:sz w:val="32"/>
          <w:szCs w:val="32"/>
          <w:lang w:eastAsia="zh-CN"/>
        </w:rPr>
        <w:t>行业信息化</w:t>
      </w:r>
      <w:r>
        <w:rPr>
          <w:rFonts w:hint="eastAsia" w:cstheme="minorBidi"/>
          <w:spacing w:val="0"/>
          <w:sz w:val="32"/>
          <w:szCs w:val="32"/>
        </w:rPr>
        <w:t>项目</w:t>
      </w:r>
      <w:r>
        <w:rPr>
          <w:rFonts w:hint="eastAsia" w:cstheme="minorBidi"/>
          <w:spacing w:val="0"/>
          <w:sz w:val="32"/>
          <w:szCs w:val="32"/>
          <w:lang w:eastAsia="zh-CN"/>
        </w:rPr>
        <w:t>工作</w:t>
      </w:r>
      <w:r>
        <w:rPr>
          <w:rFonts w:hint="eastAsia" w:cstheme="minorBidi"/>
          <w:spacing w:val="0"/>
          <w:sz w:val="32"/>
          <w:szCs w:val="32"/>
        </w:rPr>
        <w:t>业绩一览表</w:t>
      </w:r>
    </w:p>
    <w:p>
      <w:pPr>
        <w:rPr>
          <w:rFonts w:ascii="仿宋" w:hAnsi="仿宋" w:eastAsia="仿宋"/>
          <w:color w:val="000000"/>
        </w:rPr>
      </w:pPr>
    </w:p>
    <w:p>
      <w:pPr>
        <w:pStyle w:val="10"/>
        <w:rPr>
          <w:rFonts w:ascii="仿宋" w:hAnsi="仿宋" w:eastAsia="仿宋"/>
          <w:b/>
          <w:bCs w:val="0"/>
          <w:color w:val="000000"/>
          <w:spacing w:val="0"/>
          <w:sz w:val="28"/>
          <w:szCs w:val="28"/>
          <w:u w:val="single"/>
        </w:rPr>
      </w:pPr>
      <w:r>
        <w:rPr>
          <w:rFonts w:hint="eastAsia" w:ascii="仿宋" w:hAnsi="仿宋" w:eastAsia="仿宋"/>
          <w:snapToGrid w:val="0"/>
          <w:color w:val="000000"/>
          <w:kern w:val="0"/>
          <w:sz w:val="28"/>
          <w:szCs w:val="28"/>
        </w:rPr>
        <w:t>投标人名称：</w:t>
      </w:r>
      <w:r>
        <w:rPr>
          <w:rFonts w:hint="eastAsia" w:ascii="仿宋" w:hAnsi="仿宋" w:eastAsia="仿宋"/>
          <w:snapToGrid w:val="0"/>
          <w:color w:val="000000"/>
          <w:kern w:val="0"/>
          <w:sz w:val="28"/>
          <w:szCs w:val="28"/>
          <w:u w:val="single"/>
        </w:rPr>
        <w:t xml:space="preserve">              </w:t>
      </w:r>
      <w:r>
        <w:rPr>
          <w:rFonts w:ascii="仿宋" w:hAnsi="仿宋" w:eastAsia="仿宋"/>
          <w:snapToGrid w:val="0"/>
          <w:color w:val="000000"/>
          <w:kern w:val="0"/>
          <w:sz w:val="28"/>
          <w:szCs w:val="28"/>
          <w:u w:val="single"/>
        </w:rPr>
        <w:t xml:space="preserve">              </w:t>
      </w:r>
      <w:r>
        <w:rPr>
          <w:rFonts w:hint="eastAsia" w:ascii="仿宋" w:hAnsi="仿宋" w:eastAsia="仿宋"/>
          <w:snapToGrid w:val="0"/>
          <w:color w:val="000000"/>
          <w:kern w:val="0"/>
          <w:sz w:val="28"/>
          <w:szCs w:val="28"/>
          <w:u w:val="single"/>
        </w:rPr>
        <w:t xml:space="preserve">   </w:t>
      </w:r>
      <w:r>
        <w:rPr>
          <w:rFonts w:ascii="仿宋" w:hAnsi="仿宋" w:eastAsia="仿宋"/>
          <w:snapToGrid w:val="0"/>
          <w:color w:val="000000"/>
          <w:kern w:val="0"/>
          <w:sz w:val="28"/>
          <w:szCs w:val="28"/>
          <w:u w:val="single"/>
        </w:rPr>
        <w:t xml:space="preserve">                                               </w:t>
      </w:r>
      <w:r>
        <w:rPr>
          <w:rFonts w:hint="eastAsia" w:ascii="仿宋" w:hAnsi="仿宋" w:eastAsia="仿宋"/>
          <w:snapToGrid w:val="0"/>
          <w:color w:val="000000"/>
          <w:kern w:val="0"/>
          <w:sz w:val="28"/>
          <w:szCs w:val="28"/>
          <w:u w:val="single"/>
        </w:rPr>
        <w:t xml:space="preserve">    </w:t>
      </w:r>
      <w:r>
        <w:rPr>
          <w:rFonts w:hint="eastAsia" w:ascii="仿宋" w:hAnsi="仿宋" w:eastAsia="仿宋"/>
          <w:snapToGrid w:val="0"/>
          <w:color w:val="000000"/>
          <w:kern w:val="0"/>
          <w:sz w:val="28"/>
          <w:szCs w:val="28"/>
        </w:rPr>
        <w:t>（加盖公章）</w:t>
      </w:r>
    </w:p>
    <w:tbl>
      <w:tblPr>
        <w:tblStyle w:val="6"/>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593"/>
        <w:gridCol w:w="1134"/>
        <w:gridCol w:w="1843"/>
        <w:gridCol w:w="2977"/>
        <w:gridCol w:w="340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0" w:type="dxa"/>
            <w:gridSpan w:val="7"/>
            <w:shd w:val="clear" w:color="auto" w:fill="auto"/>
          </w:tcPr>
          <w:p>
            <w:pPr>
              <w:pStyle w:val="10"/>
              <w:jc w:val="center"/>
              <w:rPr>
                <w:rFonts w:ascii="仿宋" w:hAnsi="仿宋" w:eastAsia="仿宋" w:cs="仿宋_GB2312"/>
                <w:color w:val="000000"/>
                <w:sz w:val="28"/>
                <w:szCs w:val="28"/>
              </w:rPr>
            </w:pPr>
            <w:r>
              <w:rPr>
                <w:rFonts w:hint="eastAsia" w:ascii="仿宋" w:hAnsi="仿宋" w:eastAsia="仿宋" w:cs="仿宋_GB2312"/>
                <w:color w:val="000000"/>
                <w:sz w:val="28"/>
                <w:szCs w:val="28"/>
              </w:rPr>
              <w:t>近</w:t>
            </w:r>
            <w:r>
              <w:rPr>
                <w:rFonts w:hint="eastAsia" w:ascii="仿宋" w:hAnsi="仿宋" w:eastAsia="仿宋" w:cs="仿宋_GB2312"/>
                <w:color w:val="000000"/>
                <w:sz w:val="28"/>
                <w:szCs w:val="28"/>
                <w:lang w:eastAsia="zh-CN"/>
              </w:rPr>
              <w:t>三</w:t>
            </w:r>
            <w:r>
              <w:rPr>
                <w:rFonts w:hint="eastAsia" w:ascii="仿宋" w:hAnsi="仿宋" w:eastAsia="仿宋" w:cs="仿宋_GB2312"/>
                <w:color w:val="000000"/>
                <w:sz w:val="28"/>
                <w:szCs w:val="28"/>
              </w:rPr>
              <w:t>年，投标人参与工程</w:t>
            </w:r>
            <w:r>
              <w:rPr>
                <w:rFonts w:hint="eastAsia" w:ascii="仿宋" w:hAnsi="仿宋" w:eastAsia="仿宋" w:cs="仿宋_GB2312"/>
                <w:color w:val="000000"/>
                <w:sz w:val="28"/>
                <w:szCs w:val="28"/>
                <w:lang w:eastAsia="zh-CN"/>
              </w:rPr>
              <w:t>行业信息化</w:t>
            </w:r>
            <w:r>
              <w:rPr>
                <w:rFonts w:hint="eastAsia" w:ascii="仿宋" w:hAnsi="仿宋" w:eastAsia="仿宋" w:cs="仿宋_GB2312"/>
                <w:color w:val="000000"/>
                <w:sz w:val="28"/>
                <w:szCs w:val="28"/>
              </w:rPr>
              <w:t>项目</w:t>
            </w:r>
            <w:r>
              <w:rPr>
                <w:rFonts w:hint="eastAsia" w:ascii="仿宋" w:hAnsi="仿宋" w:eastAsia="仿宋" w:cs="仿宋_GB2312"/>
                <w:color w:val="000000"/>
                <w:sz w:val="28"/>
                <w:szCs w:val="28"/>
                <w:lang w:eastAsia="zh-CN"/>
              </w:rPr>
              <w:t>工作</w:t>
            </w:r>
            <w:r>
              <w:rPr>
                <w:rFonts w:hint="eastAsia" w:ascii="仿宋" w:hAnsi="仿宋" w:eastAsia="仿宋" w:cs="仿宋_GB2312"/>
                <w:color w:val="000000"/>
                <w:sz w:val="28"/>
                <w:szCs w:val="28"/>
              </w:rPr>
              <w:t>服务情况，相关业绩数量不多于</w:t>
            </w:r>
            <w:r>
              <w:rPr>
                <w:rFonts w:hint="eastAsia" w:ascii="仿宋" w:hAnsi="仿宋" w:eastAsia="仿宋" w:cs="仿宋_GB2312"/>
                <w:color w:val="000000"/>
                <w:sz w:val="28"/>
                <w:szCs w:val="28"/>
                <w:lang w:val="en-US" w:eastAsia="zh-CN"/>
              </w:rPr>
              <w:t>4</w:t>
            </w:r>
            <w:r>
              <w:rPr>
                <w:rFonts w:hint="eastAsia" w:ascii="仿宋" w:hAnsi="仿宋" w:eastAsia="仿宋" w:cs="仿宋_GB2312"/>
                <w:color w:val="000000"/>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83" w:type="dxa"/>
            <w:vMerge w:val="restart"/>
            <w:shd w:val="clear" w:color="auto" w:fill="auto"/>
          </w:tcPr>
          <w:p>
            <w:pPr>
              <w:pStyle w:val="10"/>
              <w:jc w:val="center"/>
              <w:rPr>
                <w:rFonts w:ascii="仿宋" w:hAnsi="仿宋" w:eastAsia="仿宋" w:cs="仿宋_GB2312"/>
                <w:color w:val="000000"/>
                <w:sz w:val="28"/>
                <w:szCs w:val="28"/>
              </w:rPr>
            </w:pPr>
            <w:r>
              <w:rPr>
                <w:rFonts w:hint="eastAsia" w:ascii="仿宋" w:hAnsi="仿宋" w:eastAsia="仿宋" w:cs="仿宋_GB2312"/>
                <w:color w:val="000000"/>
                <w:sz w:val="28"/>
                <w:szCs w:val="28"/>
              </w:rPr>
              <w:t>序号</w:t>
            </w:r>
          </w:p>
        </w:tc>
        <w:tc>
          <w:tcPr>
            <w:tcW w:w="1593" w:type="dxa"/>
            <w:vMerge w:val="restart"/>
            <w:shd w:val="clear" w:color="auto" w:fill="auto"/>
          </w:tcPr>
          <w:p>
            <w:pPr>
              <w:pStyle w:val="10"/>
              <w:jc w:val="center"/>
              <w:rPr>
                <w:rFonts w:ascii="仿宋" w:hAnsi="仿宋" w:eastAsia="仿宋" w:cs="仿宋_GB2312"/>
                <w:color w:val="000000"/>
                <w:sz w:val="28"/>
                <w:szCs w:val="28"/>
              </w:rPr>
            </w:pPr>
            <w:r>
              <w:rPr>
                <w:rFonts w:hint="eastAsia" w:ascii="仿宋" w:hAnsi="仿宋" w:eastAsia="仿宋" w:cs="仿宋_GB2312"/>
                <w:color w:val="000000"/>
                <w:sz w:val="28"/>
                <w:szCs w:val="28"/>
              </w:rPr>
              <w:t>合同名称</w:t>
            </w:r>
          </w:p>
        </w:tc>
        <w:tc>
          <w:tcPr>
            <w:tcW w:w="1134" w:type="dxa"/>
            <w:vMerge w:val="restart"/>
            <w:shd w:val="clear" w:color="auto" w:fill="auto"/>
          </w:tcPr>
          <w:p>
            <w:pPr>
              <w:pStyle w:val="10"/>
              <w:jc w:val="center"/>
              <w:rPr>
                <w:rFonts w:ascii="仿宋" w:hAnsi="仿宋" w:eastAsia="仿宋" w:cs="仿宋_GB2312"/>
                <w:color w:val="000000"/>
                <w:sz w:val="28"/>
                <w:szCs w:val="28"/>
              </w:rPr>
            </w:pPr>
            <w:r>
              <w:rPr>
                <w:rFonts w:hint="eastAsia" w:ascii="仿宋" w:hAnsi="仿宋" w:eastAsia="仿宋" w:cs="仿宋_GB2312"/>
                <w:color w:val="000000"/>
                <w:sz w:val="28"/>
                <w:szCs w:val="28"/>
              </w:rPr>
              <w:t>合同签订时间</w:t>
            </w:r>
          </w:p>
        </w:tc>
        <w:tc>
          <w:tcPr>
            <w:tcW w:w="1843" w:type="dxa"/>
            <w:vMerge w:val="restart"/>
            <w:shd w:val="clear" w:color="auto" w:fill="auto"/>
          </w:tcPr>
          <w:p>
            <w:pPr>
              <w:pStyle w:val="10"/>
              <w:jc w:val="center"/>
              <w:rPr>
                <w:rFonts w:ascii="仿宋" w:hAnsi="仿宋" w:eastAsia="仿宋" w:cs="仿宋_GB2312"/>
                <w:color w:val="000000"/>
                <w:sz w:val="28"/>
                <w:szCs w:val="28"/>
              </w:rPr>
            </w:pPr>
            <w:r>
              <w:rPr>
                <w:rFonts w:hint="eastAsia" w:ascii="仿宋" w:hAnsi="仿宋" w:eastAsia="仿宋" w:cs="仿宋_GB2312"/>
                <w:color w:val="000000"/>
                <w:sz w:val="28"/>
                <w:szCs w:val="28"/>
              </w:rPr>
              <w:t>合同委托单位</w:t>
            </w:r>
          </w:p>
        </w:tc>
        <w:tc>
          <w:tcPr>
            <w:tcW w:w="2977" w:type="dxa"/>
            <w:vMerge w:val="restart"/>
            <w:shd w:val="clear" w:color="auto" w:fill="auto"/>
          </w:tcPr>
          <w:p>
            <w:pPr>
              <w:pStyle w:val="10"/>
              <w:jc w:val="center"/>
              <w:rPr>
                <w:rFonts w:ascii="仿宋" w:hAnsi="仿宋" w:eastAsia="仿宋" w:cs="仿宋_GB2312"/>
                <w:color w:val="000000"/>
                <w:sz w:val="28"/>
                <w:szCs w:val="28"/>
              </w:rPr>
            </w:pPr>
            <w:r>
              <w:rPr>
                <w:rFonts w:hint="eastAsia" w:ascii="仿宋" w:hAnsi="仿宋" w:eastAsia="仿宋" w:cs="仿宋_GB2312"/>
                <w:color w:val="000000"/>
                <w:sz w:val="28"/>
                <w:szCs w:val="28"/>
              </w:rPr>
              <w:t>服务时间（X</w:t>
            </w:r>
            <w:r>
              <w:rPr>
                <w:rFonts w:ascii="仿宋" w:hAnsi="仿宋" w:eastAsia="仿宋" w:cs="仿宋_GB2312"/>
                <w:color w:val="000000"/>
                <w:sz w:val="28"/>
                <w:szCs w:val="28"/>
              </w:rPr>
              <w:t>XXX</w:t>
            </w:r>
            <w:r>
              <w:rPr>
                <w:rFonts w:hint="eastAsia" w:ascii="仿宋" w:hAnsi="仿宋" w:eastAsia="仿宋" w:cs="仿宋_GB2312"/>
                <w:color w:val="000000"/>
                <w:sz w:val="28"/>
                <w:szCs w:val="28"/>
              </w:rPr>
              <w:t>年X</w:t>
            </w:r>
            <w:r>
              <w:rPr>
                <w:rFonts w:ascii="仿宋" w:hAnsi="仿宋" w:eastAsia="仿宋" w:cs="仿宋_GB2312"/>
                <w:color w:val="000000"/>
                <w:sz w:val="28"/>
                <w:szCs w:val="28"/>
              </w:rPr>
              <w:t>X</w:t>
            </w:r>
            <w:r>
              <w:rPr>
                <w:rFonts w:hint="eastAsia" w:ascii="仿宋" w:hAnsi="仿宋" w:eastAsia="仿宋" w:cs="仿宋_GB2312"/>
                <w:color w:val="000000"/>
                <w:sz w:val="28"/>
                <w:szCs w:val="28"/>
              </w:rPr>
              <w:t>月-</w:t>
            </w:r>
            <w:r>
              <w:rPr>
                <w:rFonts w:ascii="仿宋" w:hAnsi="仿宋" w:eastAsia="仿宋" w:cs="仿宋_GB2312"/>
                <w:color w:val="000000"/>
                <w:sz w:val="28"/>
                <w:szCs w:val="28"/>
              </w:rPr>
              <w:t>XXXX</w:t>
            </w:r>
            <w:r>
              <w:rPr>
                <w:rFonts w:hint="eastAsia" w:ascii="仿宋" w:hAnsi="仿宋" w:eastAsia="仿宋" w:cs="仿宋_GB2312"/>
                <w:color w:val="000000"/>
                <w:sz w:val="28"/>
                <w:szCs w:val="28"/>
              </w:rPr>
              <w:t>年X</w:t>
            </w:r>
            <w:r>
              <w:rPr>
                <w:rFonts w:ascii="仿宋" w:hAnsi="仿宋" w:eastAsia="仿宋" w:cs="仿宋_GB2312"/>
                <w:color w:val="000000"/>
                <w:sz w:val="28"/>
                <w:szCs w:val="28"/>
              </w:rPr>
              <w:t>X</w:t>
            </w:r>
            <w:r>
              <w:rPr>
                <w:rFonts w:hint="eastAsia" w:ascii="仿宋" w:hAnsi="仿宋" w:eastAsia="仿宋" w:cs="仿宋_GB2312"/>
                <w:color w:val="000000"/>
                <w:sz w:val="28"/>
                <w:szCs w:val="28"/>
              </w:rPr>
              <w:t>月）</w:t>
            </w:r>
          </w:p>
        </w:tc>
        <w:tc>
          <w:tcPr>
            <w:tcW w:w="3402" w:type="dxa"/>
            <w:vMerge w:val="restart"/>
            <w:shd w:val="clear" w:color="auto" w:fill="auto"/>
          </w:tcPr>
          <w:p>
            <w:pPr>
              <w:pStyle w:val="10"/>
              <w:jc w:val="center"/>
              <w:rPr>
                <w:rFonts w:ascii="仿宋" w:hAnsi="仿宋" w:eastAsia="仿宋" w:cs="仿宋_GB2312"/>
                <w:color w:val="000000"/>
                <w:sz w:val="28"/>
                <w:szCs w:val="28"/>
              </w:rPr>
            </w:pPr>
            <w:r>
              <w:rPr>
                <w:rFonts w:hint="eastAsia" w:ascii="仿宋" w:hAnsi="仿宋" w:eastAsia="仿宋" w:cs="仿宋_GB2312"/>
                <w:color w:val="000000"/>
                <w:sz w:val="28"/>
                <w:szCs w:val="28"/>
              </w:rPr>
              <w:t>工程</w:t>
            </w:r>
            <w:r>
              <w:rPr>
                <w:rFonts w:hint="eastAsia" w:ascii="仿宋" w:hAnsi="仿宋" w:eastAsia="仿宋" w:cs="仿宋_GB2312"/>
                <w:color w:val="000000"/>
                <w:sz w:val="28"/>
                <w:szCs w:val="28"/>
                <w:lang w:eastAsia="zh-CN"/>
              </w:rPr>
              <w:t>行业信息化</w:t>
            </w:r>
            <w:r>
              <w:rPr>
                <w:rFonts w:hint="eastAsia" w:ascii="仿宋" w:hAnsi="仿宋" w:eastAsia="仿宋" w:cs="仿宋_GB2312"/>
                <w:color w:val="000000"/>
                <w:sz w:val="28"/>
                <w:szCs w:val="28"/>
              </w:rPr>
              <w:t>项目主要内容</w:t>
            </w:r>
          </w:p>
        </w:tc>
        <w:tc>
          <w:tcPr>
            <w:tcW w:w="2268" w:type="dxa"/>
            <w:vMerge w:val="restart"/>
            <w:shd w:val="clear" w:color="auto" w:fill="auto"/>
          </w:tcPr>
          <w:p>
            <w:pPr>
              <w:pStyle w:val="10"/>
              <w:jc w:val="center"/>
              <w:rPr>
                <w:rFonts w:ascii="仿宋" w:hAnsi="仿宋" w:eastAsia="仿宋" w:cs="仿宋_GB2312"/>
                <w:color w:val="000000"/>
                <w:sz w:val="28"/>
                <w:szCs w:val="28"/>
              </w:rPr>
            </w:pPr>
            <w:r>
              <w:rPr>
                <w:rFonts w:hint="eastAsia" w:ascii="仿宋" w:hAnsi="仿宋" w:eastAsia="仿宋" w:cs="仿宋_GB2312"/>
                <w:color w:val="000000"/>
                <w:sz w:val="28"/>
                <w:szCs w:val="28"/>
              </w:rPr>
              <w:t>业绩证明材料及页码范围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83" w:type="dxa"/>
            <w:vMerge w:val="continue"/>
            <w:shd w:val="clear" w:color="auto" w:fill="auto"/>
          </w:tcPr>
          <w:p>
            <w:pPr>
              <w:pStyle w:val="10"/>
              <w:jc w:val="center"/>
              <w:rPr>
                <w:rFonts w:ascii="仿宋" w:hAnsi="仿宋" w:eastAsia="仿宋" w:cs="仿宋_GB2312"/>
                <w:color w:val="000000"/>
                <w:sz w:val="28"/>
                <w:szCs w:val="28"/>
              </w:rPr>
            </w:pPr>
          </w:p>
        </w:tc>
        <w:tc>
          <w:tcPr>
            <w:tcW w:w="1593" w:type="dxa"/>
            <w:vMerge w:val="continue"/>
            <w:shd w:val="clear" w:color="auto" w:fill="auto"/>
          </w:tcPr>
          <w:p>
            <w:pPr>
              <w:pStyle w:val="10"/>
              <w:jc w:val="center"/>
              <w:rPr>
                <w:rFonts w:ascii="仿宋" w:hAnsi="仿宋" w:eastAsia="仿宋" w:cs="仿宋_GB2312"/>
                <w:color w:val="000000"/>
                <w:sz w:val="28"/>
                <w:szCs w:val="28"/>
              </w:rPr>
            </w:pPr>
          </w:p>
        </w:tc>
        <w:tc>
          <w:tcPr>
            <w:tcW w:w="1134" w:type="dxa"/>
            <w:vMerge w:val="continue"/>
            <w:shd w:val="clear" w:color="auto" w:fill="auto"/>
          </w:tcPr>
          <w:p>
            <w:pPr>
              <w:pStyle w:val="10"/>
              <w:jc w:val="center"/>
              <w:rPr>
                <w:rFonts w:ascii="仿宋" w:hAnsi="仿宋" w:eastAsia="仿宋" w:cs="仿宋_GB2312"/>
                <w:color w:val="000000"/>
                <w:sz w:val="28"/>
                <w:szCs w:val="28"/>
              </w:rPr>
            </w:pPr>
          </w:p>
        </w:tc>
        <w:tc>
          <w:tcPr>
            <w:tcW w:w="1843" w:type="dxa"/>
            <w:vMerge w:val="continue"/>
            <w:shd w:val="clear" w:color="auto" w:fill="auto"/>
          </w:tcPr>
          <w:p>
            <w:pPr>
              <w:pStyle w:val="10"/>
              <w:jc w:val="center"/>
              <w:rPr>
                <w:rFonts w:ascii="仿宋" w:hAnsi="仿宋" w:eastAsia="仿宋" w:cs="仿宋_GB2312"/>
                <w:color w:val="000000"/>
                <w:sz w:val="28"/>
                <w:szCs w:val="28"/>
              </w:rPr>
            </w:pPr>
          </w:p>
        </w:tc>
        <w:tc>
          <w:tcPr>
            <w:tcW w:w="2977" w:type="dxa"/>
            <w:vMerge w:val="continue"/>
            <w:shd w:val="clear" w:color="auto" w:fill="auto"/>
          </w:tcPr>
          <w:p>
            <w:pPr>
              <w:pStyle w:val="10"/>
              <w:jc w:val="center"/>
              <w:rPr>
                <w:rFonts w:ascii="仿宋" w:hAnsi="仿宋" w:eastAsia="仿宋" w:cs="仿宋_GB2312"/>
                <w:color w:val="000000"/>
                <w:sz w:val="28"/>
                <w:szCs w:val="28"/>
              </w:rPr>
            </w:pPr>
          </w:p>
        </w:tc>
        <w:tc>
          <w:tcPr>
            <w:tcW w:w="3402" w:type="dxa"/>
            <w:vMerge w:val="continue"/>
            <w:shd w:val="clear" w:color="auto" w:fill="auto"/>
          </w:tcPr>
          <w:p>
            <w:pPr>
              <w:pStyle w:val="10"/>
              <w:jc w:val="center"/>
              <w:rPr>
                <w:rFonts w:ascii="仿宋" w:hAnsi="仿宋" w:eastAsia="仿宋" w:cs="仿宋_GB2312"/>
                <w:color w:val="000000"/>
                <w:sz w:val="28"/>
                <w:szCs w:val="28"/>
              </w:rPr>
            </w:pPr>
          </w:p>
        </w:tc>
        <w:tc>
          <w:tcPr>
            <w:tcW w:w="2268" w:type="dxa"/>
            <w:vMerge w:val="continue"/>
            <w:shd w:val="clear" w:color="auto" w:fill="auto"/>
          </w:tcPr>
          <w:p>
            <w:pPr>
              <w:pStyle w:val="10"/>
              <w:jc w:val="center"/>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shd w:val="clear" w:color="auto" w:fill="auto"/>
          </w:tcPr>
          <w:p>
            <w:pPr>
              <w:pStyle w:val="10"/>
              <w:jc w:val="center"/>
              <w:rPr>
                <w:rFonts w:ascii="仿宋" w:hAnsi="仿宋" w:eastAsia="仿宋" w:cs="仿宋_GB2312"/>
                <w:color w:val="000000"/>
                <w:sz w:val="28"/>
                <w:szCs w:val="28"/>
              </w:rPr>
            </w:pPr>
            <w:r>
              <w:rPr>
                <w:rFonts w:hint="eastAsia" w:ascii="仿宋" w:hAnsi="仿宋" w:eastAsia="仿宋" w:cs="仿宋_GB2312"/>
                <w:color w:val="000000"/>
                <w:sz w:val="28"/>
                <w:szCs w:val="28"/>
              </w:rPr>
              <w:t>1</w:t>
            </w:r>
          </w:p>
        </w:tc>
        <w:tc>
          <w:tcPr>
            <w:tcW w:w="1593" w:type="dxa"/>
            <w:shd w:val="clear" w:color="auto" w:fill="auto"/>
          </w:tcPr>
          <w:p>
            <w:pPr>
              <w:pStyle w:val="10"/>
              <w:jc w:val="center"/>
              <w:rPr>
                <w:rFonts w:ascii="仿宋" w:hAnsi="仿宋" w:eastAsia="仿宋" w:cs="仿宋_GB2312"/>
                <w:color w:val="000000"/>
                <w:sz w:val="28"/>
                <w:szCs w:val="28"/>
              </w:rPr>
            </w:pPr>
          </w:p>
        </w:tc>
        <w:tc>
          <w:tcPr>
            <w:tcW w:w="1134" w:type="dxa"/>
            <w:shd w:val="clear" w:color="auto" w:fill="auto"/>
          </w:tcPr>
          <w:p>
            <w:pPr>
              <w:pStyle w:val="10"/>
              <w:jc w:val="center"/>
              <w:rPr>
                <w:rFonts w:ascii="仿宋" w:hAnsi="仿宋" w:eastAsia="仿宋" w:cs="仿宋_GB2312"/>
                <w:color w:val="000000"/>
                <w:sz w:val="28"/>
                <w:szCs w:val="28"/>
              </w:rPr>
            </w:pPr>
          </w:p>
        </w:tc>
        <w:tc>
          <w:tcPr>
            <w:tcW w:w="1843" w:type="dxa"/>
            <w:shd w:val="clear" w:color="auto" w:fill="auto"/>
          </w:tcPr>
          <w:p>
            <w:pPr>
              <w:pStyle w:val="10"/>
              <w:jc w:val="center"/>
              <w:rPr>
                <w:rFonts w:ascii="仿宋" w:hAnsi="仿宋" w:eastAsia="仿宋" w:cs="仿宋_GB2312"/>
                <w:color w:val="000000"/>
                <w:sz w:val="28"/>
                <w:szCs w:val="28"/>
              </w:rPr>
            </w:pPr>
          </w:p>
        </w:tc>
        <w:tc>
          <w:tcPr>
            <w:tcW w:w="2977" w:type="dxa"/>
            <w:shd w:val="clear" w:color="auto" w:fill="auto"/>
          </w:tcPr>
          <w:p>
            <w:pPr>
              <w:pStyle w:val="10"/>
              <w:jc w:val="center"/>
              <w:rPr>
                <w:rFonts w:ascii="仿宋" w:hAnsi="仿宋" w:eastAsia="仿宋" w:cs="仿宋_GB2312"/>
                <w:color w:val="000000"/>
                <w:sz w:val="28"/>
                <w:szCs w:val="28"/>
              </w:rPr>
            </w:pPr>
          </w:p>
        </w:tc>
        <w:tc>
          <w:tcPr>
            <w:tcW w:w="3402" w:type="dxa"/>
            <w:shd w:val="clear" w:color="auto" w:fill="auto"/>
          </w:tcPr>
          <w:p>
            <w:pPr>
              <w:pStyle w:val="10"/>
              <w:jc w:val="center"/>
              <w:rPr>
                <w:rFonts w:ascii="仿宋" w:hAnsi="仿宋" w:eastAsia="仿宋" w:cs="仿宋_GB2312"/>
                <w:color w:val="000000"/>
                <w:sz w:val="28"/>
                <w:szCs w:val="28"/>
              </w:rPr>
            </w:pPr>
          </w:p>
        </w:tc>
        <w:tc>
          <w:tcPr>
            <w:tcW w:w="2268" w:type="dxa"/>
            <w:shd w:val="clear" w:color="auto" w:fill="auto"/>
          </w:tcPr>
          <w:p>
            <w:pPr>
              <w:pStyle w:val="10"/>
              <w:jc w:val="center"/>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shd w:val="clear" w:color="auto" w:fill="auto"/>
          </w:tcPr>
          <w:p>
            <w:pPr>
              <w:pStyle w:val="10"/>
              <w:jc w:val="center"/>
              <w:rPr>
                <w:rFonts w:ascii="仿宋" w:hAnsi="仿宋" w:eastAsia="仿宋" w:cs="仿宋_GB2312"/>
                <w:color w:val="000000"/>
                <w:sz w:val="28"/>
                <w:szCs w:val="28"/>
              </w:rPr>
            </w:pPr>
            <w:r>
              <w:rPr>
                <w:rFonts w:hint="eastAsia" w:ascii="仿宋" w:hAnsi="仿宋" w:eastAsia="仿宋" w:cs="仿宋_GB2312"/>
                <w:color w:val="000000"/>
                <w:sz w:val="28"/>
                <w:szCs w:val="28"/>
              </w:rPr>
              <w:t>2</w:t>
            </w:r>
          </w:p>
        </w:tc>
        <w:tc>
          <w:tcPr>
            <w:tcW w:w="1593" w:type="dxa"/>
            <w:shd w:val="clear" w:color="auto" w:fill="auto"/>
          </w:tcPr>
          <w:p>
            <w:pPr>
              <w:pStyle w:val="10"/>
              <w:jc w:val="center"/>
              <w:rPr>
                <w:rFonts w:ascii="仿宋" w:hAnsi="仿宋" w:eastAsia="仿宋" w:cs="仿宋_GB2312"/>
                <w:b/>
                <w:bCs w:val="0"/>
                <w:color w:val="000000"/>
                <w:sz w:val="28"/>
                <w:szCs w:val="28"/>
              </w:rPr>
            </w:pPr>
          </w:p>
        </w:tc>
        <w:tc>
          <w:tcPr>
            <w:tcW w:w="1134" w:type="dxa"/>
            <w:shd w:val="clear" w:color="auto" w:fill="auto"/>
          </w:tcPr>
          <w:p>
            <w:pPr>
              <w:pStyle w:val="10"/>
              <w:jc w:val="center"/>
              <w:rPr>
                <w:rFonts w:ascii="仿宋" w:hAnsi="仿宋" w:eastAsia="仿宋" w:cs="仿宋_GB2312"/>
                <w:b/>
                <w:bCs w:val="0"/>
                <w:color w:val="000000"/>
                <w:sz w:val="28"/>
                <w:szCs w:val="28"/>
              </w:rPr>
            </w:pPr>
          </w:p>
        </w:tc>
        <w:tc>
          <w:tcPr>
            <w:tcW w:w="1843" w:type="dxa"/>
            <w:shd w:val="clear" w:color="auto" w:fill="auto"/>
          </w:tcPr>
          <w:p>
            <w:pPr>
              <w:pStyle w:val="10"/>
              <w:jc w:val="center"/>
              <w:rPr>
                <w:rFonts w:ascii="仿宋" w:hAnsi="仿宋" w:eastAsia="仿宋" w:cs="仿宋_GB2312"/>
                <w:b/>
                <w:bCs w:val="0"/>
                <w:color w:val="000000"/>
                <w:sz w:val="28"/>
                <w:szCs w:val="28"/>
              </w:rPr>
            </w:pPr>
          </w:p>
        </w:tc>
        <w:tc>
          <w:tcPr>
            <w:tcW w:w="2977" w:type="dxa"/>
            <w:shd w:val="clear" w:color="auto" w:fill="auto"/>
          </w:tcPr>
          <w:p>
            <w:pPr>
              <w:pStyle w:val="10"/>
              <w:jc w:val="center"/>
              <w:rPr>
                <w:rFonts w:ascii="仿宋" w:hAnsi="仿宋" w:eastAsia="仿宋" w:cs="仿宋_GB2312"/>
                <w:b/>
                <w:bCs w:val="0"/>
                <w:color w:val="000000"/>
                <w:sz w:val="28"/>
                <w:szCs w:val="28"/>
              </w:rPr>
            </w:pPr>
          </w:p>
        </w:tc>
        <w:tc>
          <w:tcPr>
            <w:tcW w:w="3402" w:type="dxa"/>
            <w:shd w:val="clear" w:color="auto" w:fill="auto"/>
          </w:tcPr>
          <w:p>
            <w:pPr>
              <w:pStyle w:val="10"/>
              <w:jc w:val="center"/>
              <w:rPr>
                <w:rFonts w:ascii="仿宋" w:hAnsi="仿宋" w:eastAsia="仿宋" w:cs="仿宋_GB2312"/>
                <w:b/>
                <w:bCs w:val="0"/>
                <w:color w:val="000000"/>
                <w:sz w:val="28"/>
                <w:szCs w:val="28"/>
              </w:rPr>
            </w:pPr>
          </w:p>
        </w:tc>
        <w:tc>
          <w:tcPr>
            <w:tcW w:w="2268" w:type="dxa"/>
            <w:shd w:val="clear" w:color="auto" w:fill="auto"/>
          </w:tcPr>
          <w:p>
            <w:pPr>
              <w:pStyle w:val="10"/>
              <w:jc w:val="center"/>
              <w:rPr>
                <w:rFonts w:ascii="仿宋" w:hAnsi="仿宋" w:eastAsia="仿宋" w:cs="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shd w:val="clear" w:color="auto" w:fill="auto"/>
          </w:tcPr>
          <w:p>
            <w:pPr>
              <w:pStyle w:val="10"/>
              <w:jc w:val="center"/>
              <w:rPr>
                <w:rFonts w:ascii="仿宋" w:hAnsi="仿宋" w:eastAsia="仿宋" w:cs="仿宋_GB2312"/>
                <w:color w:val="000000"/>
                <w:sz w:val="28"/>
                <w:szCs w:val="28"/>
              </w:rPr>
            </w:pPr>
            <w:r>
              <w:rPr>
                <w:rFonts w:ascii="仿宋" w:hAnsi="仿宋" w:eastAsia="仿宋" w:cs="仿宋_GB2312"/>
                <w:b/>
                <w:bCs w:val="0"/>
                <w:color w:val="000000"/>
                <w:sz w:val="28"/>
                <w:szCs w:val="28"/>
              </w:rPr>
              <w:t>…</w:t>
            </w:r>
          </w:p>
        </w:tc>
        <w:tc>
          <w:tcPr>
            <w:tcW w:w="1593" w:type="dxa"/>
            <w:shd w:val="clear" w:color="auto" w:fill="auto"/>
          </w:tcPr>
          <w:p>
            <w:pPr>
              <w:pStyle w:val="10"/>
              <w:jc w:val="center"/>
              <w:rPr>
                <w:rFonts w:ascii="仿宋" w:hAnsi="仿宋" w:eastAsia="仿宋" w:cs="仿宋_GB2312"/>
                <w:b/>
                <w:bCs w:val="0"/>
                <w:color w:val="000000"/>
                <w:sz w:val="28"/>
                <w:szCs w:val="28"/>
              </w:rPr>
            </w:pPr>
          </w:p>
        </w:tc>
        <w:tc>
          <w:tcPr>
            <w:tcW w:w="1134" w:type="dxa"/>
            <w:shd w:val="clear" w:color="auto" w:fill="auto"/>
          </w:tcPr>
          <w:p>
            <w:pPr>
              <w:pStyle w:val="10"/>
              <w:jc w:val="center"/>
              <w:rPr>
                <w:rFonts w:ascii="仿宋" w:hAnsi="仿宋" w:eastAsia="仿宋" w:cs="仿宋_GB2312"/>
                <w:b/>
                <w:bCs w:val="0"/>
                <w:color w:val="000000"/>
                <w:sz w:val="28"/>
                <w:szCs w:val="28"/>
              </w:rPr>
            </w:pPr>
          </w:p>
        </w:tc>
        <w:tc>
          <w:tcPr>
            <w:tcW w:w="1843" w:type="dxa"/>
            <w:shd w:val="clear" w:color="auto" w:fill="auto"/>
          </w:tcPr>
          <w:p>
            <w:pPr>
              <w:pStyle w:val="10"/>
              <w:jc w:val="center"/>
              <w:rPr>
                <w:rFonts w:ascii="仿宋" w:hAnsi="仿宋" w:eastAsia="仿宋" w:cs="仿宋_GB2312"/>
                <w:b/>
                <w:bCs w:val="0"/>
                <w:color w:val="000000"/>
                <w:sz w:val="28"/>
                <w:szCs w:val="28"/>
              </w:rPr>
            </w:pPr>
          </w:p>
        </w:tc>
        <w:tc>
          <w:tcPr>
            <w:tcW w:w="2977" w:type="dxa"/>
            <w:shd w:val="clear" w:color="auto" w:fill="auto"/>
          </w:tcPr>
          <w:p>
            <w:pPr>
              <w:pStyle w:val="10"/>
              <w:jc w:val="center"/>
              <w:rPr>
                <w:rFonts w:ascii="仿宋" w:hAnsi="仿宋" w:eastAsia="仿宋" w:cs="仿宋_GB2312"/>
                <w:b/>
                <w:bCs w:val="0"/>
                <w:color w:val="000000"/>
                <w:sz w:val="28"/>
                <w:szCs w:val="28"/>
              </w:rPr>
            </w:pPr>
          </w:p>
        </w:tc>
        <w:tc>
          <w:tcPr>
            <w:tcW w:w="3402" w:type="dxa"/>
            <w:shd w:val="clear" w:color="auto" w:fill="auto"/>
          </w:tcPr>
          <w:p>
            <w:pPr>
              <w:pStyle w:val="10"/>
              <w:jc w:val="center"/>
              <w:rPr>
                <w:rFonts w:ascii="仿宋" w:hAnsi="仿宋" w:eastAsia="仿宋" w:cs="仿宋_GB2312"/>
                <w:b/>
                <w:bCs w:val="0"/>
                <w:color w:val="000000"/>
                <w:sz w:val="28"/>
                <w:szCs w:val="28"/>
              </w:rPr>
            </w:pPr>
          </w:p>
        </w:tc>
        <w:tc>
          <w:tcPr>
            <w:tcW w:w="2268" w:type="dxa"/>
            <w:shd w:val="clear" w:color="auto" w:fill="auto"/>
          </w:tcPr>
          <w:p>
            <w:pPr>
              <w:pStyle w:val="10"/>
              <w:jc w:val="center"/>
              <w:rPr>
                <w:rFonts w:ascii="仿宋" w:hAnsi="仿宋" w:eastAsia="仿宋" w:cs="仿宋_GB2312"/>
                <w:b/>
                <w:bCs w:val="0"/>
                <w:color w:val="000000"/>
                <w:sz w:val="28"/>
                <w:szCs w:val="28"/>
              </w:rPr>
            </w:pPr>
          </w:p>
        </w:tc>
      </w:tr>
    </w:tbl>
    <w:p>
      <w:pPr>
        <w:pStyle w:val="10"/>
        <w:rPr>
          <w:rFonts w:ascii="仿宋" w:hAnsi="仿宋" w:eastAsia="仿宋" w:cs="仿宋_GB2312"/>
          <w:color w:val="000000"/>
          <w:sz w:val="28"/>
          <w:szCs w:val="28"/>
        </w:rPr>
      </w:pPr>
      <w:r>
        <w:rPr>
          <w:rFonts w:hint="eastAsia" w:ascii="仿宋" w:hAnsi="仿宋" w:eastAsia="仿宋" w:cs="仿宋_GB2312"/>
          <w:color w:val="000000"/>
          <w:sz w:val="28"/>
          <w:szCs w:val="28"/>
        </w:rPr>
        <w:t>备注：1、近五年指自201</w:t>
      </w:r>
      <w:r>
        <w:rPr>
          <w:rFonts w:hint="eastAsia" w:ascii="仿宋" w:hAnsi="仿宋" w:eastAsia="仿宋" w:cs="仿宋_GB2312"/>
          <w:color w:val="000000"/>
          <w:sz w:val="28"/>
          <w:szCs w:val="28"/>
          <w:lang w:val="en-US" w:eastAsia="zh-CN"/>
        </w:rPr>
        <w:t>6</w:t>
      </w:r>
      <w:r>
        <w:rPr>
          <w:rFonts w:hint="eastAsia" w:ascii="仿宋" w:hAnsi="仿宋" w:eastAsia="仿宋" w:cs="仿宋_GB2312"/>
          <w:color w:val="000000"/>
          <w:sz w:val="28"/>
          <w:szCs w:val="28"/>
        </w:rPr>
        <w:t>年至本项目招标文件发布之日期间。</w:t>
      </w:r>
    </w:p>
    <w:p>
      <w:pPr>
        <w:pStyle w:val="10"/>
        <w:ind w:firstLine="804" w:firstLineChars="300"/>
        <w:rPr>
          <w:rFonts w:ascii="仿宋" w:hAnsi="仿宋" w:eastAsia="仿宋" w:cs="仿宋_GB2312"/>
          <w:color w:val="000000"/>
          <w:sz w:val="28"/>
          <w:szCs w:val="28"/>
        </w:rPr>
      </w:pPr>
      <w:r>
        <w:rPr>
          <w:rFonts w:hint="eastAsia" w:ascii="仿宋" w:hAnsi="仿宋" w:eastAsia="仿宋" w:cs="仿宋_GB2312"/>
          <w:color w:val="000000"/>
          <w:sz w:val="28"/>
          <w:szCs w:val="28"/>
        </w:rPr>
        <w:t>2、提供业绩合同原件复印件（须提供合同原件的签订时间、服务内容、甲乙方盖章页等相关关键页，并加盖公章）。</w:t>
      </w:r>
    </w:p>
    <w:p>
      <w:pPr>
        <w:pStyle w:val="10"/>
        <w:ind w:firstLine="536" w:firstLineChars="200"/>
        <w:rPr>
          <w:rFonts w:hint="eastAsia" w:ascii="仿宋" w:hAnsi="仿宋" w:eastAsia="仿宋" w:cs="仿宋_GB2312"/>
          <w:color w:val="000000"/>
          <w:sz w:val="28"/>
          <w:szCs w:val="28"/>
        </w:rPr>
      </w:pPr>
      <w:r>
        <w:rPr>
          <w:rFonts w:hint="eastAsia" w:ascii="仿宋" w:hAnsi="仿宋" w:eastAsia="仿宋" w:cs="仿宋_GB2312"/>
          <w:color w:val="000000"/>
          <w:sz w:val="28"/>
          <w:szCs w:val="28"/>
        </w:rPr>
        <w:t>3、投标人工程项目运维管理/运维咨询服务业绩不得多于</w:t>
      </w:r>
      <w:r>
        <w:rPr>
          <w:rFonts w:hint="eastAsia" w:ascii="仿宋" w:hAnsi="仿宋" w:eastAsia="仿宋" w:cs="仿宋_GB2312"/>
          <w:color w:val="000000"/>
          <w:sz w:val="28"/>
          <w:szCs w:val="28"/>
          <w:lang w:val="en-US" w:eastAsia="zh-CN"/>
        </w:rPr>
        <w:t>4</w:t>
      </w:r>
      <w:r>
        <w:rPr>
          <w:rFonts w:hint="eastAsia" w:ascii="仿宋" w:hAnsi="仿宋" w:eastAsia="仿宋" w:cs="仿宋_GB2312"/>
          <w:color w:val="000000"/>
          <w:sz w:val="28"/>
          <w:szCs w:val="28"/>
        </w:rPr>
        <w:t>项，业绩数量超过</w:t>
      </w:r>
      <w:r>
        <w:rPr>
          <w:rFonts w:hint="eastAsia" w:ascii="仿宋" w:hAnsi="仿宋" w:eastAsia="仿宋" w:cs="仿宋_GB2312"/>
          <w:color w:val="000000"/>
          <w:sz w:val="28"/>
          <w:szCs w:val="28"/>
          <w:lang w:val="en-US" w:eastAsia="zh-CN"/>
        </w:rPr>
        <w:t>4</w:t>
      </w:r>
      <w:r>
        <w:rPr>
          <w:rFonts w:hint="eastAsia" w:ascii="仿宋" w:hAnsi="仿宋" w:eastAsia="仿宋" w:cs="仿宋_GB2312"/>
          <w:color w:val="000000"/>
          <w:sz w:val="28"/>
          <w:szCs w:val="28"/>
        </w:rPr>
        <w:t>项的，只计取前</w:t>
      </w:r>
      <w:r>
        <w:rPr>
          <w:rFonts w:hint="eastAsia" w:ascii="仿宋" w:hAnsi="仿宋" w:eastAsia="仿宋" w:cs="仿宋_GB2312"/>
          <w:color w:val="000000"/>
          <w:sz w:val="28"/>
          <w:szCs w:val="28"/>
          <w:lang w:val="en-US" w:eastAsia="zh-CN"/>
        </w:rPr>
        <w:t>4</w:t>
      </w:r>
      <w:r>
        <w:rPr>
          <w:rFonts w:hint="eastAsia" w:ascii="仿宋" w:hAnsi="仿宋" w:eastAsia="仿宋" w:cs="仿宋_GB2312"/>
          <w:color w:val="000000"/>
          <w:sz w:val="28"/>
          <w:szCs w:val="28"/>
        </w:rPr>
        <w:t>项。</w:t>
      </w:r>
    </w:p>
    <w:p>
      <w:pPr>
        <w:pStyle w:val="10"/>
        <w:ind w:firstLine="536" w:firstLineChars="200"/>
        <w:rPr>
          <w:rFonts w:hint="eastAsia" w:ascii="仿宋" w:hAnsi="仿宋" w:eastAsia="仿宋" w:cs="仿宋_GB2312"/>
          <w:color w:val="000000"/>
          <w:sz w:val="28"/>
          <w:szCs w:val="28"/>
          <w:lang w:val="en-US" w:eastAsia="zh-CN"/>
        </w:rPr>
        <w:sectPr>
          <w:pgSz w:w="16838" w:h="11906" w:orient="landscape"/>
          <w:pgMar w:top="1587" w:right="1474" w:bottom="1587" w:left="1474" w:header="851" w:footer="992" w:gutter="0"/>
          <w:cols w:space="0" w:num="1"/>
          <w:docGrid w:type="lines" w:linePitch="323" w:charSpace="0"/>
        </w:sectPr>
      </w:pPr>
    </w:p>
    <w:p>
      <w:pPr>
        <w:pStyle w:val="10"/>
        <w:ind w:firstLine="536" w:firstLineChars="200"/>
        <w:rPr>
          <w:rFonts w:hint="eastAsia" w:ascii="仿宋" w:hAnsi="仿宋" w:eastAsia="仿宋" w:cs="仿宋_GB2312"/>
          <w:color w:val="000000"/>
          <w:sz w:val="28"/>
          <w:szCs w:val="28"/>
          <w:lang w:val="en-US" w:eastAsia="zh-CN"/>
        </w:rPr>
      </w:pPr>
      <w:r>
        <w:rPr>
          <w:rFonts w:hint="eastAsia" w:ascii="仿宋" w:hAnsi="仿宋" w:eastAsia="仿宋" w:cs="仿宋_GB2312"/>
          <w:color w:val="000000"/>
          <w:sz w:val="28"/>
          <w:szCs w:val="28"/>
          <w:lang w:val="en-US" w:eastAsia="zh-CN"/>
        </w:rPr>
        <w:t xml:space="preserve">附件8 </w:t>
      </w:r>
    </w:p>
    <w:p>
      <w:pPr>
        <w:pStyle w:val="10"/>
        <w:ind w:firstLine="536" w:firstLineChars="200"/>
        <w:rPr>
          <w:rFonts w:hint="eastAsia" w:ascii="仿宋" w:hAnsi="仿宋" w:eastAsia="仿宋" w:cs="仿宋_GB2312"/>
          <w:color w:val="000000"/>
          <w:sz w:val="28"/>
          <w:szCs w:val="28"/>
          <w:lang w:val="en-US" w:eastAsia="zh-CN"/>
        </w:rPr>
      </w:pPr>
    </w:p>
    <w:p>
      <w:pPr>
        <w:pStyle w:val="10"/>
        <w:ind w:firstLine="0" w:firstLineChars="0"/>
        <w:jc w:val="center"/>
        <w:rPr>
          <w:rFonts w:hint="eastAsia" w:ascii="宋体" w:hAnsi="宋体" w:eastAsiaTheme="minorEastAsia" w:cstheme="minorBidi"/>
          <w:bCs/>
          <w:spacing w:val="0"/>
          <w:sz w:val="32"/>
          <w:szCs w:val="32"/>
          <w:lang w:eastAsia="zh-CN"/>
        </w:rPr>
      </w:pPr>
      <w:r>
        <w:rPr>
          <w:rFonts w:hint="eastAsia" w:ascii="宋体" w:hAnsi="宋体" w:eastAsiaTheme="minorEastAsia" w:cstheme="minorBidi"/>
          <w:bCs/>
          <w:spacing w:val="0"/>
          <w:sz w:val="32"/>
          <w:szCs w:val="32"/>
          <w:lang w:eastAsia="zh-CN"/>
        </w:rPr>
        <w:t>《</w:t>
      </w:r>
      <w:r>
        <w:rPr>
          <w:rFonts w:hint="eastAsia" w:ascii="宋体" w:hAnsi="宋体" w:eastAsiaTheme="minorEastAsia" w:cstheme="minorBidi"/>
          <w:bCs/>
          <w:spacing w:val="0"/>
          <w:sz w:val="32"/>
          <w:szCs w:val="32"/>
        </w:rPr>
        <w:t>深圳市建筑工务署政府公共工程数据治理策划方案</w:t>
      </w:r>
      <w:r>
        <w:rPr>
          <w:rFonts w:hint="eastAsia" w:ascii="宋体" w:hAnsi="宋体" w:eastAsiaTheme="minorEastAsia" w:cstheme="minorBidi"/>
          <w:bCs/>
          <w:spacing w:val="0"/>
          <w:sz w:val="32"/>
          <w:szCs w:val="32"/>
          <w:lang w:eastAsia="zh-CN"/>
        </w:rPr>
        <w:t>》</w:t>
      </w:r>
    </w:p>
    <w:p>
      <w:pPr>
        <w:pStyle w:val="10"/>
        <w:ind w:firstLine="0" w:firstLineChars="0"/>
        <w:jc w:val="center"/>
        <w:rPr>
          <w:rFonts w:hint="eastAsia" w:ascii="宋体" w:hAnsi="宋体" w:eastAsiaTheme="minorEastAsia" w:cstheme="minorBidi"/>
          <w:bCs/>
          <w:spacing w:val="0"/>
          <w:sz w:val="32"/>
          <w:szCs w:val="32"/>
          <w:lang w:eastAsia="zh-CN"/>
        </w:rPr>
      </w:pPr>
    </w:p>
    <w:p>
      <w:pPr>
        <w:pStyle w:val="10"/>
        <w:jc w:val="center"/>
        <w:rPr>
          <w:rFonts w:hint="eastAsia" w:ascii="仿宋" w:hAnsi="仿宋" w:eastAsia="仿宋"/>
          <w:color w:val="000000"/>
          <w:spacing w:val="0"/>
          <w:sz w:val="28"/>
          <w:szCs w:val="28"/>
        </w:rPr>
      </w:pPr>
      <w:r>
        <w:rPr>
          <w:rFonts w:hint="eastAsia" w:ascii="仿宋" w:hAnsi="仿宋" w:eastAsia="仿宋"/>
          <w:color w:val="000000"/>
          <w:spacing w:val="0"/>
          <w:sz w:val="28"/>
          <w:szCs w:val="28"/>
        </w:rPr>
        <w:t>（格式自拟，加盖公章）</w:t>
      </w: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Style w:val="10"/>
        <w:jc w:val="center"/>
        <w:rPr>
          <w:rFonts w:hint="eastAsia" w:ascii="仿宋" w:hAnsi="仿宋" w:eastAsia="仿宋"/>
          <w:color w:val="000000"/>
          <w:spacing w:val="0"/>
          <w:sz w:val="28"/>
          <w:szCs w:val="28"/>
        </w:rPr>
      </w:pPr>
    </w:p>
    <w:p>
      <w:pPr>
        <w:pageBreakBefore w:val="0"/>
        <w:kinsoku/>
        <w:wordWrap/>
        <w:overflowPunct/>
        <w:topLinePunct w:val="0"/>
        <w:autoSpaceDE/>
        <w:autoSpaceDN/>
        <w:bidi w:val="0"/>
        <w:adjustRightInd/>
        <w:snapToGrid/>
        <w:spacing w:line="560" w:lineRule="exact"/>
        <w:textAlignment w:val="auto"/>
        <w:rPr>
          <w:rFonts w:hint="eastAsia"/>
          <w:sz w:val="28"/>
          <w:szCs w:val="28"/>
          <w:lang w:val="en-US" w:eastAsia="zh-CN"/>
        </w:rPr>
      </w:pPr>
      <w:r>
        <w:rPr>
          <w:rFonts w:hint="eastAsia"/>
          <w:sz w:val="28"/>
          <w:szCs w:val="28"/>
          <w:lang w:val="en-US" w:eastAsia="zh-CN"/>
        </w:rPr>
        <w:t>附件9：</w:t>
      </w:r>
    </w:p>
    <w:p>
      <w:pPr>
        <w:pageBreakBefore w:val="0"/>
        <w:kinsoku/>
        <w:wordWrap/>
        <w:overflowPunct/>
        <w:topLinePunct w:val="0"/>
        <w:autoSpaceDE/>
        <w:autoSpaceDN/>
        <w:bidi w:val="0"/>
        <w:adjustRightInd/>
        <w:snapToGrid/>
        <w:spacing w:line="560" w:lineRule="exact"/>
        <w:jc w:val="center"/>
        <w:textAlignment w:val="auto"/>
        <w:rPr>
          <w:rFonts w:hint="eastAsia"/>
          <w:sz w:val="28"/>
          <w:szCs w:val="28"/>
          <w:lang w:val="en-US" w:eastAsia="zh-CN"/>
        </w:rPr>
      </w:pPr>
      <w:r>
        <w:rPr>
          <w:rFonts w:hint="eastAsia"/>
          <w:sz w:val="28"/>
          <w:szCs w:val="28"/>
          <w:lang w:val="en-US" w:eastAsia="zh-CN"/>
        </w:rPr>
        <w:t>综合评分表</w:t>
      </w:r>
    </w:p>
    <w:tbl>
      <w:tblPr>
        <w:tblStyle w:val="6"/>
        <w:tblpPr w:leftFromText="180" w:rightFromText="180" w:vertAnchor="text" w:horzAnchor="page" w:tblpX="1196" w:tblpY="334"/>
        <w:tblOverlap w:val="never"/>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693"/>
        <w:gridCol w:w="1398"/>
        <w:gridCol w:w="864"/>
        <w:gridCol w:w="538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00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序号</w:t>
            </w:r>
          </w:p>
        </w:tc>
        <w:tc>
          <w:tcPr>
            <w:tcW w:w="2955" w:type="dxa"/>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评分项</w:t>
            </w:r>
          </w:p>
        </w:tc>
        <w:tc>
          <w:tcPr>
            <w:tcW w:w="538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90" w:hRule="atLeast"/>
        </w:trPr>
        <w:tc>
          <w:tcPr>
            <w:tcW w:w="100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2955" w:type="dxa"/>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技术部分</w:t>
            </w:r>
          </w:p>
        </w:tc>
        <w:tc>
          <w:tcPr>
            <w:tcW w:w="538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3" w:hRule="atLeast"/>
        </w:trPr>
        <w:tc>
          <w:tcPr>
            <w:tcW w:w="1000" w:type="dxa"/>
            <w:vMerge w:val="restart"/>
            <w:tcBorders>
              <w:top w:val="single" w:color="auto" w:sz="4" w:space="0"/>
              <w:left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p>
        </w:tc>
        <w:tc>
          <w:tcPr>
            <w:tcW w:w="69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行号</w:t>
            </w:r>
          </w:p>
        </w:tc>
        <w:tc>
          <w:tcPr>
            <w:tcW w:w="139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评分因素</w:t>
            </w:r>
          </w:p>
        </w:tc>
        <w:tc>
          <w:tcPr>
            <w:tcW w:w="864"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分值</w:t>
            </w:r>
          </w:p>
        </w:tc>
        <w:tc>
          <w:tcPr>
            <w:tcW w:w="538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3" w:hRule="atLeast"/>
        </w:trPr>
        <w:tc>
          <w:tcPr>
            <w:tcW w:w="100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p>
        </w:tc>
        <w:tc>
          <w:tcPr>
            <w:tcW w:w="69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val="en-US" w:eastAsia="zh-CN"/>
              </w:rPr>
            </w:pPr>
            <w:r>
              <w:rPr>
                <w:rFonts w:hint="eastAsia" w:ascii="宋体" w:hAnsi="宋体" w:eastAsia="宋体" w:cs="宋体"/>
                <w:sz w:val="24"/>
              </w:rPr>
              <w:t>1</w:t>
            </w:r>
            <w:r>
              <w:rPr>
                <w:rFonts w:hint="eastAsia" w:ascii="宋体" w:hAnsi="宋体" w:eastAsia="宋体" w:cs="宋体"/>
                <w:sz w:val="24"/>
                <w:lang w:eastAsia="zh-CN"/>
              </w:rPr>
              <w:t>.</w:t>
            </w:r>
            <w:r>
              <w:rPr>
                <w:rFonts w:hint="eastAsia" w:ascii="宋体" w:hAnsi="宋体" w:eastAsia="宋体" w:cs="宋体"/>
                <w:sz w:val="24"/>
                <w:lang w:val="en-US" w:eastAsia="zh-CN"/>
              </w:rPr>
              <w:t>1</w:t>
            </w:r>
          </w:p>
        </w:tc>
        <w:tc>
          <w:tcPr>
            <w:tcW w:w="139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kern w:val="0"/>
                <w:sz w:val="24"/>
              </w:rPr>
              <w:t>数据治理策划方案（目标、服务内容、服务方式、服务流程）</w:t>
            </w:r>
          </w:p>
        </w:tc>
        <w:tc>
          <w:tcPr>
            <w:tcW w:w="864" w:type="dxa"/>
            <w:tcBorders>
              <w:top w:val="single" w:color="auto" w:sz="4" w:space="0"/>
              <w:left w:val="single" w:color="auto" w:sz="4" w:space="0"/>
              <w:bottom w:val="single" w:color="auto" w:sz="4" w:space="0"/>
              <w:right w:val="single" w:color="auto" w:sz="4" w:space="0"/>
            </w:tcBorders>
            <w:noWrap w:val="0"/>
            <w:vAlign w:val="top"/>
          </w:tcPr>
          <w:p>
            <w:pPr>
              <w:keepNext/>
              <w:keepLines/>
              <w:pageBreakBefore w:val="0"/>
              <w:kinsoku/>
              <w:wordWrap/>
              <w:overflowPunct/>
              <w:topLinePunct w:val="0"/>
              <w:autoSpaceDE/>
              <w:autoSpaceDN/>
              <w:bidi w:val="0"/>
              <w:adjustRightInd/>
              <w:snapToGrid/>
              <w:spacing w:before="340" w:after="330" w:line="560" w:lineRule="exact"/>
              <w:jc w:val="center"/>
              <w:textAlignment w:val="auto"/>
              <w:outlineLvl w:val="0"/>
              <w:rPr>
                <w:rFonts w:hint="eastAsia" w:ascii="宋体" w:hAnsi="宋体" w:eastAsia="宋体" w:cs="宋体"/>
                <w:b/>
                <w:sz w:val="24"/>
              </w:rPr>
            </w:pP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24"/>
                <w:lang w:val="en-US" w:eastAsia="zh-CN"/>
              </w:rPr>
            </w:pPr>
            <w:r>
              <w:rPr>
                <w:rFonts w:hint="eastAsia" w:ascii="宋体" w:hAnsi="宋体" w:eastAsia="宋体" w:cs="宋体"/>
                <w:b/>
                <w:sz w:val="24"/>
                <w:lang w:val="en-US" w:eastAsia="zh-CN"/>
              </w:rPr>
              <w:t>20</w:t>
            </w:r>
          </w:p>
        </w:tc>
        <w:tc>
          <w:tcPr>
            <w:tcW w:w="538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（一）评审内容：</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（1）掌握现状进行调查；</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（2）分析发展现状及趋势；</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（3）结合实际情况，给出咨询服务开展的原则方法；</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（4）详细阐述投标方在服务开展过程中所采用的服务策略、服务方式、服务流程及通过投标方提供的咨询服务拟实现的目标。</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（二）优良中差评分标准：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trike/>
                <w:sz w:val="24"/>
              </w:rPr>
            </w:pPr>
            <w:r>
              <w:rPr>
                <w:rFonts w:hint="eastAsia" w:ascii="宋体" w:hAnsi="宋体" w:eastAsia="宋体" w:cs="宋体"/>
                <w:sz w:val="24"/>
              </w:rPr>
              <w:t>根据招标文件的需求和投标文件响应情况，按照内容完整和合理性进行分档评分：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内容完整、可操作性强，评价为优得</w:t>
            </w:r>
            <w:r>
              <w:rPr>
                <w:rFonts w:hint="eastAsia" w:ascii="宋体" w:hAnsi="宋体" w:eastAsia="宋体" w:cs="宋体"/>
                <w:sz w:val="24"/>
                <w:lang w:val="en-US" w:eastAsia="zh-CN"/>
              </w:rPr>
              <w:t>20</w:t>
            </w:r>
            <w:r>
              <w:rPr>
                <w:rFonts w:hint="eastAsia" w:ascii="宋体" w:hAnsi="宋体" w:eastAsia="宋体" w:cs="宋体"/>
                <w:sz w:val="24"/>
              </w:rPr>
              <w:t>分数；内容较完整、可操作性较强，评价为良得</w:t>
            </w:r>
            <w:r>
              <w:rPr>
                <w:rFonts w:hint="eastAsia" w:ascii="宋体" w:hAnsi="宋体" w:eastAsia="宋体" w:cs="宋体"/>
                <w:sz w:val="24"/>
                <w:lang w:val="en-US" w:eastAsia="zh-CN"/>
              </w:rPr>
              <w:t>16</w:t>
            </w:r>
            <w:r>
              <w:rPr>
                <w:rFonts w:hint="eastAsia" w:ascii="宋体" w:hAnsi="宋体" w:eastAsia="宋体" w:cs="宋体"/>
                <w:sz w:val="24"/>
              </w:rPr>
              <w:t>分数；内容完整性一般、可操作性一般，评价为中得</w:t>
            </w:r>
            <w:r>
              <w:rPr>
                <w:rFonts w:hint="eastAsia" w:ascii="宋体" w:hAnsi="宋体" w:eastAsia="宋体" w:cs="宋体"/>
                <w:sz w:val="24"/>
                <w:lang w:val="en-US" w:eastAsia="zh-CN"/>
              </w:rPr>
              <w:t>12</w:t>
            </w:r>
            <w:r>
              <w:rPr>
                <w:rFonts w:hint="eastAsia" w:ascii="宋体" w:hAnsi="宋体" w:eastAsia="宋体" w:cs="宋体"/>
                <w:sz w:val="24"/>
              </w:rPr>
              <w:t>分数；</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trike/>
                <w:sz w:val="24"/>
              </w:rPr>
            </w:pPr>
            <w:r>
              <w:rPr>
                <w:rFonts w:hint="eastAsia" w:ascii="宋体" w:hAnsi="宋体" w:eastAsia="宋体" w:cs="宋体"/>
                <w:sz w:val="24"/>
              </w:rPr>
              <w:t>内容不完整、不可操作，评价为差得0分。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评价为“优”或“差”的，专家需说明情况。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3" w:hRule="atLeast"/>
        </w:trPr>
        <w:tc>
          <w:tcPr>
            <w:tcW w:w="100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p>
        </w:tc>
        <w:tc>
          <w:tcPr>
            <w:tcW w:w="69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1.2</w:t>
            </w:r>
          </w:p>
        </w:tc>
        <w:tc>
          <w:tcPr>
            <w:tcW w:w="139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项目重点难点分析、应对措施及相关的合理化建议</w:t>
            </w:r>
          </w:p>
        </w:tc>
        <w:tc>
          <w:tcPr>
            <w:tcW w:w="864" w:type="dxa"/>
            <w:tcBorders>
              <w:top w:val="single" w:color="auto" w:sz="4" w:space="0"/>
              <w:left w:val="single" w:color="auto" w:sz="4" w:space="0"/>
              <w:bottom w:val="single" w:color="auto" w:sz="4" w:space="0"/>
              <w:right w:val="single" w:color="auto" w:sz="4" w:space="0"/>
            </w:tcBorders>
            <w:noWrap w:val="0"/>
            <w:vAlign w:val="top"/>
          </w:tcPr>
          <w:p>
            <w:pPr>
              <w:keepNext/>
              <w:keepLines/>
              <w:pageBreakBefore w:val="0"/>
              <w:kinsoku/>
              <w:wordWrap/>
              <w:overflowPunct/>
              <w:topLinePunct w:val="0"/>
              <w:autoSpaceDE/>
              <w:autoSpaceDN/>
              <w:bidi w:val="0"/>
              <w:adjustRightInd/>
              <w:snapToGrid/>
              <w:spacing w:before="340" w:after="330" w:line="560" w:lineRule="exact"/>
              <w:jc w:val="center"/>
              <w:textAlignment w:val="auto"/>
              <w:outlineLvl w:val="0"/>
              <w:rPr>
                <w:rFonts w:hint="eastAsia" w:ascii="宋体" w:hAnsi="宋体" w:eastAsia="宋体" w:cs="宋体"/>
                <w:b/>
                <w:sz w:val="24"/>
              </w:rPr>
            </w:pP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24"/>
              </w:rPr>
            </w:pPr>
            <w:r>
              <w:rPr>
                <w:rFonts w:hint="eastAsia" w:ascii="宋体" w:hAnsi="宋体" w:eastAsia="宋体" w:cs="宋体"/>
                <w:b/>
                <w:sz w:val="24"/>
              </w:rPr>
              <w:t>10</w:t>
            </w:r>
          </w:p>
        </w:tc>
        <w:tc>
          <w:tcPr>
            <w:tcW w:w="538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（一）评审内容：</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（1）详细阐述工务署数据治理存在的重难点问题；</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（2）根据工务署数据治理重难点，详细阐述对应的应对措施；</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（3）提出初步的解决思路及解决方案；</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（4）向采购方提出推动数据治理的具体建议。</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（二）优良中差评分标准：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trike/>
                <w:sz w:val="24"/>
              </w:rPr>
            </w:pPr>
            <w:r>
              <w:rPr>
                <w:rFonts w:hint="eastAsia" w:ascii="宋体" w:hAnsi="宋体" w:eastAsia="宋体" w:cs="宋体"/>
                <w:sz w:val="24"/>
              </w:rPr>
              <w:t>根据招标文件的需求和投标文件响应情况，按照内容完整和合理性进行分档评分：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内容完整、可操作性强，评价为优得</w:t>
            </w:r>
            <w:r>
              <w:rPr>
                <w:rFonts w:hint="eastAsia" w:ascii="宋体" w:hAnsi="宋体" w:eastAsia="宋体" w:cs="宋体"/>
                <w:sz w:val="24"/>
                <w:lang w:val="en-US" w:eastAsia="zh-CN"/>
              </w:rPr>
              <w:t>10</w:t>
            </w:r>
            <w:r>
              <w:rPr>
                <w:rFonts w:hint="eastAsia" w:ascii="宋体" w:hAnsi="宋体" w:eastAsia="宋体" w:cs="宋体"/>
                <w:sz w:val="24"/>
              </w:rPr>
              <w:t>分；内容较完整、可操作性较强，评价为良得</w:t>
            </w:r>
            <w:r>
              <w:rPr>
                <w:rFonts w:hint="eastAsia" w:ascii="宋体" w:hAnsi="宋体" w:eastAsia="宋体" w:cs="宋体"/>
                <w:sz w:val="24"/>
                <w:lang w:val="en-US" w:eastAsia="zh-CN"/>
              </w:rPr>
              <w:t>8</w:t>
            </w:r>
            <w:r>
              <w:rPr>
                <w:rFonts w:hint="eastAsia" w:ascii="宋体" w:hAnsi="宋体" w:eastAsia="宋体" w:cs="宋体"/>
                <w:sz w:val="24"/>
              </w:rPr>
              <w:t>分；内容完整性一般、可操作性一般，评价为中得</w:t>
            </w:r>
            <w:r>
              <w:rPr>
                <w:rFonts w:hint="eastAsia" w:ascii="宋体" w:hAnsi="宋体" w:eastAsia="宋体" w:cs="宋体"/>
                <w:sz w:val="24"/>
                <w:lang w:val="en-US" w:eastAsia="zh-CN"/>
              </w:rPr>
              <w:t>6</w:t>
            </w:r>
            <w:r>
              <w:rPr>
                <w:rFonts w:hint="eastAsia" w:ascii="宋体" w:hAnsi="宋体" w:eastAsia="宋体" w:cs="宋体"/>
                <w:sz w:val="24"/>
              </w:rPr>
              <w:t>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trike/>
                <w:sz w:val="24"/>
              </w:rPr>
            </w:pPr>
            <w:r>
              <w:rPr>
                <w:rFonts w:hint="eastAsia" w:ascii="宋体" w:hAnsi="宋体" w:eastAsia="宋体" w:cs="宋体"/>
                <w:sz w:val="24"/>
              </w:rPr>
              <w:t>内容不完整、不可操作，评价为差得0分。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评价为“优”或“差”的，专家需说明情况。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3" w:hRule="atLeast"/>
        </w:trPr>
        <w:tc>
          <w:tcPr>
            <w:tcW w:w="100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p>
        </w:tc>
        <w:tc>
          <w:tcPr>
            <w:tcW w:w="69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1.3</w:t>
            </w:r>
          </w:p>
        </w:tc>
        <w:tc>
          <w:tcPr>
            <w:tcW w:w="139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质量（完成时间）保障措施及方案</w:t>
            </w:r>
          </w:p>
        </w:tc>
        <w:tc>
          <w:tcPr>
            <w:tcW w:w="864"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val="en-US" w:eastAsia="zh-CN"/>
              </w:rPr>
            </w:pPr>
            <w:r>
              <w:rPr>
                <w:rFonts w:hint="eastAsia" w:ascii="宋体" w:hAnsi="宋体" w:eastAsia="宋体" w:cs="宋体"/>
                <w:b/>
                <w:sz w:val="24"/>
                <w:lang w:val="en-US" w:eastAsia="zh-CN"/>
              </w:rPr>
              <w:t>10</w:t>
            </w:r>
          </w:p>
        </w:tc>
        <w:tc>
          <w:tcPr>
            <w:tcW w:w="538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（一）评审内容：</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（1）给出数据治理各项工作的时间安排、工作进度与服务成果清单；</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（2）详细阐述服务时间管理制度与措施；</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（3）详细阐述服务质量管理制度与措施；</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（4）详细阐述服务资料、成果安全性保障制度与措施。</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（二）优良中差评分标准：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trike/>
                <w:sz w:val="24"/>
              </w:rPr>
            </w:pPr>
            <w:r>
              <w:rPr>
                <w:rFonts w:hint="eastAsia" w:ascii="宋体" w:hAnsi="宋体" w:eastAsia="宋体" w:cs="宋体"/>
                <w:sz w:val="24"/>
              </w:rPr>
              <w:t>根据招标文件的需求和投标文件响应情况，按照内容完整和合理性进行分档评分：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内容完整、可操作性强，评价为优得10分；内容较完整、可操作性较强，评价为良得8分；内容完整性一般、可操作性一般，评价为中得6分；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trike/>
                <w:sz w:val="24"/>
              </w:rPr>
            </w:pPr>
            <w:r>
              <w:rPr>
                <w:rFonts w:hint="eastAsia" w:ascii="宋体" w:hAnsi="宋体" w:eastAsia="宋体" w:cs="宋体"/>
                <w:sz w:val="24"/>
              </w:rPr>
              <w:t>内容不完整、不可操作，评价为差得0分。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评价为“中”或“差”的，专家需说明情况。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00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w:t>
            </w:r>
          </w:p>
        </w:tc>
        <w:tc>
          <w:tcPr>
            <w:tcW w:w="2955" w:type="dxa"/>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综合实力部分</w:t>
            </w:r>
          </w:p>
        </w:tc>
        <w:tc>
          <w:tcPr>
            <w:tcW w:w="538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000" w:type="dxa"/>
            <w:vMerge w:val="restart"/>
            <w:tcBorders>
              <w:top w:val="single" w:color="auto" w:sz="4" w:space="0"/>
              <w:left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p>
        </w:tc>
        <w:tc>
          <w:tcPr>
            <w:tcW w:w="69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eastAsia="zh-CN"/>
              </w:rPr>
            </w:pPr>
            <w:r>
              <w:rPr>
                <w:rFonts w:hint="eastAsia" w:ascii="宋体" w:hAnsi="宋体" w:eastAsia="宋体" w:cs="宋体"/>
                <w:sz w:val="24"/>
                <w:lang w:val="en-US" w:eastAsia="zh-CN"/>
              </w:rPr>
              <w:t>行号</w:t>
            </w:r>
          </w:p>
        </w:tc>
        <w:tc>
          <w:tcPr>
            <w:tcW w:w="139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评分因素</w:t>
            </w:r>
          </w:p>
        </w:tc>
        <w:tc>
          <w:tcPr>
            <w:tcW w:w="864"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权重</w:t>
            </w:r>
          </w:p>
        </w:tc>
        <w:tc>
          <w:tcPr>
            <w:tcW w:w="5402"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00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p>
        </w:tc>
        <w:tc>
          <w:tcPr>
            <w:tcW w:w="69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trike/>
                <w:sz w:val="24"/>
                <w:lang w:val="en-US" w:eastAsia="zh-CN"/>
              </w:rPr>
            </w:pPr>
            <w:r>
              <w:rPr>
                <w:rFonts w:hint="eastAsia" w:ascii="宋体" w:hAnsi="宋体" w:eastAsia="宋体" w:cs="宋体"/>
                <w:strike w:val="0"/>
                <w:sz w:val="24"/>
                <w:lang w:val="en-US" w:eastAsia="zh-CN"/>
              </w:rPr>
              <w:t>2.1</w:t>
            </w:r>
          </w:p>
        </w:tc>
        <w:tc>
          <w:tcPr>
            <w:tcW w:w="139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投标方资格情况及通过相关认证情况</w:t>
            </w:r>
          </w:p>
        </w:tc>
        <w:tc>
          <w:tcPr>
            <w:tcW w:w="864"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24"/>
              </w:rPr>
            </w:pPr>
            <w:r>
              <w:rPr>
                <w:rFonts w:hint="eastAsia" w:ascii="宋体" w:hAnsi="宋体" w:eastAsia="宋体" w:cs="宋体"/>
                <w:b/>
                <w:sz w:val="24"/>
              </w:rPr>
              <w:t>5</w:t>
            </w:r>
          </w:p>
        </w:tc>
        <w:tc>
          <w:tcPr>
            <w:tcW w:w="5402"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1、投标方具有ISO9001质量体系认证证书或ISO8000（大）数据质量标准或</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highlight w:val="yellow"/>
              </w:rPr>
            </w:pPr>
            <w:r>
              <w:rPr>
                <w:rFonts w:hint="eastAsia" w:ascii="宋体" w:hAnsi="宋体" w:eastAsia="宋体" w:cs="宋体"/>
                <w:sz w:val="24"/>
              </w:rPr>
              <w:t>CMMI软件能力成熟度二级以上</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具有其中一项得</w:t>
            </w:r>
            <w:r>
              <w:rPr>
                <w:rFonts w:hint="eastAsia" w:ascii="宋体" w:hAnsi="宋体" w:eastAsia="宋体" w:cs="宋体"/>
                <w:sz w:val="24"/>
                <w:lang w:val="en-US" w:eastAsia="zh-CN"/>
              </w:rPr>
              <w:t>2.5</w:t>
            </w:r>
            <w:r>
              <w:rPr>
                <w:rFonts w:hint="eastAsia" w:ascii="宋体" w:hAnsi="宋体" w:eastAsia="宋体" w:cs="宋体"/>
                <w:sz w:val="24"/>
              </w:rPr>
              <w:t>分数；</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2、企业注册资金1000万及以上得</w:t>
            </w:r>
            <w:r>
              <w:rPr>
                <w:rFonts w:hint="eastAsia" w:ascii="宋体" w:hAnsi="宋体" w:eastAsia="宋体" w:cs="宋体"/>
                <w:sz w:val="24"/>
                <w:lang w:val="en-US" w:eastAsia="zh-CN"/>
              </w:rPr>
              <w:t>1分</w:t>
            </w:r>
            <w:r>
              <w:rPr>
                <w:rFonts w:hint="eastAsia" w:ascii="宋体" w:hAnsi="宋体" w:eastAsia="宋体" w:cs="宋体"/>
                <w:sz w:val="24"/>
              </w:rPr>
              <w:t>；3000万及以上</w:t>
            </w:r>
            <w:r>
              <w:rPr>
                <w:rFonts w:hint="eastAsia" w:ascii="宋体" w:hAnsi="宋体" w:eastAsia="宋体" w:cs="宋体"/>
                <w:sz w:val="24"/>
                <w:lang w:val="en-US" w:eastAsia="zh-CN"/>
              </w:rPr>
              <w:t>2分</w:t>
            </w:r>
            <w:r>
              <w:rPr>
                <w:rFonts w:hint="eastAsia" w:ascii="宋体" w:hAnsi="宋体" w:eastAsia="宋体" w:cs="宋体"/>
                <w:sz w:val="24"/>
              </w:rPr>
              <w:t>；5000万及以上得</w:t>
            </w:r>
            <w:r>
              <w:rPr>
                <w:rFonts w:hint="eastAsia" w:ascii="宋体" w:hAnsi="宋体" w:eastAsia="宋体" w:cs="宋体"/>
                <w:sz w:val="24"/>
                <w:lang w:val="en-US" w:eastAsia="zh-CN"/>
              </w:rPr>
              <w:t>2.5分</w:t>
            </w:r>
            <w:r>
              <w:rPr>
                <w:rFonts w:hint="eastAsia" w:ascii="宋体" w:hAnsi="宋体" w:eastAsia="宋体" w:cs="宋体"/>
                <w:sz w:val="24"/>
              </w:rPr>
              <w:t>。</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以上项累积得分，满分</w:t>
            </w:r>
            <w:r>
              <w:rPr>
                <w:rFonts w:hint="eastAsia" w:ascii="宋体" w:hAnsi="宋体" w:eastAsia="宋体" w:cs="宋体"/>
                <w:sz w:val="24"/>
                <w:lang w:val="en-US" w:eastAsia="zh-CN"/>
              </w:rPr>
              <w:t>5</w:t>
            </w:r>
            <w:r>
              <w:rPr>
                <w:rFonts w:hint="eastAsia" w:ascii="宋体" w:hAnsi="宋体" w:eastAsia="宋体" w:cs="宋体"/>
                <w:sz w:val="24"/>
              </w:rPr>
              <w:t>分。</w:t>
            </w:r>
          </w:p>
          <w:p>
            <w:pPr>
              <w:pStyle w:val="9"/>
              <w:pageBreakBefore w:val="0"/>
              <w:kinsoku/>
              <w:wordWrap/>
              <w:overflowPunct/>
              <w:topLinePunct w:val="0"/>
              <w:autoSpaceDE/>
              <w:autoSpaceDN/>
              <w:bidi w:val="0"/>
              <w:adjustRightInd/>
              <w:snapToGrid/>
              <w:spacing w:line="560" w:lineRule="exact"/>
              <w:ind w:left="420" w:firstLine="0" w:firstLineChars="0"/>
              <w:jc w:val="left"/>
              <w:textAlignment w:val="auto"/>
              <w:rPr>
                <w:rFonts w:hint="eastAsia" w:ascii="宋体" w:hAnsi="宋体" w:eastAsia="宋体" w:cs="宋体"/>
                <w:sz w:val="24"/>
              </w:rPr>
            </w:pP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备注：</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提供认证证书扫描件加盖公章，原件备查。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100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p>
        </w:tc>
        <w:tc>
          <w:tcPr>
            <w:tcW w:w="69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.2</w:t>
            </w:r>
          </w:p>
        </w:tc>
        <w:tc>
          <w:tcPr>
            <w:tcW w:w="139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投标方同类项目业绩情况</w:t>
            </w:r>
          </w:p>
        </w:tc>
        <w:tc>
          <w:tcPr>
            <w:tcW w:w="864"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24"/>
              </w:rPr>
            </w:pPr>
            <w:r>
              <w:rPr>
                <w:rFonts w:hint="eastAsia" w:ascii="宋体" w:hAnsi="宋体" w:eastAsia="宋体" w:cs="宋体"/>
                <w:b/>
                <w:sz w:val="24"/>
              </w:rPr>
              <w:t>15</w:t>
            </w:r>
          </w:p>
        </w:tc>
        <w:tc>
          <w:tcPr>
            <w:tcW w:w="5402"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（一）评分内容：</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1、近3年，投标方参与企业或者政府部门数据治理或标准编制工作的，每项得</w:t>
            </w:r>
            <w:r>
              <w:rPr>
                <w:rFonts w:hint="eastAsia" w:ascii="宋体" w:hAnsi="宋体" w:eastAsia="宋体" w:cs="宋体"/>
                <w:sz w:val="24"/>
                <w:lang w:val="en-US" w:eastAsia="zh-CN"/>
              </w:rPr>
              <w:t>3</w:t>
            </w:r>
            <w:r>
              <w:rPr>
                <w:rFonts w:hint="eastAsia" w:ascii="宋体" w:hAnsi="宋体" w:eastAsia="宋体" w:cs="宋体"/>
                <w:sz w:val="24"/>
              </w:rPr>
              <w:t>分，最多不超过</w:t>
            </w:r>
            <w:r>
              <w:rPr>
                <w:rFonts w:hint="eastAsia" w:ascii="宋体" w:hAnsi="宋体" w:eastAsia="宋体" w:cs="宋体"/>
                <w:sz w:val="24"/>
                <w:lang w:val="en-US" w:eastAsia="zh-CN"/>
              </w:rPr>
              <w:t>9</w:t>
            </w:r>
            <w:r>
              <w:rPr>
                <w:rFonts w:hint="eastAsia" w:ascii="宋体" w:hAnsi="宋体" w:eastAsia="宋体" w:cs="宋体"/>
                <w:sz w:val="24"/>
              </w:rPr>
              <w:t>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2、近3年，投标方参与工程行业信息化项目工作的，每项得</w:t>
            </w:r>
            <w:r>
              <w:rPr>
                <w:rFonts w:hint="eastAsia" w:ascii="宋体" w:hAnsi="宋体" w:eastAsia="宋体" w:cs="宋体"/>
                <w:sz w:val="24"/>
                <w:lang w:val="en-US" w:eastAsia="zh-CN"/>
              </w:rPr>
              <w:t>1.5</w:t>
            </w:r>
            <w:r>
              <w:rPr>
                <w:rFonts w:hint="eastAsia" w:ascii="宋体" w:hAnsi="宋体" w:eastAsia="宋体" w:cs="宋体"/>
                <w:sz w:val="24"/>
              </w:rPr>
              <w:t>分数，最多不超过</w:t>
            </w:r>
            <w:r>
              <w:rPr>
                <w:rFonts w:hint="eastAsia" w:ascii="宋体" w:hAnsi="宋体" w:eastAsia="宋体" w:cs="宋体"/>
                <w:sz w:val="24"/>
                <w:lang w:val="en-US" w:eastAsia="zh-CN"/>
              </w:rPr>
              <w:t>6</w:t>
            </w:r>
            <w:r>
              <w:rPr>
                <w:rFonts w:hint="eastAsia" w:ascii="宋体" w:hAnsi="宋体" w:eastAsia="宋体" w:cs="宋体"/>
                <w:sz w:val="24"/>
              </w:rPr>
              <w:t>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以上项累积得分，满分</w:t>
            </w:r>
            <w:r>
              <w:rPr>
                <w:rFonts w:hint="eastAsia" w:ascii="宋体" w:hAnsi="宋体" w:eastAsia="宋体" w:cs="宋体"/>
                <w:sz w:val="24"/>
                <w:lang w:val="en-US" w:eastAsia="zh-CN"/>
              </w:rPr>
              <w:t>15</w:t>
            </w:r>
            <w:r>
              <w:rPr>
                <w:rFonts w:hint="eastAsia" w:ascii="宋体" w:hAnsi="宋体" w:eastAsia="宋体" w:cs="宋体"/>
                <w:sz w:val="24"/>
              </w:rPr>
              <w:t>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备注：</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1、近年3年指（2018年5月1日至本项目开标之日）。</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（二）评分依据：</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1.要求同时提供业绩合同关键信息（合同首页、建设内容页、甲乙方签字盖章页）作为得分依据，提供复印件并加盖公章。</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2.通过合同关键信息无法判断是否得分的，也可以提供能证明得分的其它证明资料，如标准编制邀请函或项目报告或合同采购方出具的加盖采购方公章的证明文件等，提供复印件并加盖公章。</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3.所有业绩证明文件均需加盖公章。</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4.以上资料均要求提供扫描件，原件备查。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100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p>
        </w:tc>
        <w:tc>
          <w:tcPr>
            <w:tcW w:w="69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2.3</w:t>
            </w:r>
          </w:p>
        </w:tc>
        <w:tc>
          <w:tcPr>
            <w:tcW w:w="139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拟安排的项目负责人情况</w:t>
            </w: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24"/>
              </w:rPr>
            </w:pPr>
            <w:r>
              <w:rPr>
                <w:rFonts w:hint="eastAsia" w:ascii="宋体" w:hAnsi="宋体" w:eastAsia="宋体" w:cs="宋体"/>
                <w:b/>
                <w:sz w:val="24"/>
              </w:rPr>
              <w:t>10</w:t>
            </w:r>
          </w:p>
        </w:tc>
        <w:tc>
          <w:tcPr>
            <w:tcW w:w="5402"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（一）评分内容</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项目负责人必须为全日制本科及以上学历，不满足此项不得分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1.取得硕士及以上学位者得</w:t>
            </w:r>
            <w:r>
              <w:rPr>
                <w:rFonts w:hint="eastAsia" w:ascii="宋体" w:hAnsi="宋体" w:eastAsia="宋体" w:cs="宋体"/>
                <w:sz w:val="24"/>
                <w:lang w:val="en-US" w:eastAsia="zh-CN"/>
              </w:rPr>
              <w:t>2</w:t>
            </w:r>
            <w:r>
              <w:rPr>
                <w:rFonts w:hint="eastAsia" w:ascii="宋体" w:hAnsi="宋体" w:eastAsia="宋体" w:cs="宋体"/>
                <w:sz w:val="24"/>
              </w:rPr>
              <w:t>分（以个人最高学历为准）。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2.近5年，项目负责人参与过工程行业数据治理或标准编制或信息化建设的，每项得</w:t>
            </w:r>
            <w:r>
              <w:rPr>
                <w:rFonts w:hint="eastAsia" w:ascii="宋体" w:hAnsi="宋体" w:eastAsia="宋体" w:cs="宋体"/>
                <w:sz w:val="24"/>
                <w:lang w:val="en-US" w:eastAsia="zh-CN"/>
              </w:rPr>
              <w:t>2</w:t>
            </w:r>
            <w:r>
              <w:rPr>
                <w:rFonts w:hint="eastAsia" w:ascii="宋体" w:hAnsi="宋体" w:eastAsia="宋体" w:cs="宋体"/>
                <w:sz w:val="24"/>
              </w:rPr>
              <w:t>分，最高</w:t>
            </w:r>
            <w:r>
              <w:rPr>
                <w:rFonts w:hint="eastAsia" w:ascii="宋体" w:hAnsi="宋体" w:eastAsia="宋体" w:cs="宋体"/>
                <w:sz w:val="24"/>
                <w:lang w:val="en-US" w:eastAsia="zh-CN"/>
              </w:rPr>
              <w:t>4</w:t>
            </w:r>
            <w:r>
              <w:rPr>
                <w:rFonts w:hint="eastAsia" w:ascii="宋体" w:hAnsi="宋体" w:eastAsia="宋体" w:cs="宋体"/>
                <w:sz w:val="24"/>
              </w:rPr>
              <w:t>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3. 近5年，项目负责人获得国家级工程行业相关奖项，每项得</w:t>
            </w:r>
            <w:r>
              <w:rPr>
                <w:rFonts w:hint="eastAsia" w:ascii="宋体" w:hAnsi="宋体" w:eastAsia="宋体" w:cs="宋体"/>
                <w:sz w:val="24"/>
                <w:lang w:val="en-US" w:eastAsia="zh-CN"/>
              </w:rPr>
              <w:t>2</w:t>
            </w:r>
            <w:r>
              <w:rPr>
                <w:rFonts w:hint="eastAsia" w:ascii="宋体" w:hAnsi="宋体" w:eastAsia="宋体" w:cs="宋体"/>
                <w:sz w:val="24"/>
              </w:rPr>
              <w:t>分，最高</w:t>
            </w:r>
            <w:r>
              <w:rPr>
                <w:rFonts w:hint="eastAsia" w:ascii="宋体" w:hAnsi="宋体" w:eastAsia="宋体" w:cs="宋体"/>
                <w:sz w:val="24"/>
                <w:lang w:val="en-US" w:eastAsia="zh-CN"/>
              </w:rPr>
              <w:t>4</w:t>
            </w:r>
            <w:r>
              <w:rPr>
                <w:rFonts w:hint="eastAsia" w:ascii="宋体" w:hAnsi="宋体" w:eastAsia="宋体" w:cs="宋体"/>
                <w:sz w:val="24"/>
              </w:rPr>
              <w:t>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以上项累积得分，满分10分。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备注：</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1、近3年指（2018年5月1日至本项目开标之日）。</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（二）评分依据</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1、要求提供通过投标方购买的项目负责人2021年02月至2021年05月的社保证明、相关证书、工作经验证明、聘用合同作为得分依据。提供复印件并加盖公章。</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2、社保证明资料应当至少包含医疗保险，证明资料可为社保收缴部门盖章证明资料、社保窗口打印资料。</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3、业绩证明须提供合同关键页信息（合同首页、服务内容页、服务团队人员组成页、甲乙方签字盖章页），通过合同关键信息无法判断是否得分的，可提供合同采购方出具的加盖采购方公章的证明文件。</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4、国家级奖项要求奖项颁发单位为国务院、国家部委或相关的全国性行业协会（学会）。</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要求提供相关获奖（荣誉）证书或奖杯照片作为得分依据。评分中出现无证明资料或专家无法凭所提供资料判断是否得分的情况，一律作不得分处理。</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5、以上资料均要求提供扫描件，原件备查。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100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p>
        </w:tc>
        <w:tc>
          <w:tcPr>
            <w:tcW w:w="69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FF"/>
                <w:sz w:val="24"/>
                <w:lang w:val="en-US" w:eastAsia="zh-CN"/>
              </w:rPr>
            </w:pPr>
            <w:r>
              <w:rPr>
                <w:rFonts w:hint="eastAsia" w:ascii="宋体" w:hAnsi="宋体" w:eastAsia="宋体" w:cs="宋体"/>
                <w:color w:val="auto"/>
                <w:sz w:val="24"/>
                <w:lang w:val="en-US" w:eastAsia="zh-CN"/>
              </w:rPr>
              <w:t>2.4</w:t>
            </w:r>
          </w:p>
        </w:tc>
        <w:tc>
          <w:tcPr>
            <w:tcW w:w="139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拟安排的项目团队成员情况（项目负责人除外）</w:t>
            </w: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24"/>
              </w:rPr>
            </w:pPr>
            <w:r>
              <w:rPr>
                <w:rFonts w:hint="eastAsia" w:ascii="宋体" w:hAnsi="宋体" w:eastAsia="宋体" w:cs="宋体"/>
                <w:b/>
                <w:sz w:val="24"/>
              </w:rPr>
              <w:t>15</w:t>
            </w:r>
          </w:p>
        </w:tc>
        <w:tc>
          <w:tcPr>
            <w:tcW w:w="5402" w:type="dxa"/>
            <w:gridSpan w:val="2"/>
            <w:tcBorders>
              <w:top w:val="single" w:color="auto" w:sz="4" w:space="0"/>
              <w:left w:val="single" w:color="auto" w:sz="4" w:space="0"/>
              <w:bottom w:val="single" w:color="auto" w:sz="4" w:space="0"/>
              <w:right w:val="single" w:color="auto" w:sz="4" w:space="0"/>
            </w:tcBorders>
            <w:noWrap w:val="0"/>
            <w:vAlign w:val="top"/>
          </w:tcPr>
          <w:p>
            <w:pPr>
              <w:pStyle w:val="9"/>
              <w:pageBreakBefore w:val="0"/>
              <w:numPr>
                <w:ilvl w:val="0"/>
                <w:numId w:val="2"/>
              </w:numPr>
              <w:kinsoku/>
              <w:wordWrap/>
              <w:overflowPunct/>
              <w:topLinePunct w:val="0"/>
              <w:autoSpaceDE/>
              <w:autoSpaceDN/>
              <w:bidi w:val="0"/>
              <w:adjustRightInd/>
              <w:snapToGrid/>
              <w:spacing w:line="560" w:lineRule="exact"/>
              <w:ind w:firstLineChars="0"/>
              <w:textAlignment w:val="auto"/>
              <w:rPr>
                <w:rFonts w:hint="eastAsia" w:ascii="宋体" w:hAnsi="宋体" w:eastAsia="宋体" w:cs="宋体"/>
                <w:sz w:val="24"/>
              </w:rPr>
            </w:pPr>
            <w:r>
              <w:rPr>
                <w:rFonts w:hint="eastAsia" w:ascii="宋体" w:hAnsi="宋体" w:eastAsia="宋体" w:cs="宋体"/>
                <w:sz w:val="24"/>
              </w:rPr>
              <w:t>评分内容</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r>
              <w:rPr>
                <w:rFonts w:hint="eastAsia" w:ascii="宋体" w:hAnsi="宋体" w:eastAsia="宋体" w:cs="宋体"/>
                <w:sz w:val="24"/>
              </w:rPr>
              <w:t>（1）近3年，团队人员参与过工程行业标准编制或数字化转型研究并已形成研究成果的，每项得</w:t>
            </w:r>
            <w:r>
              <w:rPr>
                <w:rFonts w:hint="eastAsia" w:ascii="宋体" w:hAnsi="宋体" w:eastAsia="宋体" w:cs="宋体"/>
                <w:sz w:val="24"/>
                <w:lang w:val="en-US" w:eastAsia="zh-CN"/>
              </w:rPr>
              <w:t>3</w:t>
            </w:r>
            <w:r>
              <w:rPr>
                <w:rFonts w:hint="eastAsia" w:ascii="宋体" w:hAnsi="宋体" w:eastAsia="宋体" w:cs="宋体"/>
                <w:sz w:val="24"/>
              </w:rPr>
              <w:t>分，最高</w:t>
            </w:r>
            <w:r>
              <w:rPr>
                <w:rFonts w:hint="eastAsia" w:ascii="宋体" w:hAnsi="宋体" w:eastAsia="宋体" w:cs="宋体"/>
                <w:sz w:val="24"/>
                <w:lang w:val="en-US" w:eastAsia="zh-CN"/>
              </w:rPr>
              <w:t>6</w:t>
            </w:r>
            <w:r>
              <w:rPr>
                <w:rFonts w:hint="eastAsia" w:ascii="宋体" w:hAnsi="宋体" w:eastAsia="宋体" w:cs="宋体"/>
                <w:sz w:val="24"/>
              </w:rPr>
              <w:t>分。</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r>
              <w:rPr>
                <w:rFonts w:hint="eastAsia" w:ascii="宋体" w:hAnsi="宋体" w:eastAsia="宋体" w:cs="宋体"/>
                <w:sz w:val="24"/>
              </w:rPr>
              <w:t>（2）近3年，团队人员具有工程建设管理信息化开发项目经验的，每项得</w:t>
            </w:r>
            <w:r>
              <w:rPr>
                <w:rFonts w:hint="eastAsia" w:ascii="宋体" w:hAnsi="宋体" w:eastAsia="宋体" w:cs="宋体"/>
                <w:sz w:val="24"/>
                <w:lang w:val="en-US" w:eastAsia="zh-CN"/>
              </w:rPr>
              <w:t>3</w:t>
            </w:r>
            <w:r>
              <w:rPr>
                <w:rFonts w:hint="eastAsia" w:ascii="宋体" w:hAnsi="宋体" w:eastAsia="宋体" w:cs="宋体"/>
                <w:sz w:val="24"/>
              </w:rPr>
              <w:t>分，最高</w:t>
            </w:r>
            <w:r>
              <w:rPr>
                <w:rFonts w:hint="eastAsia" w:ascii="宋体" w:hAnsi="宋体" w:eastAsia="宋体" w:cs="宋体"/>
                <w:sz w:val="24"/>
                <w:lang w:val="en-US" w:eastAsia="zh-CN"/>
              </w:rPr>
              <w:t>6</w:t>
            </w:r>
            <w:r>
              <w:rPr>
                <w:rFonts w:hint="eastAsia" w:ascii="宋体" w:hAnsi="宋体" w:eastAsia="宋体" w:cs="宋体"/>
                <w:sz w:val="24"/>
              </w:rPr>
              <w:t>分。</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r>
              <w:rPr>
                <w:rFonts w:hint="eastAsia" w:ascii="宋体" w:hAnsi="宋体" w:eastAsia="宋体" w:cs="宋体"/>
                <w:sz w:val="24"/>
              </w:rPr>
              <w:t>（3）近3年，团队成员具备人力资源和社会保障部与工业和信息化部颁发的《系统架构设计师》证书或《系统分析师》或《项目管理师》证书或《PMP》证书的，每项得</w:t>
            </w:r>
            <w:r>
              <w:rPr>
                <w:rFonts w:hint="eastAsia" w:ascii="宋体" w:hAnsi="宋体" w:eastAsia="宋体" w:cs="宋体"/>
                <w:sz w:val="24"/>
                <w:lang w:val="en-US" w:eastAsia="zh-CN"/>
              </w:rPr>
              <w:t>1.5</w:t>
            </w:r>
            <w:r>
              <w:rPr>
                <w:rFonts w:hint="eastAsia" w:ascii="宋体" w:hAnsi="宋体" w:eastAsia="宋体" w:cs="宋体"/>
                <w:sz w:val="24"/>
              </w:rPr>
              <w:t>分，最高</w:t>
            </w:r>
            <w:r>
              <w:rPr>
                <w:rFonts w:hint="eastAsia" w:ascii="宋体" w:hAnsi="宋体" w:eastAsia="宋体" w:cs="宋体"/>
                <w:sz w:val="24"/>
                <w:lang w:val="en-US" w:eastAsia="zh-CN"/>
              </w:rPr>
              <w:t>3</w:t>
            </w:r>
            <w:r>
              <w:rPr>
                <w:rFonts w:hint="eastAsia" w:ascii="宋体" w:hAnsi="宋体" w:eastAsia="宋体" w:cs="宋体"/>
                <w:sz w:val="24"/>
              </w:rPr>
              <w:t>分。</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r>
              <w:rPr>
                <w:rFonts w:hint="eastAsia" w:ascii="宋体" w:hAnsi="宋体" w:eastAsia="宋体" w:cs="宋体"/>
                <w:sz w:val="24"/>
              </w:rPr>
              <w:t>（4）近5年，团队人员工程行业相关国家级奖项的，每项得</w:t>
            </w:r>
            <w:r>
              <w:rPr>
                <w:rFonts w:hint="eastAsia" w:ascii="宋体" w:hAnsi="宋体" w:eastAsia="宋体" w:cs="宋体"/>
                <w:sz w:val="24"/>
                <w:lang w:val="en-US" w:eastAsia="zh-CN"/>
              </w:rPr>
              <w:t>1.5</w:t>
            </w:r>
            <w:r>
              <w:rPr>
                <w:rFonts w:hint="eastAsia" w:ascii="宋体" w:hAnsi="宋体" w:eastAsia="宋体" w:cs="宋体"/>
                <w:sz w:val="24"/>
              </w:rPr>
              <w:t>分，最高</w:t>
            </w:r>
            <w:r>
              <w:rPr>
                <w:rFonts w:hint="eastAsia" w:ascii="宋体" w:hAnsi="宋体" w:eastAsia="宋体" w:cs="宋体"/>
                <w:sz w:val="24"/>
                <w:lang w:val="en-US" w:eastAsia="zh-CN"/>
              </w:rPr>
              <w:t>3</w:t>
            </w:r>
            <w:r>
              <w:rPr>
                <w:rFonts w:hint="eastAsia" w:ascii="宋体" w:hAnsi="宋体" w:eastAsia="宋体" w:cs="宋体"/>
                <w:sz w:val="24"/>
              </w:rPr>
              <w:t>分。</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以上项累积得分，满分</w:t>
            </w:r>
            <w:r>
              <w:rPr>
                <w:rFonts w:hint="eastAsia" w:ascii="宋体" w:hAnsi="宋体" w:eastAsia="宋体" w:cs="宋体"/>
                <w:sz w:val="24"/>
                <w:lang w:val="en-US" w:eastAsia="zh-CN"/>
              </w:rPr>
              <w:t>15</w:t>
            </w:r>
            <w:r>
              <w:rPr>
                <w:rFonts w:hint="eastAsia" w:ascii="宋体" w:hAnsi="宋体" w:eastAsia="宋体" w:cs="宋体"/>
                <w:sz w:val="24"/>
              </w:rPr>
              <w:t>分。</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备注：</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近3年指（2018年5月1日至本项目开标之日）。</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r>
              <w:rPr>
                <w:rFonts w:hint="eastAsia" w:ascii="宋体" w:hAnsi="宋体" w:eastAsia="宋体" w:cs="宋体"/>
                <w:sz w:val="24"/>
              </w:rPr>
              <w:t>（二）评分依据：</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r>
              <w:rPr>
                <w:rFonts w:hint="eastAsia" w:ascii="宋体" w:hAnsi="宋体" w:eastAsia="宋体" w:cs="宋体"/>
                <w:sz w:val="24"/>
              </w:rPr>
              <w:t>1.要求提供通过投标方项目团队成员</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r>
              <w:rPr>
                <w:rFonts w:hint="eastAsia" w:ascii="宋体" w:hAnsi="宋体" w:eastAsia="宋体" w:cs="宋体"/>
                <w:sz w:val="24"/>
              </w:rPr>
              <w:t>2021年02月至2021年05月的社保证明、相关证书、工作经验证明、聘用合同作为得分依据。提供复印件并加盖公章。</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r>
              <w:rPr>
                <w:rFonts w:hint="eastAsia" w:ascii="宋体" w:hAnsi="宋体" w:eastAsia="宋体" w:cs="宋体"/>
                <w:sz w:val="24"/>
              </w:rPr>
              <w:t>2.社保证明资料应当至少包含医疗保险，证明资料可为社保收缴部门盖章证明资料、社保窗口打印资料。</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r>
              <w:rPr>
                <w:rFonts w:hint="eastAsia" w:ascii="宋体" w:hAnsi="宋体" w:eastAsia="宋体" w:cs="宋体"/>
                <w:sz w:val="24"/>
              </w:rPr>
              <w:t>3.经验证明须提供合同关键页信息（合同首页、服务内容页、服务团队人员组成页、课题研究或标准编制人员组成页、甲乙方签字盖章页），通过合同关键信息无法判断是否得分的，可提供合同采购方出具的加盖采购方公章的证明文件。</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4.国家级奖项要求奖项颁发单位为国务院、国家部委或相关的全国性行业协会（学会）。</w:t>
            </w:r>
          </w:p>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要求提供相关获奖（荣誉）证书或奖杯照片作为得分依据。评分中出现无证明资料或专家无法凭所提供资料判断是否得分的情况，一律作不得分处理。</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0000FF"/>
                <w:sz w:val="24"/>
              </w:rPr>
            </w:pPr>
            <w:r>
              <w:rPr>
                <w:rFonts w:hint="eastAsia" w:ascii="宋体" w:hAnsi="宋体" w:eastAsia="宋体" w:cs="宋体"/>
                <w:sz w:val="24"/>
              </w:rPr>
              <w:t>5.以上资料均要求提供扫描件，原件备查。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100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p>
        </w:tc>
        <w:tc>
          <w:tcPr>
            <w:tcW w:w="69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2.5</w:t>
            </w:r>
          </w:p>
        </w:tc>
        <w:tc>
          <w:tcPr>
            <w:tcW w:w="139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投标方自主知识产权产品（创新、设计）情况</w:t>
            </w: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b/>
                <w:sz w:val="24"/>
              </w:rPr>
              <w:t>10</w:t>
            </w:r>
          </w:p>
        </w:tc>
        <w:tc>
          <w:tcPr>
            <w:tcW w:w="5402"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r>
              <w:rPr>
                <w:rFonts w:hint="eastAsia" w:ascii="宋体" w:hAnsi="宋体" w:eastAsia="宋体" w:cs="宋体"/>
                <w:sz w:val="24"/>
              </w:rPr>
              <w:t>（一）评分内容：</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r>
              <w:rPr>
                <w:rFonts w:hint="eastAsia" w:ascii="宋体" w:hAnsi="宋体" w:eastAsia="宋体" w:cs="宋体"/>
                <w:sz w:val="24"/>
              </w:rPr>
              <w:t>投标方具有工程行业数据服务平台或建筑信息模型插件或标准数字化相关软件或工程建设管理相关软件著作权，每个得</w:t>
            </w:r>
            <w:r>
              <w:rPr>
                <w:rFonts w:hint="eastAsia" w:ascii="宋体" w:hAnsi="宋体" w:eastAsia="宋体" w:cs="宋体"/>
                <w:sz w:val="24"/>
                <w:lang w:val="en-US" w:eastAsia="zh-CN"/>
              </w:rPr>
              <w:t>2.5</w:t>
            </w:r>
            <w:r>
              <w:rPr>
                <w:rFonts w:hint="eastAsia" w:ascii="宋体" w:hAnsi="宋体" w:eastAsia="宋体" w:cs="宋体"/>
                <w:sz w:val="24"/>
              </w:rPr>
              <w:t>分，总分为10分。</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r>
              <w:rPr>
                <w:rFonts w:hint="eastAsia" w:ascii="宋体" w:hAnsi="宋体" w:eastAsia="宋体" w:cs="宋体"/>
                <w:sz w:val="24"/>
              </w:rPr>
              <w:t>（二）评分依据：</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rPr>
            </w:pPr>
            <w:r>
              <w:rPr>
                <w:rFonts w:hint="eastAsia" w:ascii="宋体" w:hAnsi="宋体" w:eastAsia="宋体" w:cs="宋体"/>
                <w:sz w:val="24"/>
              </w:rPr>
              <w:t>需提供著作权证书或其他相关证明资料。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100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p>
        </w:tc>
        <w:tc>
          <w:tcPr>
            <w:tcW w:w="69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2.6</w:t>
            </w:r>
          </w:p>
        </w:tc>
        <w:tc>
          <w:tcPr>
            <w:tcW w:w="139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r>
              <w:rPr>
                <w:rFonts w:hint="eastAsia" w:ascii="宋体" w:hAnsi="宋体" w:eastAsia="宋体" w:cs="宋体"/>
                <w:sz w:val="24"/>
              </w:rPr>
              <w:t>服务网点</w:t>
            </w:r>
          </w:p>
        </w:tc>
        <w:tc>
          <w:tcPr>
            <w:tcW w:w="864"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rPr>
            </w:pPr>
          </w:p>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24"/>
              </w:rPr>
            </w:pPr>
            <w:r>
              <w:rPr>
                <w:rFonts w:hint="eastAsia" w:ascii="宋体" w:hAnsi="宋体" w:eastAsia="宋体" w:cs="宋体"/>
                <w:b/>
                <w:sz w:val="24"/>
              </w:rPr>
              <w:t>5</w:t>
            </w:r>
          </w:p>
        </w:tc>
        <w:tc>
          <w:tcPr>
            <w:tcW w:w="5402"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rPr>
            </w:pPr>
            <w:r>
              <w:rPr>
                <w:rFonts w:hint="eastAsia" w:ascii="宋体" w:hAnsi="宋体" w:eastAsia="宋体" w:cs="宋体"/>
                <w:sz w:val="24"/>
              </w:rPr>
              <w:t>深圳中标方，或非深圳中标方但在深圳有合法注册的分公司（或售后机构）（分公司的必须提供分公司营业执照扫描件，售后机构必须同时提供售后服务合作合同及售后机构营业执照扫描件作为得分依据，原件备查）的，得</w:t>
            </w:r>
            <w:r>
              <w:rPr>
                <w:rFonts w:hint="eastAsia" w:ascii="宋体" w:hAnsi="宋体" w:eastAsia="宋体" w:cs="宋体"/>
                <w:sz w:val="24"/>
                <w:lang w:val="en-US" w:eastAsia="zh-CN"/>
              </w:rPr>
              <w:t>5</w:t>
            </w:r>
            <w:r>
              <w:rPr>
                <w:rFonts w:hint="eastAsia" w:ascii="宋体" w:hAnsi="宋体" w:eastAsia="宋体" w:cs="宋体"/>
                <w:sz w:val="24"/>
              </w:rPr>
              <w:t>分；否则不得分。</w:t>
            </w:r>
          </w:p>
        </w:tc>
      </w:tr>
    </w:tbl>
    <w:p>
      <w:pPr>
        <w:pageBreakBefore w:val="0"/>
        <w:kinsoku/>
        <w:wordWrap/>
        <w:overflowPunct/>
        <w:topLinePunct w:val="0"/>
        <w:autoSpaceDE/>
        <w:autoSpaceDN/>
        <w:bidi w:val="0"/>
        <w:adjustRightInd/>
        <w:snapToGrid/>
        <w:spacing w:line="560" w:lineRule="exact"/>
        <w:textAlignment w:val="auto"/>
      </w:pPr>
    </w:p>
    <w:p/>
    <w:p>
      <w:pPr>
        <w:pStyle w:val="10"/>
        <w:jc w:val="center"/>
        <w:rPr>
          <w:rFonts w:hint="eastAsia" w:ascii="仿宋" w:hAnsi="仿宋" w:eastAsia="仿宋"/>
          <w:color w:val="000000"/>
          <w:spacing w:val="0"/>
          <w:sz w:val="28"/>
          <w:szCs w:val="28"/>
        </w:rPr>
      </w:pPr>
    </w:p>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426A5"/>
    <w:multiLevelType w:val="multilevel"/>
    <w:tmpl w:val="1DB426A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9267FDE"/>
    <w:multiLevelType w:val="singleLevel"/>
    <w:tmpl w:val="39267FD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1637C"/>
    <w:rsid w:val="000740D4"/>
    <w:rsid w:val="00A627A2"/>
    <w:rsid w:val="00B2008E"/>
    <w:rsid w:val="00F20357"/>
    <w:rsid w:val="00FE2A3B"/>
    <w:rsid w:val="0131427F"/>
    <w:rsid w:val="014D456B"/>
    <w:rsid w:val="01553446"/>
    <w:rsid w:val="016B2156"/>
    <w:rsid w:val="01A53C71"/>
    <w:rsid w:val="028D164A"/>
    <w:rsid w:val="030064CB"/>
    <w:rsid w:val="030A1733"/>
    <w:rsid w:val="03310C13"/>
    <w:rsid w:val="035C121A"/>
    <w:rsid w:val="03643746"/>
    <w:rsid w:val="044F76EC"/>
    <w:rsid w:val="049C2D91"/>
    <w:rsid w:val="04A70FF4"/>
    <w:rsid w:val="04D63FCC"/>
    <w:rsid w:val="05557F4B"/>
    <w:rsid w:val="05623DFD"/>
    <w:rsid w:val="057B4F77"/>
    <w:rsid w:val="0666310D"/>
    <w:rsid w:val="06976C26"/>
    <w:rsid w:val="06B46FA7"/>
    <w:rsid w:val="06CC60EF"/>
    <w:rsid w:val="07BF483C"/>
    <w:rsid w:val="0831445A"/>
    <w:rsid w:val="08C90C46"/>
    <w:rsid w:val="09445B91"/>
    <w:rsid w:val="099439EA"/>
    <w:rsid w:val="09FC71C1"/>
    <w:rsid w:val="0A0D22B6"/>
    <w:rsid w:val="0A480A96"/>
    <w:rsid w:val="0A501904"/>
    <w:rsid w:val="0A5F40D4"/>
    <w:rsid w:val="0AA375D3"/>
    <w:rsid w:val="0B8E178B"/>
    <w:rsid w:val="0B91039A"/>
    <w:rsid w:val="0BBC302D"/>
    <w:rsid w:val="0C3140E1"/>
    <w:rsid w:val="0C3B1069"/>
    <w:rsid w:val="0CC248EE"/>
    <w:rsid w:val="0CC25F77"/>
    <w:rsid w:val="0CFE5AF5"/>
    <w:rsid w:val="0DB450BC"/>
    <w:rsid w:val="0DBC6995"/>
    <w:rsid w:val="0DCB6864"/>
    <w:rsid w:val="0E2C1B6F"/>
    <w:rsid w:val="0E6D7E41"/>
    <w:rsid w:val="0F2738E7"/>
    <w:rsid w:val="0F2B5D66"/>
    <w:rsid w:val="1161691D"/>
    <w:rsid w:val="11A2072D"/>
    <w:rsid w:val="11D62DD6"/>
    <w:rsid w:val="11F066D7"/>
    <w:rsid w:val="12545233"/>
    <w:rsid w:val="12824AD1"/>
    <w:rsid w:val="12CC44C2"/>
    <w:rsid w:val="13254814"/>
    <w:rsid w:val="13C50C61"/>
    <w:rsid w:val="13D61E7D"/>
    <w:rsid w:val="13EF6E1B"/>
    <w:rsid w:val="14970892"/>
    <w:rsid w:val="14E208E0"/>
    <w:rsid w:val="14E82A2B"/>
    <w:rsid w:val="1544338F"/>
    <w:rsid w:val="157D36CC"/>
    <w:rsid w:val="15901227"/>
    <w:rsid w:val="15BA3D68"/>
    <w:rsid w:val="16081C8F"/>
    <w:rsid w:val="163F332F"/>
    <w:rsid w:val="16BE1253"/>
    <w:rsid w:val="16C30BEF"/>
    <w:rsid w:val="16D46885"/>
    <w:rsid w:val="16DC13A0"/>
    <w:rsid w:val="175675C0"/>
    <w:rsid w:val="18003814"/>
    <w:rsid w:val="181432B1"/>
    <w:rsid w:val="18730E20"/>
    <w:rsid w:val="187568A9"/>
    <w:rsid w:val="18B52A48"/>
    <w:rsid w:val="18BF585C"/>
    <w:rsid w:val="18FF5033"/>
    <w:rsid w:val="190C2CA8"/>
    <w:rsid w:val="19862C1D"/>
    <w:rsid w:val="1A420965"/>
    <w:rsid w:val="1A463CF0"/>
    <w:rsid w:val="1AAD56DD"/>
    <w:rsid w:val="1B400BC0"/>
    <w:rsid w:val="1B554B88"/>
    <w:rsid w:val="1B766555"/>
    <w:rsid w:val="1BA70E1B"/>
    <w:rsid w:val="1BCF70CE"/>
    <w:rsid w:val="1C340B3C"/>
    <w:rsid w:val="1C616DE9"/>
    <w:rsid w:val="1C6F2349"/>
    <w:rsid w:val="1CF075C5"/>
    <w:rsid w:val="1D7A71D1"/>
    <w:rsid w:val="1D894E91"/>
    <w:rsid w:val="1DAC02B0"/>
    <w:rsid w:val="1DEE2117"/>
    <w:rsid w:val="1DF0668A"/>
    <w:rsid w:val="1DFC109D"/>
    <w:rsid w:val="1E3E7903"/>
    <w:rsid w:val="1E7F6E41"/>
    <w:rsid w:val="1EAE0FC5"/>
    <w:rsid w:val="1F142827"/>
    <w:rsid w:val="1F3C1AB7"/>
    <w:rsid w:val="1F7A1F99"/>
    <w:rsid w:val="1F9732AE"/>
    <w:rsid w:val="1F994F04"/>
    <w:rsid w:val="201461F8"/>
    <w:rsid w:val="20684528"/>
    <w:rsid w:val="212C2382"/>
    <w:rsid w:val="216347AE"/>
    <w:rsid w:val="218A1F9B"/>
    <w:rsid w:val="21947880"/>
    <w:rsid w:val="219F50FB"/>
    <w:rsid w:val="21D70F4D"/>
    <w:rsid w:val="21E60A81"/>
    <w:rsid w:val="21F3370D"/>
    <w:rsid w:val="21F845F7"/>
    <w:rsid w:val="220109EA"/>
    <w:rsid w:val="221D0F5C"/>
    <w:rsid w:val="225A37DC"/>
    <w:rsid w:val="22C67653"/>
    <w:rsid w:val="23216BFF"/>
    <w:rsid w:val="23761455"/>
    <w:rsid w:val="238311EE"/>
    <w:rsid w:val="23E12F7C"/>
    <w:rsid w:val="241D540F"/>
    <w:rsid w:val="2425312A"/>
    <w:rsid w:val="24830CDB"/>
    <w:rsid w:val="2483228E"/>
    <w:rsid w:val="24AE597F"/>
    <w:rsid w:val="24C463D3"/>
    <w:rsid w:val="24F15949"/>
    <w:rsid w:val="252464F5"/>
    <w:rsid w:val="258819FF"/>
    <w:rsid w:val="25D802D3"/>
    <w:rsid w:val="26621CB0"/>
    <w:rsid w:val="26B92DDF"/>
    <w:rsid w:val="26D271B9"/>
    <w:rsid w:val="26EF2BC4"/>
    <w:rsid w:val="26F01508"/>
    <w:rsid w:val="27AD444D"/>
    <w:rsid w:val="27CE4042"/>
    <w:rsid w:val="2A513D77"/>
    <w:rsid w:val="2A7C06F7"/>
    <w:rsid w:val="2A91741E"/>
    <w:rsid w:val="2AA748D0"/>
    <w:rsid w:val="2AF4398D"/>
    <w:rsid w:val="2C004474"/>
    <w:rsid w:val="2C45574F"/>
    <w:rsid w:val="2CE07E3E"/>
    <w:rsid w:val="2CED25D6"/>
    <w:rsid w:val="2D0648EC"/>
    <w:rsid w:val="2D915465"/>
    <w:rsid w:val="2EFE2E20"/>
    <w:rsid w:val="2F9313BE"/>
    <w:rsid w:val="30041F80"/>
    <w:rsid w:val="30625CBA"/>
    <w:rsid w:val="306E1CA0"/>
    <w:rsid w:val="30BB354A"/>
    <w:rsid w:val="311137B6"/>
    <w:rsid w:val="31490E92"/>
    <w:rsid w:val="31597185"/>
    <w:rsid w:val="3238687C"/>
    <w:rsid w:val="328B0F14"/>
    <w:rsid w:val="32B63E1C"/>
    <w:rsid w:val="32DF38A3"/>
    <w:rsid w:val="33061111"/>
    <w:rsid w:val="33D671BB"/>
    <w:rsid w:val="345C13EE"/>
    <w:rsid w:val="34DB5052"/>
    <w:rsid w:val="356F6609"/>
    <w:rsid w:val="35933372"/>
    <w:rsid w:val="35EB2884"/>
    <w:rsid w:val="36533E50"/>
    <w:rsid w:val="36792CD3"/>
    <w:rsid w:val="367D23D9"/>
    <w:rsid w:val="376055CE"/>
    <w:rsid w:val="376D0460"/>
    <w:rsid w:val="381505DC"/>
    <w:rsid w:val="384369EC"/>
    <w:rsid w:val="38EA3389"/>
    <w:rsid w:val="38EC2306"/>
    <w:rsid w:val="39811E16"/>
    <w:rsid w:val="399A3816"/>
    <w:rsid w:val="3A3B18A8"/>
    <w:rsid w:val="3A7212C3"/>
    <w:rsid w:val="3A8F4FBA"/>
    <w:rsid w:val="3BAB7352"/>
    <w:rsid w:val="3BD11ABD"/>
    <w:rsid w:val="3C9E3C89"/>
    <w:rsid w:val="3D8464A5"/>
    <w:rsid w:val="3DD6161F"/>
    <w:rsid w:val="3E2760E7"/>
    <w:rsid w:val="3E304869"/>
    <w:rsid w:val="3F110895"/>
    <w:rsid w:val="3F1458C0"/>
    <w:rsid w:val="40532040"/>
    <w:rsid w:val="407B5D33"/>
    <w:rsid w:val="408678DA"/>
    <w:rsid w:val="42282F58"/>
    <w:rsid w:val="42584A09"/>
    <w:rsid w:val="42AD1485"/>
    <w:rsid w:val="438320CB"/>
    <w:rsid w:val="43E62187"/>
    <w:rsid w:val="43E8522B"/>
    <w:rsid w:val="441A39D2"/>
    <w:rsid w:val="44245B03"/>
    <w:rsid w:val="444625A0"/>
    <w:rsid w:val="44D66C37"/>
    <w:rsid w:val="44FC4D22"/>
    <w:rsid w:val="457140AD"/>
    <w:rsid w:val="45886A74"/>
    <w:rsid w:val="459C111C"/>
    <w:rsid w:val="45BB501F"/>
    <w:rsid w:val="45DE1321"/>
    <w:rsid w:val="45DE22A2"/>
    <w:rsid w:val="45FD4829"/>
    <w:rsid w:val="46005955"/>
    <w:rsid w:val="46376016"/>
    <w:rsid w:val="4640655E"/>
    <w:rsid w:val="467E163A"/>
    <w:rsid w:val="46C56FB5"/>
    <w:rsid w:val="46FC3AA2"/>
    <w:rsid w:val="472D519D"/>
    <w:rsid w:val="477E28C9"/>
    <w:rsid w:val="47934917"/>
    <w:rsid w:val="47AB4DF1"/>
    <w:rsid w:val="482C7DAA"/>
    <w:rsid w:val="48A50F3C"/>
    <w:rsid w:val="48C81688"/>
    <w:rsid w:val="496038E5"/>
    <w:rsid w:val="496405B1"/>
    <w:rsid w:val="49B2217E"/>
    <w:rsid w:val="49D1637C"/>
    <w:rsid w:val="4A3D2A7C"/>
    <w:rsid w:val="4A9D6214"/>
    <w:rsid w:val="4AF4029A"/>
    <w:rsid w:val="4B8E5A15"/>
    <w:rsid w:val="4BD038A3"/>
    <w:rsid w:val="4C217BDE"/>
    <w:rsid w:val="4C2C7DF1"/>
    <w:rsid w:val="4C3F50D8"/>
    <w:rsid w:val="4C721A48"/>
    <w:rsid w:val="4CC447BC"/>
    <w:rsid w:val="4CFB4F3E"/>
    <w:rsid w:val="4D28362C"/>
    <w:rsid w:val="4D290CB3"/>
    <w:rsid w:val="4DCA3219"/>
    <w:rsid w:val="4DD82E19"/>
    <w:rsid w:val="4E3C79F0"/>
    <w:rsid w:val="4F656419"/>
    <w:rsid w:val="4F7C2FF9"/>
    <w:rsid w:val="4FC02713"/>
    <w:rsid w:val="500750D9"/>
    <w:rsid w:val="50486514"/>
    <w:rsid w:val="50720902"/>
    <w:rsid w:val="50736532"/>
    <w:rsid w:val="50B655B1"/>
    <w:rsid w:val="51DD66ED"/>
    <w:rsid w:val="51E61156"/>
    <w:rsid w:val="52C6032D"/>
    <w:rsid w:val="52CB7FE4"/>
    <w:rsid w:val="53187929"/>
    <w:rsid w:val="531B7DFD"/>
    <w:rsid w:val="53810BF9"/>
    <w:rsid w:val="53907D16"/>
    <w:rsid w:val="53B51341"/>
    <w:rsid w:val="53C85F4F"/>
    <w:rsid w:val="543479B8"/>
    <w:rsid w:val="5460379A"/>
    <w:rsid w:val="54A51567"/>
    <w:rsid w:val="55AC29C6"/>
    <w:rsid w:val="567F5E7A"/>
    <w:rsid w:val="568B331E"/>
    <w:rsid w:val="56B8165F"/>
    <w:rsid w:val="573160BB"/>
    <w:rsid w:val="573239B7"/>
    <w:rsid w:val="585238FA"/>
    <w:rsid w:val="589E4733"/>
    <w:rsid w:val="594A50AC"/>
    <w:rsid w:val="5A0C25BC"/>
    <w:rsid w:val="5A360E33"/>
    <w:rsid w:val="5A5101A8"/>
    <w:rsid w:val="5A5B0718"/>
    <w:rsid w:val="5A87798E"/>
    <w:rsid w:val="5A926DA5"/>
    <w:rsid w:val="5AB63475"/>
    <w:rsid w:val="5AE16675"/>
    <w:rsid w:val="5B5F7775"/>
    <w:rsid w:val="5B6A3779"/>
    <w:rsid w:val="5B9129F4"/>
    <w:rsid w:val="5B9C2F21"/>
    <w:rsid w:val="5C262344"/>
    <w:rsid w:val="5C642FBE"/>
    <w:rsid w:val="5C753E14"/>
    <w:rsid w:val="5CDE3B06"/>
    <w:rsid w:val="5CE74729"/>
    <w:rsid w:val="5CFC680F"/>
    <w:rsid w:val="5D89077B"/>
    <w:rsid w:val="5DD1101E"/>
    <w:rsid w:val="5DEC0AEA"/>
    <w:rsid w:val="5E4F34AF"/>
    <w:rsid w:val="5ECD6E25"/>
    <w:rsid w:val="5F551A61"/>
    <w:rsid w:val="5F5600D7"/>
    <w:rsid w:val="5F5C3F30"/>
    <w:rsid w:val="5FD82A15"/>
    <w:rsid w:val="5FE24BA0"/>
    <w:rsid w:val="5FF607F5"/>
    <w:rsid w:val="6007748E"/>
    <w:rsid w:val="601D6295"/>
    <w:rsid w:val="606162FC"/>
    <w:rsid w:val="606F075C"/>
    <w:rsid w:val="60BA2A7D"/>
    <w:rsid w:val="610F6218"/>
    <w:rsid w:val="61185608"/>
    <w:rsid w:val="611D631C"/>
    <w:rsid w:val="61380E99"/>
    <w:rsid w:val="61DA21D3"/>
    <w:rsid w:val="61E87B80"/>
    <w:rsid w:val="61F5722A"/>
    <w:rsid w:val="62092AFA"/>
    <w:rsid w:val="62220886"/>
    <w:rsid w:val="623A4DCF"/>
    <w:rsid w:val="62877712"/>
    <w:rsid w:val="628F5A8C"/>
    <w:rsid w:val="62AC5573"/>
    <w:rsid w:val="6313175C"/>
    <w:rsid w:val="63163ADD"/>
    <w:rsid w:val="63792467"/>
    <w:rsid w:val="64081D09"/>
    <w:rsid w:val="640955E2"/>
    <w:rsid w:val="64AF2958"/>
    <w:rsid w:val="65135FC9"/>
    <w:rsid w:val="6528466A"/>
    <w:rsid w:val="65590956"/>
    <w:rsid w:val="658D254B"/>
    <w:rsid w:val="65A868DC"/>
    <w:rsid w:val="65C24EB6"/>
    <w:rsid w:val="660C331D"/>
    <w:rsid w:val="66877094"/>
    <w:rsid w:val="66B04737"/>
    <w:rsid w:val="66F6487A"/>
    <w:rsid w:val="672C45E7"/>
    <w:rsid w:val="673E1F57"/>
    <w:rsid w:val="67D219FF"/>
    <w:rsid w:val="682E5D20"/>
    <w:rsid w:val="68300E53"/>
    <w:rsid w:val="685D22EC"/>
    <w:rsid w:val="68894E92"/>
    <w:rsid w:val="68C711A3"/>
    <w:rsid w:val="68E13754"/>
    <w:rsid w:val="68E33EC1"/>
    <w:rsid w:val="69571A31"/>
    <w:rsid w:val="6A5F6EC0"/>
    <w:rsid w:val="6AA55776"/>
    <w:rsid w:val="6AAE79A9"/>
    <w:rsid w:val="6BFD647F"/>
    <w:rsid w:val="6C2C6FA0"/>
    <w:rsid w:val="6C6252CF"/>
    <w:rsid w:val="6C693FBF"/>
    <w:rsid w:val="6C6C4BE2"/>
    <w:rsid w:val="6CAE4141"/>
    <w:rsid w:val="6CDF405C"/>
    <w:rsid w:val="6D893E9A"/>
    <w:rsid w:val="6DA80889"/>
    <w:rsid w:val="6DC51521"/>
    <w:rsid w:val="6E010D0D"/>
    <w:rsid w:val="6E2C6590"/>
    <w:rsid w:val="6E344BC7"/>
    <w:rsid w:val="6E5B7C43"/>
    <w:rsid w:val="6E7A73C8"/>
    <w:rsid w:val="6EC469D9"/>
    <w:rsid w:val="6EF819D4"/>
    <w:rsid w:val="6F3864A2"/>
    <w:rsid w:val="6F5C7379"/>
    <w:rsid w:val="6F8A4D54"/>
    <w:rsid w:val="701661BA"/>
    <w:rsid w:val="707C2079"/>
    <w:rsid w:val="70862984"/>
    <w:rsid w:val="70B36604"/>
    <w:rsid w:val="71482AB8"/>
    <w:rsid w:val="71702CD6"/>
    <w:rsid w:val="71BB79B3"/>
    <w:rsid w:val="72040537"/>
    <w:rsid w:val="721F1D74"/>
    <w:rsid w:val="72527E06"/>
    <w:rsid w:val="73740941"/>
    <w:rsid w:val="73956C38"/>
    <w:rsid w:val="73AE5F5D"/>
    <w:rsid w:val="73BA236D"/>
    <w:rsid w:val="73E204F6"/>
    <w:rsid w:val="73E95BB8"/>
    <w:rsid w:val="74086620"/>
    <w:rsid w:val="74405E20"/>
    <w:rsid w:val="749E4381"/>
    <w:rsid w:val="74A51C07"/>
    <w:rsid w:val="750B2E65"/>
    <w:rsid w:val="75625DB4"/>
    <w:rsid w:val="764B2A36"/>
    <w:rsid w:val="765F1C8D"/>
    <w:rsid w:val="76660C52"/>
    <w:rsid w:val="76826E2F"/>
    <w:rsid w:val="76CD5026"/>
    <w:rsid w:val="770276D9"/>
    <w:rsid w:val="771F3EC7"/>
    <w:rsid w:val="77A106C1"/>
    <w:rsid w:val="77DD43A9"/>
    <w:rsid w:val="77EE6632"/>
    <w:rsid w:val="780907F0"/>
    <w:rsid w:val="782B7D4F"/>
    <w:rsid w:val="78552080"/>
    <w:rsid w:val="792D2C05"/>
    <w:rsid w:val="796F23E0"/>
    <w:rsid w:val="79CD6B3A"/>
    <w:rsid w:val="79E97FEB"/>
    <w:rsid w:val="7A1A7D13"/>
    <w:rsid w:val="7A495901"/>
    <w:rsid w:val="7A5139D1"/>
    <w:rsid w:val="7A5E6B61"/>
    <w:rsid w:val="7A6E3EB2"/>
    <w:rsid w:val="7A75274E"/>
    <w:rsid w:val="7AAB44DE"/>
    <w:rsid w:val="7B256DCD"/>
    <w:rsid w:val="7B5651D0"/>
    <w:rsid w:val="7B716ACD"/>
    <w:rsid w:val="7C106CDF"/>
    <w:rsid w:val="7C141790"/>
    <w:rsid w:val="7C3D736D"/>
    <w:rsid w:val="7C606571"/>
    <w:rsid w:val="7CBA3BE9"/>
    <w:rsid w:val="7CC8768C"/>
    <w:rsid w:val="7D0360A6"/>
    <w:rsid w:val="7D376A2B"/>
    <w:rsid w:val="7D4C6601"/>
    <w:rsid w:val="7D5C2EDD"/>
    <w:rsid w:val="7DC745CE"/>
    <w:rsid w:val="7E1F61AF"/>
    <w:rsid w:val="7E834204"/>
    <w:rsid w:val="7F007060"/>
    <w:rsid w:val="7F03789A"/>
    <w:rsid w:val="7F385D9D"/>
    <w:rsid w:val="7F535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styleId="9">
    <w:name w:val="List Paragraph"/>
    <w:basedOn w:val="1"/>
    <w:next w:val="2"/>
    <w:qFormat/>
    <w:uiPriority w:val="34"/>
    <w:pPr>
      <w:ind w:firstLine="420" w:firstLineChars="200"/>
    </w:pPr>
    <w:rPr>
      <w:rFonts w:ascii="等线" w:hAnsi="等线" w:eastAsia="等线"/>
      <w:szCs w:val="22"/>
    </w:rPr>
  </w:style>
  <w:style w:type="paragraph" w:customStyle="1" w:styleId="10">
    <w:name w:val="00"/>
    <w:basedOn w:val="1"/>
    <w:qFormat/>
    <w:uiPriority w:val="0"/>
    <w:pPr>
      <w:spacing w:line="360" w:lineRule="auto"/>
    </w:pPr>
    <w:rPr>
      <w:rFonts w:ascii="宋体" w:hAnsi="宋体" w:cs="Times New Roman"/>
      <w:bCs/>
      <w:spacing w:val="-6"/>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深圳市建筑工务署</Company>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2021-05-11T02:39:00Z</dcterms:created>
  <dc:creator>叶祥</dc:creator>
  <cp:lastModifiedBy>黄坤键</cp:lastModifiedBy>
  <dcterms:modified xsi:type="dcterms:W3CDTF">2021-07-19T06:35:37Z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D27A41B70DEF4D0388FE9BB1DC5AE7B5</vt:lpwstr>
  </property>
</Properties>
</file>