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9" w:rsidRDefault="00B26483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附件</w:t>
      </w:r>
      <w:r w:rsidR="00C15284">
        <w:rPr>
          <w:rFonts w:ascii="仿宋" w:eastAsia="仿宋" w:hAnsi="仿宋" w:hint="eastAsia"/>
          <w:b/>
          <w:bCs/>
          <w:sz w:val="36"/>
          <w:szCs w:val="36"/>
        </w:rPr>
        <w:t>:</w:t>
      </w:r>
    </w:p>
    <w:p w:rsidR="005605B9" w:rsidRDefault="00B26483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石材加工厂拟</w:t>
      </w:r>
      <w:r>
        <w:rPr>
          <w:rFonts w:ascii="仿宋" w:eastAsia="仿宋" w:hAnsi="仿宋"/>
          <w:b/>
          <w:bCs/>
          <w:sz w:val="36"/>
          <w:szCs w:val="36"/>
        </w:rPr>
        <w:t>考察企业公示资料</w:t>
      </w:r>
    </w:p>
    <w:p w:rsidR="005605B9" w:rsidRDefault="005605B9">
      <w:pPr>
        <w:rPr>
          <w:rFonts w:ascii="仿宋" w:eastAsia="仿宋" w:hAnsi="仿宋"/>
          <w:b/>
          <w:bCs/>
          <w:sz w:val="32"/>
          <w:szCs w:val="32"/>
        </w:rPr>
      </w:pPr>
    </w:p>
    <w:p w:rsidR="005605B9" w:rsidRPr="004E7F6B" w:rsidRDefault="00B26483">
      <w:pPr>
        <w:pStyle w:val="a0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企业名称：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4E7F6B">
        <w:rPr>
          <w:rFonts w:ascii="仿宋_GB2312" w:eastAsia="仿宋_GB2312" w:hAnsi="仿宋" w:hint="eastAsia"/>
          <w:b/>
          <w:sz w:val="28"/>
          <w:szCs w:val="32"/>
        </w:rPr>
        <w:t>佛山市龙美达石材有限公司</w:t>
      </w:r>
    </w:p>
    <w:p w:rsidR="005605B9" w:rsidRDefault="00B26483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品牌：龙美达</w:t>
      </w:r>
    </w:p>
    <w:p w:rsidR="005605B9" w:rsidRDefault="00B26483">
      <w:pPr>
        <w:pStyle w:val="a0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企业基本情况：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企业成立时间：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007</w:t>
      </w:r>
      <w:r>
        <w:rPr>
          <w:rFonts w:ascii="仿宋" w:eastAsia="仿宋" w:hAnsi="仿宋" w:cs="Times New Roman" w:hint="eastAsia"/>
          <w:sz w:val="28"/>
          <w:szCs w:val="28"/>
        </w:rPr>
        <w:t>年4月</w:t>
      </w:r>
      <w:r>
        <w:rPr>
          <w:rFonts w:ascii="仿宋" w:eastAsia="仿宋" w:hAnsi="仿宋" w:cs="Times New Roman"/>
          <w:sz w:val="28"/>
          <w:szCs w:val="28"/>
        </w:rPr>
        <w:t>28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企业注册资金：1</w:t>
      </w:r>
      <w:r>
        <w:rPr>
          <w:rFonts w:ascii="仿宋" w:eastAsia="仿宋" w:hAnsi="仿宋"/>
          <w:sz w:val="28"/>
          <w:szCs w:val="28"/>
        </w:rPr>
        <w:t>050</w:t>
      </w:r>
      <w:r>
        <w:rPr>
          <w:rFonts w:ascii="仿宋" w:eastAsia="仿宋" w:hAnsi="仿宋" w:hint="eastAsia"/>
          <w:sz w:val="28"/>
          <w:szCs w:val="28"/>
        </w:rPr>
        <w:t>万元人民币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企业注册地址：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佛山市顺德区陈村镇石洲村委会石洲路段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企业加工厂地址：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云浮市云城区思劳镇纵二路东侧2号地块（鸡村、旧村村民委员会地段）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入库产品生产时间：201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企业201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年营业收入：</w:t>
      </w:r>
      <w:r>
        <w:rPr>
          <w:rFonts w:ascii="仿宋" w:eastAsia="仿宋" w:hAnsi="仿宋"/>
          <w:sz w:val="28"/>
          <w:szCs w:val="28"/>
        </w:rPr>
        <w:t>52802998.04</w:t>
      </w:r>
      <w:r>
        <w:rPr>
          <w:rFonts w:ascii="仿宋" w:eastAsia="仿宋" w:hAnsi="仿宋" w:hint="eastAsia"/>
          <w:sz w:val="28"/>
          <w:szCs w:val="28"/>
        </w:rPr>
        <w:t>元人民币</w:t>
      </w:r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入库产品2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年销售量：</w:t>
      </w:r>
      <w:r>
        <w:rPr>
          <w:rFonts w:ascii="仿宋" w:eastAsia="仿宋" w:hAnsi="仿宋"/>
          <w:sz w:val="28"/>
          <w:szCs w:val="28"/>
        </w:rPr>
        <w:t xml:space="preserve"> 159483.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m</w:t>
      </w:r>
      <w:r>
        <w:rPr>
          <w:rFonts w:ascii="仿宋" w:eastAsia="仿宋" w:hAnsi="仿宋"/>
          <w:sz w:val="28"/>
          <w:szCs w:val="28"/>
          <w:vertAlign w:val="superscript"/>
        </w:rPr>
        <w:t>2</w:t>
      </w:r>
      <w:bookmarkStart w:id="0" w:name="_GoBack"/>
      <w:bookmarkEnd w:id="0"/>
    </w:p>
    <w:p w:rsidR="005605B9" w:rsidRDefault="00B26483">
      <w:pPr>
        <w:pStyle w:val="a0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建筑面积：4</w:t>
      </w:r>
      <w:r>
        <w:rPr>
          <w:rFonts w:ascii="仿宋" w:eastAsia="仿宋" w:hAnsi="仿宋"/>
          <w:sz w:val="28"/>
          <w:szCs w:val="28"/>
        </w:rPr>
        <w:t>0772</w:t>
      </w:r>
      <w:r>
        <w:rPr>
          <w:rFonts w:ascii="仿宋" w:eastAsia="仿宋" w:hAnsi="仿宋" w:hint="eastAsia"/>
          <w:sz w:val="28"/>
          <w:szCs w:val="28"/>
        </w:rPr>
        <w:t>.29m</w:t>
      </w:r>
      <w:r>
        <w:rPr>
          <w:rFonts w:ascii="仿宋" w:eastAsia="仿宋" w:hAnsi="仿宋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，租赁。</w:t>
      </w:r>
    </w:p>
    <w:p w:rsidR="005605B9" w:rsidRDefault="00B26483">
      <w:pPr>
        <w:pStyle w:val="a0"/>
        <w:numPr>
          <w:ilvl w:val="0"/>
          <w:numId w:val="2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产品项目应用情况：</w:t>
      </w:r>
    </w:p>
    <w:tbl>
      <w:tblPr>
        <w:tblStyle w:val="a8"/>
        <w:tblW w:w="0" w:type="auto"/>
        <w:jc w:val="center"/>
        <w:tblLook w:val="04A0"/>
      </w:tblPr>
      <w:tblGrid>
        <w:gridCol w:w="869"/>
        <w:gridCol w:w="3662"/>
        <w:gridCol w:w="1701"/>
        <w:gridCol w:w="1843"/>
      </w:tblGrid>
      <w:tr w:rsidR="005605B9">
        <w:trPr>
          <w:tblHeader/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184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广州复星南方总部大厦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2019.11.28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南宁万科大厦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2018.11.28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佛山万科金融中心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东莞国贸中心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2019.11.19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香港绿景NEO写字楼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2019.08.30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广州时代中国大厦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佛山南海万科瞻云酒店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7.19 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广州保利洲际酒店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7.19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广州卓美亚酒店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19 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中山保利艾美酒店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2017.07.15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云浮新兴筠城喜来登酒店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5.03 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东莞民盈洲际酒店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5.03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广州阿里巴巴华南运营中心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广州中铁建南方总部基地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2017.12.14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662" w:type="dxa"/>
            <w:vAlign w:val="center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运达集团大厦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汉中兴元汉苑酒店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7.25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86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南康家居小镇城市客厅裙楼</w:t>
            </w:r>
          </w:p>
        </w:tc>
        <w:tc>
          <w:tcPr>
            <w:tcW w:w="1701" w:type="dxa"/>
          </w:tcPr>
          <w:p w:rsidR="005605B9" w:rsidRDefault="00B26483">
            <w:pPr>
              <w:pStyle w:val="a0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3.20</w:t>
            </w:r>
          </w:p>
        </w:tc>
        <w:tc>
          <w:tcPr>
            <w:tcW w:w="1843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05B9" w:rsidRDefault="005605B9">
      <w:pPr>
        <w:rPr>
          <w:rFonts w:ascii="仿宋" w:eastAsia="仿宋" w:hAnsi="仿宋"/>
          <w:b/>
          <w:bCs/>
          <w:sz w:val="32"/>
          <w:szCs w:val="32"/>
        </w:rPr>
      </w:pPr>
    </w:p>
    <w:p w:rsidR="005605B9" w:rsidRDefault="00B26483">
      <w:pPr>
        <w:pStyle w:val="a0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企业名称：福建海丝石业有限公司</w:t>
      </w:r>
    </w:p>
    <w:p w:rsidR="005605B9" w:rsidRDefault="00B26483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品牌：海丝石业</w:t>
      </w:r>
    </w:p>
    <w:p w:rsidR="005605B9" w:rsidRDefault="00B26483">
      <w:pPr>
        <w:pStyle w:val="a0"/>
        <w:numPr>
          <w:ilvl w:val="0"/>
          <w:numId w:val="4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企业基本情况：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企业成立时间：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011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10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日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企业注册资金：</w:t>
      </w:r>
      <w:r>
        <w:rPr>
          <w:rFonts w:ascii="仿宋" w:eastAsia="仿宋" w:hAnsi="仿宋"/>
          <w:sz w:val="28"/>
          <w:szCs w:val="28"/>
        </w:rPr>
        <w:t xml:space="preserve"> 12000</w:t>
      </w:r>
      <w:r>
        <w:rPr>
          <w:rFonts w:ascii="仿宋" w:eastAsia="仿宋" w:hAnsi="仿宋" w:hint="eastAsia"/>
          <w:sz w:val="28"/>
          <w:szCs w:val="28"/>
        </w:rPr>
        <w:t>万元人民币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企业注册地址： 福建省南安市海联创业园海西石材城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企业加工厂地址：福建省南安市海联创业园海西石材城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入库产品生产时间：201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企业201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年营业收入：4</w:t>
      </w:r>
      <w:r>
        <w:rPr>
          <w:rFonts w:ascii="仿宋" w:eastAsia="仿宋" w:hAnsi="仿宋"/>
          <w:sz w:val="28"/>
          <w:szCs w:val="28"/>
        </w:rPr>
        <w:t>18173308.14</w:t>
      </w:r>
      <w:r>
        <w:rPr>
          <w:rFonts w:ascii="仿宋" w:eastAsia="仿宋" w:hAnsi="仿宋" w:hint="eastAsia"/>
          <w:sz w:val="28"/>
          <w:szCs w:val="28"/>
        </w:rPr>
        <w:t>元人民币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入库产品2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年销售量：</w:t>
      </w:r>
      <w:r>
        <w:rPr>
          <w:rFonts w:ascii="仿宋" w:eastAsia="仿宋" w:hAnsi="仿宋"/>
          <w:sz w:val="28"/>
          <w:szCs w:val="28"/>
        </w:rPr>
        <w:t xml:space="preserve"> 13.3</w:t>
      </w:r>
      <w:r>
        <w:rPr>
          <w:rFonts w:ascii="仿宋" w:eastAsia="仿宋" w:hAnsi="仿宋" w:hint="eastAsia"/>
          <w:sz w:val="28"/>
          <w:szCs w:val="28"/>
        </w:rPr>
        <w:t>万m</w:t>
      </w:r>
      <w:r>
        <w:rPr>
          <w:rFonts w:ascii="仿宋" w:eastAsia="仿宋" w:hAnsi="仿宋"/>
          <w:sz w:val="28"/>
          <w:szCs w:val="28"/>
          <w:vertAlign w:val="superscript"/>
        </w:rPr>
        <w:t>2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605B9" w:rsidRDefault="00B26483">
      <w:pPr>
        <w:pStyle w:val="a0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建筑面积：110434.7 m</w:t>
      </w:r>
      <w:r>
        <w:rPr>
          <w:rFonts w:ascii="仿宋" w:eastAsia="仿宋" w:hAnsi="仿宋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，自有。</w:t>
      </w:r>
    </w:p>
    <w:p w:rsidR="005605B9" w:rsidRDefault="00B26483">
      <w:pPr>
        <w:pStyle w:val="a0"/>
        <w:numPr>
          <w:ilvl w:val="0"/>
          <w:numId w:val="4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产品项目应用情况：</w:t>
      </w:r>
    </w:p>
    <w:tbl>
      <w:tblPr>
        <w:tblStyle w:val="a8"/>
        <w:tblW w:w="0" w:type="auto"/>
        <w:jc w:val="center"/>
        <w:tblLook w:val="04A0"/>
      </w:tblPr>
      <w:tblGrid>
        <w:gridCol w:w="1013"/>
        <w:gridCol w:w="4085"/>
        <w:gridCol w:w="1560"/>
        <w:gridCol w:w="1559"/>
      </w:tblGrid>
      <w:tr w:rsidR="005605B9">
        <w:trPr>
          <w:tblHeader/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85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60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签约时间</w:t>
            </w:r>
          </w:p>
        </w:tc>
        <w:tc>
          <w:tcPr>
            <w:tcW w:w="1559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北京利星行望京B15文化交流中心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2017-11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重庆财富中心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2017-5-9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明发喜来登酒店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2019-7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招商局海南总部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2020-8-17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深圳广电金融中心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2019-8-19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西安丝路圆桌会议中心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2019-2-20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乌鲁木齐国际机场扩建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2018-1-28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5B9">
        <w:trPr>
          <w:jc w:val="center"/>
        </w:trPr>
        <w:tc>
          <w:tcPr>
            <w:tcW w:w="1013" w:type="dxa"/>
          </w:tcPr>
          <w:p w:rsidR="005605B9" w:rsidRDefault="00B26483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085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国家超级计算郑州中心</w:t>
            </w:r>
          </w:p>
        </w:tc>
        <w:tc>
          <w:tcPr>
            <w:tcW w:w="1560" w:type="dxa"/>
            <w:vAlign w:val="center"/>
          </w:tcPr>
          <w:p w:rsidR="005605B9" w:rsidRDefault="00B26483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2020-4-10</w:t>
            </w:r>
          </w:p>
        </w:tc>
        <w:tc>
          <w:tcPr>
            <w:tcW w:w="1559" w:type="dxa"/>
          </w:tcPr>
          <w:p w:rsidR="005605B9" w:rsidRDefault="005605B9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05B9" w:rsidRDefault="005605B9">
      <w:pPr>
        <w:rPr>
          <w:rFonts w:ascii="仿宋" w:eastAsia="仿宋" w:hAnsi="仿宋"/>
          <w:sz w:val="28"/>
          <w:szCs w:val="28"/>
        </w:rPr>
      </w:pPr>
    </w:p>
    <w:sectPr w:rsidR="005605B9" w:rsidSect="005605B9">
      <w:footerReference w:type="default" r:id="rId8"/>
      <w:pgSz w:w="11906" w:h="16838"/>
      <w:pgMar w:top="993" w:right="1800" w:bottom="1134" w:left="1800" w:header="851" w:footer="7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AC" w:rsidRDefault="00372CAC" w:rsidP="005605B9">
      <w:r>
        <w:separator/>
      </w:r>
    </w:p>
  </w:endnote>
  <w:endnote w:type="continuationSeparator" w:id="0">
    <w:p w:rsidR="00372CAC" w:rsidRDefault="00372CAC" w:rsidP="0056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974952"/>
      <w:docPartObj>
        <w:docPartGallery w:val="AutoText"/>
      </w:docPartObj>
    </w:sdtPr>
    <w:sdtContent>
      <w:p w:rsidR="005605B9" w:rsidRDefault="00BA4377">
        <w:pPr>
          <w:pStyle w:val="a6"/>
          <w:jc w:val="center"/>
        </w:pPr>
        <w:r>
          <w:fldChar w:fldCharType="begin"/>
        </w:r>
        <w:r w:rsidR="00B26483">
          <w:instrText>PAGE   \* MERGEFORMAT</w:instrText>
        </w:r>
        <w:r>
          <w:fldChar w:fldCharType="separate"/>
        </w:r>
        <w:r w:rsidR="004E7F6B" w:rsidRPr="004E7F6B">
          <w:rPr>
            <w:noProof/>
            <w:lang w:val="zh-CN"/>
          </w:rPr>
          <w:t>2</w:t>
        </w:r>
        <w:r>
          <w:fldChar w:fldCharType="end"/>
        </w:r>
      </w:p>
    </w:sdtContent>
  </w:sdt>
  <w:p w:rsidR="005605B9" w:rsidRDefault="005605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AC" w:rsidRDefault="00372CAC" w:rsidP="005605B9">
      <w:r>
        <w:separator/>
      </w:r>
    </w:p>
  </w:footnote>
  <w:footnote w:type="continuationSeparator" w:id="0">
    <w:p w:rsidR="00372CAC" w:rsidRDefault="00372CAC" w:rsidP="0056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0F1"/>
    <w:multiLevelType w:val="multilevel"/>
    <w:tmpl w:val="180A60F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2043D"/>
    <w:multiLevelType w:val="multilevel"/>
    <w:tmpl w:val="21E2043D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F60FBD"/>
    <w:multiLevelType w:val="multilevel"/>
    <w:tmpl w:val="2CF60FBD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B84D9B"/>
    <w:multiLevelType w:val="multilevel"/>
    <w:tmpl w:val="46B84D9B"/>
    <w:lvl w:ilvl="0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5D914F76"/>
    <w:multiLevelType w:val="multilevel"/>
    <w:tmpl w:val="5D914F76"/>
    <w:lvl w:ilvl="0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06"/>
    <w:rsid w:val="0001715F"/>
    <w:rsid w:val="00057251"/>
    <w:rsid w:val="0009067A"/>
    <w:rsid w:val="00131348"/>
    <w:rsid w:val="001B576B"/>
    <w:rsid w:val="001C5646"/>
    <w:rsid w:val="00241F67"/>
    <w:rsid w:val="002A6C30"/>
    <w:rsid w:val="002F244C"/>
    <w:rsid w:val="00372CAC"/>
    <w:rsid w:val="004A4E99"/>
    <w:rsid w:val="004E7F6B"/>
    <w:rsid w:val="0050641B"/>
    <w:rsid w:val="00513C06"/>
    <w:rsid w:val="00546E45"/>
    <w:rsid w:val="005605B9"/>
    <w:rsid w:val="005B0FC5"/>
    <w:rsid w:val="005C7739"/>
    <w:rsid w:val="00636679"/>
    <w:rsid w:val="006820E3"/>
    <w:rsid w:val="00687A33"/>
    <w:rsid w:val="006A7F05"/>
    <w:rsid w:val="006B479D"/>
    <w:rsid w:val="007B4C7A"/>
    <w:rsid w:val="007E42E1"/>
    <w:rsid w:val="007F62AD"/>
    <w:rsid w:val="00857325"/>
    <w:rsid w:val="008661DD"/>
    <w:rsid w:val="008A32C4"/>
    <w:rsid w:val="008F1475"/>
    <w:rsid w:val="00A57B7A"/>
    <w:rsid w:val="00A7010C"/>
    <w:rsid w:val="00A9152E"/>
    <w:rsid w:val="00B00570"/>
    <w:rsid w:val="00B26483"/>
    <w:rsid w:val="00B5306B"/>
    <w:rsid w:val="00B91B75"/>
    <w:rsid w:val="00BA4377"/>
    <w:rsid w:val="00BD0D95"/>
    <w:rsid w:val="00C03EB9"/>
    <w:rsid w:val="00C15284"/>
    <w:rsid w:val="00CF49E0"/>
    <w:rsid w:val="00D63C2B"/>
    <w:rsid w:val="00E040D9"/>
    <w:rsid w:val="00EB3DBA"/>
    <w:rsid w:val="00ED73C6"/>
    <w:rsid w:val="00F75A19"/>
    <w:rsid w:val="00FA23FF"/>
    <w:rsid w:val="00FC440E"/>
    <w:rsid w:val="3F47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"/>
    <w:qFormat/>
    <w:rsid w:val="005605B9"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Char"/>
    <w:uiPriority w:val="34"/>
    <w:qFormat/>
    <w:rsid w:val="005605B9"/>
    <w:pPr>
      <w:ind w:firstLineChars="200" w:firstLine="4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5605B9"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sid w:val="005605B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6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6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unhideWhenUsed/>
    <w:qFormat/>
    <w:rsid w:val="005605B9"/>
    <w:pPr>
      <w:ind w:firstLineChars="200" w:firstLine="420"/>
    </w:pPr>
  </w:style>
  <w:style w:type="table" w:styleId="a8">
    <w:name w:val="Table Grid"/>
    <w:basedOn w:val="a2"/>
    <w:uiPriority w:val="39"/>
    <w:qFormat/>
    <w:rsid w:val="0056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5605B9"/>
    <w:rPr>
      <w:color w:val="0000FF"/>
      <w:u w:val="single"/>
    </w:rPr>
  </w:style>
  <w:style w:type="character" w:customStyle="1" w:styleId="Char0">
    <w:name w:val="正文文本缩进 Char"/>
    <w:basedOn w:val="a1"/>
    <w:link w:val="a4"/>
    <w:uiPriority w:val="99"/>
    <w:semiHidden/>
    <w:rsid w:val="005605B9"/>
  </w:style>
  <w:style w:type="character" w:customStyle="1" w:styleId="2Char">
    <w:name w:val="正文首行缩进 2 Char"/>
    <w:basedOn w:val="Char0"/>
    <w:link w:val="2"/>
    <w:uiPriority w:val="99"/>
    <w:rsid w:val="005605B9"/>
  </w:style>
  <w:style w:type="character" w:customStyle="1" w:styleId="Char">
    <w:name w:val="列出段落 Char"/>
    <w:basedOn w:val="a1"/>
    <w:link w:val="a0"/>
    <w:uiPriority w:val="34"/>
    <w:qFormat/>
    <w:locked/>
    <w:rsid w:val="005605B9"/>
  </w:style>
  <w:style w:type="character" w:customStyle="1" w:styleId="Char3">
    <w:name w:val="页眉 Char"/>
    <w:basedOn w:val="a1"/>
    <w:link w:val="a7"/>
    <w:uiPriority w:val="99"/>
    <w:rsid w:val="005605B9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5605B9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5605B9"/>
    <w:rPr>
      <w:rFonts w:ascii="Times New Roman" w:eastAsia="仿宋_GB2312" w:hAnsi="Times New Roman" w:cs="Times New Roman"/>
      <w:b/>
      <w:sz w:val="32"/>
      <w:szCs w:val="28"/>
    </w:rPr>
  </w:style>
  <w:style w:type="character" w:customStyle="1" w:styleId="Char1">
    <w:name w:val="批注框文本 Char"/>
    <w:basedOn w:val="a1"/>
    <w:link w:val="a5"/>
    <w:uiPriority w:val="99"/>
    <w:semiHidden/>
    <w:rsid w:val="00560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</Words>
  <Characters>967</Characters>
  <Application>Microsoft Office Word</Application>
  <DocSecurity>0</DocSecurity>
  <Lines>8</Lines>
  <Paragraphs>2</Paragraphs>
  <ScaleCrop>false</ScaleCrop>
  <Company>Chinese ORG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</dc:creator>
  <cp:lastModifiedBy>黄斐</cp:lastModifiedBy>
  <cp:revision>27</cp:revision>
  <dcterms:created xsi:type="dcterms:W3CDTF">2019-11-13T08:57:00Z</dcterms:created>
  <dcterms:modified xsi:type="dcterms:W3CDTF">2020-10-09T09:44:00Z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