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B6" w:rsidRPr="008D5CC6" w:rsidRDefault="00323FB6" w:rsidP="00323FB6">
      <w:pPr>
        <w:rPr>
          <w:rFonts w:ascii="仿宋_GB2312" w:eastAsia="仿宋_GB2312" w:hAnsi="仿宋" w:hint="eastAsia"/>
          <w:b/>
          <w:bCs/>
          <w:sz w:val="40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40"/>
          <w:szCs w:val="32"/>
        </w:rPr>
        <w:t>附件</w:t>
      </w:r>
      <w:r w:rsidR="008D5CC6" w:rsidRPr="008D5CC6">
        <w:rPr>
          <w:rFonts w:ascii="仿宋_GB2312" w:eastAsia="仿宋_GB2312" w:hAnsi="仿宋" w:hint="eastAsia"/>
          <w:b/>
          <w:bCs/>
          <w:sz w:val="40"/>
          <w:szCs w:val="32"/>
        </w:rPr>
        <w:t>2</w:t>
      </w:r>
      <w:r w:rsidRPr="008D5CC6">
        <w:rPr>
          <w:rFonts w:ascii="仿宋_GB2312" w:eastAsia="仿宋_GB2312" w:hAnsi="仿宋" w:hint="eastAsia"/>
          <w:b/>
          <w:bCs/>
          <w:sz w:val="40"/>
          <w:szCs w:val="32"/>
        </w:rPr>
        <w:t xml:space="preserve"> </w:t>
      </w:r>
    </w:p>
    <w:p w:rsidR="00323FB6" w:rsidRPr="008D5CC6" w:rsidRDefault="00323FB6" w:rsidP="00323FB6">
      <w:pPr>
        <w:jc w:val="center"/>
        <w:rPr>
          <w:rFonts w:ascii="仿宋_GB2312" w:eastAsia="仿宋_GB2312" w:hAnsi="仿宋" w:hint="eastAsia"/>
          <w:b/>
          <w:bCs/>
          <w:sz w:val="40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40"/>
          <w:szCs w:val="32"/>
        </w:rPr>
        <w:t>硬件防火墙考察企业的公示资料</w:t>
      </w:r>
    </w:p>
    <w:p w:rsidR="00323FB6" w:rsidRPr="008D5CC6" w:rsidRDefault="00323FB6" w:rsidP="00323FB6">
      <w:pPr>
        <w:rPr>
          <w:rFonts w:ascii="仿宋_GB2312" w:eastAsia="仿宋_GB2312" w:hAnsi="仿宋" w:hint="eastAsia"/>
          <w:b/>
          <w:bCs/>
          <w:sz w:val="32"/>
          <w:szCs w:val="32"/>
        </w:rPr>
      </w:pPr>
    </w:p>
    <w:p w:rsidR="00323FB6" w:rsidRPr="008D5CC6" w:rsidRDefault="00323FB6" w:rsidP="00323FB6">
      <w:pPr>
        <w:pStyle w:val="a3"/>
        <w:numPr>
          <w:ilvl w:val="0"/>
          <w:numId w:val="22"/>
        </w:numPr>
        <w:ind w:firstLineChars="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32"/>
          <w:szCs w:val="32"/>
        </w:rPr>
        <w:t>企业名称：深信服科技股份有限公司</w:t>
      </w:r>
    </w:p>
    <w:p w:rsidR="00323FB6" w:rsidRPr="008D5CC6" w:rsidRDefault="00323FB6" w:rsidP="008D5CC6">
      <w:pPr>
        <w:ind w:firstLineChars="250" w:firstLine="803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32"/>
          <w:szCs w:val="32"/>
        </w:rPr>
        <w:t>品牌：</w:t>
      </w:r>
      <w:r w:rsidRPr="008D5CC6">
        <w:rPr>
          <w:rFonts w:ascii="仿宋_GB2312" w:eastAsia="仿宋_GB2312" w:hAnsi="仿宋" w:cs="宋体" w:hint="eastAsia"/>
          <w:kern w:val="0"/>
          <w:sz w:val="32"/>
          <w:szCs w:val="32"/>
        </w:rPr>
        <w:t>深信服科技 SANGFOR</w:t>
      </w:r>
    </w:p>
    <w:p w:rsidR="00323FB6" w:rsidRPr="008D5CC6" w:rsidRDefault="00323FB6" w:rsidP="008D5CC6">
      <w:pPr>
        <w:pStyle w:val="a3"/>
        <w:numPr>
          <w:ilvl w:val="0"/>
          <w:numId w:val="23"/>
        </w:numPr>
        <w:ind w:firstLineChars="0" w:firstLine="6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32"/>
          <w:szCs w:val="32"/>
        </w:rPr>
        <w:t>企业基本情况：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企业成立时间： 2000年12月25日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企业注册资金： 40892.71万元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企业注册地址： 深圳市南山区学苑大道1001号南山智园A1栋一层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企业信用等级： AAA资信等级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入库产品生产时间： 201</w:t>
      </w:r>
      <w:r w:rsidR="00B6692C" w:rsidRPr="008D5CC6">
        <w:rPr>
          <w:rFonts w:ascii="仿宋_GB2312" w:eastAsia="仿宋_GB2312" w:hAnsi="仿宋" w:hint="eastAsia"/>
          <w:sz w:val="32"/>
          <w:szCs w:val="32"/>
        </w:rPr>
        <w:t>1</w:t>
      </w:r>
      <w:r w:rsidRPr="008D5CC6">
        <w:rPr>
          <w:rFonts w:ascii="仿宋_GB2312" w:eastAsia="仿宋_GB2312" w:hAnsi="仿宋" w:hint="eastAsia"/>
          <w:sz w:val="32"/>
          <w:szCs w:val="32"/>
        </w:rPr>
        <w:t>年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企业2019年营业收入： 45亿元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 xml:space="preserve">入库产品2019年销售额： </w:t>
      </w:r>
      <w:r w:rsidR="00B6692C" w:rsidRPr="008D5CC6">
        <w:rPr>
          <w:rFonts w:ascii="仿宋_GB2312" w:eastAsia="仿宋_GB2312" w:hAnsi="仿宋" w:hint="eastAsia"/>
          <w:sz w:val="32"/>
          <w:szCs w:val="32"/>
        </w:rPr>
        <w:t>11</w:t>
      </w:r>
      <w:r w:rsidRPr="008D5CC6">
        <w:rPr>
          <w:rFonts w:ascii="仿宋_GB2312" w:eastAsia="仿宋_GB2312" w:hAnsi="仿宋" w:hint="eastAsia"/>
          <w:sz w:val="32"/>
          <w:szCs w:val="32"/>
        </w:rPr>
        <w:t>亿元</w:t>
      </w:r>
    </w:p>
    <w:p w:rsidR="00323FB6" w:rsidRPr="008D5CC6" w:rsidRDefault="00323FB6" w:rsidP="00323FB6">
      <w:pPr>
        <w:pStyle w:val="a3"/>
        <w:numPr>
          <w:ilvl w:val="0"/>
          <w:numId w:val="24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建筑面积： 14326.48</w:t>
      </w:r>
      <w:r w:rsidRPr="008D5CC6">
        <w:rPr>
          <w:rFonts w:ascii="仿宋_GB2312" w:eastAsia="仿宋" w:hAnsi="仿宋" w:hint="eastAsia"/>
          <w:sz w:val="32"/>
          <w:szCs w:val="32"/>
        </w:rPr>
        <w:t>㎡</w:t>
      </w:r>
    </w:p>
    <w:p w:rsidR="00323FB6" w:rsidRPr="008D5CC6" w:rsidRDefault="00323FB6" w:rsidP="008D5CC6">
      <w:pPr>
        <w:pStyle w:val="a3"/>
        <w:numPr>
          <w:ilvl w:val="0"/>
          <w:numId w:val="23"/>
        </w:numPr>
        <w:ind w:firstLineChars="0" w:firstLine="6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bCs/>
          <w:sz w:val="32"/>
          <w:szCs w:val="32"/>
        </w:rPr>
        <w:t>产品项目应用情况：</w:t>
      </w:r>
    </w:p>
    <w:p w:rsidR="00323FB6" w:rsidRPr="008D5CC6" w:rsidRDefault="00323FB6" w:rsidP="00323FB6">
      <w:pPr>
        <w:pStyle w:val="a3"/>
        <w:numPr>
          <w:ilvl w:val="0"/>
          <w:numId w:val="25"/>
        </w:numPr>
        <w:ind w:firstLineChars="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8D5CC6">
        <w:rPr>
          <w:rFonts w:ascii="仿宋_GB2312" w:eastAsia="仿宋_GB2312" w:hAnsi="仿宋" w:cs="宋体" w:hint="eastAsia"/>
          <w:b/>
          <w:bCs/>
          <w:sz w:val="32"/>
          <w:szCs w:val="32"/>
        </w:rPr>
        <w:t>政府单位应用情况</w:t>
      </w:r>
      <w:r w:rsidRPr="008D5CC6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013"/>
        <w:gridCol w:w="4085"/>
        <w:gridCol w:w="1855"/>
        <w:gridCol w:w="1264"/>
      </w:tblGrid>
      <w:tr w:rsidR="00323FB6" w:rsidRPr="008D5CC6" w:rsidTr="00B6692C">
        <w:trPr>
          <w:tblHeader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广东省地方税务局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 xml:space="preserve">2018.03.22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国家信息中心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2018.12.25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四川省交通厅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2019.01.03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江苏省公安厅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2019.03.28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安徽省应急管理厅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2019.08.14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山东省网信办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2019.08.15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江西省民政厅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2019.08.15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云南省审计厅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2019.11.13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福建省公安厅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2019.12.24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西藏民政厅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2019.09.27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C" w:rsidRPr="008D5CC6" w:rsidRDefault="00B6692C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0"/>
          <w:numId w:val="25"/>
        </w:numPr>
        <w:ind w:firstLineChars="0"/>
        <w:rPr>
          <w:rFonts w:ascii="仿宋_GB2312" w:eastAsia="仿宋_GB2312" w:hAnsi="仿宋" w:hint="eastAsia"/>
          <w:b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sz w:val="32"/>
          <w:szCs w:val="32"/>
        </w:rPr>
        <w:t>金融机构应用概况</w:t>
      </w:r>
    </w:p>
    <w:tbl>
      <w:tblPr>
        <w:tblStyle w:val="a4"/>
        <w:tblW w:w="0" w:type="auto"/>
        <w:jc w:val="center"/>
        <w:tblLook w:val="04A0"/>
      </w:tblPr>
      <w:tblGrid>
        <w:gridCol w:w="1013"/>
        <w:gridCol w:w="4085"/>
        <w:gridCol w:w="1843"/>
        <w:gridCol w:w="1276"/>
      </w:tblGrid>
      <w:tr w:rsidR="00323FB6" w:rsidRPr="008D5CC6" w:rsidTr="00B6692C">
        <w:trPr>
          <w:tblHeader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金融机构名称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中国民生信托有限公司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01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西部证券股份有限公司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05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中国人寿保险股份有限公司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8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生命人寿保险股份有限公司总公司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中国农业发展银行山西省分行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中信银行股份有限公司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北部湾财产保险股份有限公司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中国银联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唐山市农村商业银行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青岛农商银行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0"/>
          <w:numId w:val="25"/>
        </w:numPr>
        <w:ind w:firstLineChars="0"/>
        <w:rPr>
          <w:rFonts w:ascii="仿宋_GB2312" w:eastAsia="仿宋_GB2312" w:hAnsi="仿宋" w:hint="eastAsia"/>
          <w:b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sz w:val="32"/>
          <w:szCs w:val="32"/>
        </w:rPr>
        <w:t>网络运营商应用情况：</w:t>
      </w:r>
    </w:p>
    <w:p w:rsidR="00323FB6" w:rsidRPr="008D5CC6" w:rsidRDefault="00323FB6" w:rsidP="00323FB6">
      <w:pPr>
        <w:pStyle w:val="a3"/>
        <w:numPr>
          <w:ilvl w:val="1"/>
          <w:numId w:val="25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网络运营商项目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819"/>
        <w:gridCol w:w="3571"/>
        <w:gridCol w:w="1057"/>
        <w:gridCol w:w="1636"/>
        <w:gridCol w:w="1213"/>
      </w:tblGrid>
      <w:tr w:rsidR="00323FB6" w:rsidRPr="008D5CC6" w:rsidTr="00B6692C">
        <w:trPr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工程项目名称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中国电信玉林分公司玉林师范学院智慧校园项目网络安全建设设备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164.98万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06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中国联通移动警务平台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160万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04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中国联合网络通信有限公司广东省分公司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123万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中国移动通信集团上海有限公司AF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170万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中国联通尾分公司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130万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秦皇岛移动AC;aCloud;aDesk;AF;DAS;EDR;SIP;</w:t>
            </w:r>
          </w:p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WAF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166万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28日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中国网络联合通信有限公司福建省分公司AF;SIP;SJJ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150万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中中电信股份有限公司常州分公司AD;AF;EDR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83万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中国联合通信有限公司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枣庄分公司AF;EDR;GAP;SIP;SJJ;WAF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95万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09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中国移动通信集团江苏有限公司AF;aDesk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157.5万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2020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02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中国联合通信网络有限公司德州分公司AC,AF,LAS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185万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中国移动通信集团甘肃有限公司平凉分公司AC,AF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75万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03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27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1"/>
          <w:numId w:val="25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bookmarkStart w:id="0" w:name="_Hlk38614877"/>
      <w:r w:rsidRPr="008D5CC6">
        <w:rPr>
          <w:rFonts w:ascii="仿宋_GB2312" w:eastAsia="仿宋_GB2312" w:hAnsi="仿宋" w:hint="eastAsia"/>
          <w:sz w:val="32"/>
          <w:szCs w:val="32"/>
        </w:rPr>
        <w:t>网络运营商集采</w:t>
      </w:r>
    </w:p>
    <w:tbl>
      <w:tblPr>
        <w:tblStyle w:val="a4"/>
        <w:tblW w:w="0" w:type="auto"/>
        <w:jc w:val="center"/>
        <w:tblLook w:val="04A0"/>
      </w:tblPr>
      <w:tblGrid>
        <w:gridCol w:w="908"/>
        <w:gridCol w:w="3482"/>
        <w:gridCol w:w="2268"/>
        <w:gridCol w:w="1559"/>
      </w:tblGrid>
      <w:tr w:rsidR="00323FB6" w:rsidRPr="008D5CC6" w:rsidTr="00B6692C">
        <w:trPr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网络运营商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6692C" w:rsidRPr="008D5CC6" w:rsidTr="00571C29">
        <w:trPr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C" w:rsidRPr="008D5CC6" w:rsidRDefault="00B6692C" w:rsidP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无</w:t>
            </w:r>
          </w:p>
        </w:tc>
      </w:tr>
      <w:tr w:rsidR="00323FB6" w:rsidRPr="008D5CC6" w:rsidTr="00B6692C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0"/>
          <w:numId w:val="25"/>
        </w:numPr>
        <w:ind w:firstLineChars="0"/>
        <w:rPr>
          <w:rFonts w:ascii="仿宋_GB2312" w:eastAsia="仿宋_GB2312" w:hAnsi="仿宋" w:hint="eastAsia"/>
          <w:b/>
          <w:sz w:val="32"/>
          <w:szCs w:val="32"/>
        </w:rPr>
      </w:pPr>
      <w:r w:rsidRPr="008D5CC6">
        <w:rPr>
          <w:rFonts w:ascii="仿宋_GB2312" w:eastAsia="仿宋_GB2312" w:hAnsi="仿宋" w:cs="宋体" w:hint="eastAsia"/>
          <w:b/>
          <w:sz w:val="32"/>
          <w:szCs w:val="32"/>
        </w:rPr>
        <w:t>教育及医疗行业应用情况</w:t>
      </w:r>
      <w:bookmarkEnd w:id="0"/>
      <w:r w:rsidRPr="008D5CC6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323FB6" w:rsidRPr="008D5CC6" w:rsidRDefault="00323FB6" w:rsidP="00323FB6">
      <w:pPr>
        <w:pStyle w:val="a3"/>
        <w:numPr>
          <w:ilvl w:val="1"/>
          <w:numId w:val="25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高等院校</w:t>
      </w:r>
    </w:p>
    <w:tbl>
      <w:tblPr>
        <w:tblStyle w:val="a4"/>
        <w:tblW w:w="8437" w:type="dxa"/>
        <w:jc w:val="center"/>
        <w:tblLook w:val="04A0"/>
      </w:tblPr>
      <w:tblGrid>
        <w:gridCol w:w="906"/>
        <w:gridCol w:w="2603"/>
        <w:gridCol w:w="1201"/>
        <w:gridCol w:w="2136"/>
        <w:gridCol w:w="1591"/>
      </w:tblGrid>
      <w:tr w:rsidR="00323FB6" w:rsidRPr="008D5CC6" w:rsidTr="00B6692C">
        <w:trPr>
          <w:trHeight w:val="638"/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高等院校名称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trHeight w:val="63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中央民族大学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65万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10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63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郑州大学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14万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64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香港中文大学（深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lastRenderedPageBreak/>
              <w:t>圳）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lastRenderedPageBreak/>
              <w:t>110万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03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1"/>
          <w:numId w:val="25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lastRenderedPageBreak/>
        <w:t>市级及以上图书馆</w:t>
      </w:r>
    </w:p>
    <w:tbl>
      <w:tblPr>
        <w:tblStyle w:val="a4"/>
        <w:tblW w:w="8458" w:type="dxa"/>
        <w:jc w:val="center"/>
        <w:tblLook w:val="04A0"/>
      </w:tblPr>
      <w:tblGrid>
        <w:gridCol w:w="903"/>
        <w:gridCol w:w="2636"/>
        <w:gridCol w:w="1090"/>
        <w:gridCol w:w="2136"/>
        <w:gridCol w:w="1693"/>
      </w:tblGrid>
      <w:tr w:rsidR="00323FB6" w:rsidRPr="008D5CC6" w:rsidTr="00B6692C">
        <w:trPr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图书馆名称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开封市图书馆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11万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04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1"/>
          <w:numId w:val="25"/>
        </w:numPr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D5CC6">
        <w:rPr>
          <w:rFonts w:ascii="仿宋_GB2312" w:eastAsia="仿宋_GB2312" w:hAnsi="仿宋" w:hint="eastAsia"/>
          <w:sz w:val="32"/>
          <w:szCs w:val="32"/>
        </w:rPr>
        <w:t>三级甲等医院</w:t>
      </w:r>
    </w:p>
    <w:tbl>
      <w:tblPr>
        <w:tblStyle w:val="a4"/>
        <w:tblW w:w="8618" w:type="dxa"/>
        <w:jc w:val="center"/>
        <w:tblLook w:val="04A0"/>
      </w:tblPr>
      <w:tblGrid>
        <w:gridCol w:w="825"/>
        <w:gridCol w:w="3034"/>
        <w:gridCol w:w="1265"/>
        <w:gridCol w:w="2136"/>
        <w:gridCol w:w="1358"/>
      </w:tblGrid>
      <w:tr w:rsidR="00323FB6" w:rsidRPr="008D5CC6" w:rsidTr="00B6692C">
        <w:trPr>
          <w:trHeight w:val="630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医院名称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trHeight w:val="12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复旦大学附属肿瘤医院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130万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03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21</w:t>
            </w:r>
            <w:r w:rsidR="00B6692C" w:rsidRPr="008D5CC6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trHeight w:val="12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深圳市第三人民医院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59.53万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2020．02．09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B6692C" w:rsidRPr="008D5CC6" w:rsidTr="00B6692C">
        <w:trPr>
          <w:trHeight w:val="12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河北医科大学第四医院（省四院）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92万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2018．03．27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2C" w:rsidRPr="008D5CC6" w:rsidRDefault="00B6692C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23FB6" w:rsidRPr="008D5CC6" w:rsidRDefault="00323FB6" w:rsidP="00323FB6">
      <w:pPr>
        <w:pStyle w:val="a3"/>
        <w:numPr>
          <w:ilvl w:val="0"/>
          <w:numId w:val="25"/>
        </w:numPr>
        <w:ind w:firstLineChars="0"/>
        <w:rPr>
          <w:rFonts w:ascii="仿宋_GB2312" w:eastAsia="仿宋_GB2312" w:hAnsi="仿宋" w:hint="eastAsia"/>
          <w:b/>
          <w:sz w:val="32"/>
          <w:szCs w:val="32"/>
        </w:rPr>
      </w:pPr>
      <w:r w:rsidRPr="008D5CC6">
        <w:rPr>
          <w:rFonts w:ascii="仿宋_GB2312" w:eastAsia="仿宋_GB2312" w:hAnsi="仿宋" w:hint="eastAsia"/>
          <w:b/>
          <w:sz w:val="32"/>
          <w:szCs w:val="32"/>
        </w:rPr>
        <w:t>中国500强企业</w:t>
      </w:r>
      <w:r w:rsidRPr="008D5CC6">
        <w:rPr>
          <w:rFonts w:ascii="仿宋_GB2312" w:eastAsia="仿宋_GB2312" w:hAnsi="仿宋" w:cs="宋体" w:hint="eastAsia"/>
          <w:b/>
          <w:sz w:val="32"/>
          <w:szCs w:val="32"/>
        </w:rPr>
        <w:t>应用情况</w:t>
      </w:r>
      <w:r w:rsidRPr="008D5CC6">
        <w:rPr>
          <w:rFonts w:ascii="仿宋_GB2312" w:eastAsia="仿宋_GB2312" w:hAnsi="仿宋" w:hint="eastAsia"/>
          <w:b/>
          <w:sz w:val="32"/>
          <w:szCs w:val="32"/>
        </w:rPr>
        <w:t>：</w:t>
      </w:r>
    </w:p>
    <w:tbl>
      <w:tblPr>
        <w:tblStyle w:val="a4"/>
        <w:tblW w:w="8784" w:type="dxa"/>
        <w:jc w:val="center"/>
        <w:tblLook w:val="04A0"/>
      </w:tblPr>
      <w:tblGrid>
        <w:gridCol w:w="815"/>
        <w:gridCol w:w="3103"/>
        <w:gridCol w:w="1238"/>
        <w:gridCol w:w="2136"/>
        <w:gridCol w:w="1492"/>
      </w:tblGrid>
      <w:tr w:rsidR="00323FB6" w:rsidRPr="008D5CC6" w:rsidTr="00B6692C">
        <w:trPr>
          <w:trHeight w:val="59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500强企业名称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签约时间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23FB6" w:rsidRPr="008D5CC6" w:rsidTr="00B6692C">
        <w:trPr>
          <w:trHeight w:val="52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华润置地有限公司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2017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07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39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浪潮集团有限公司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01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39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国家电网公司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02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41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万科企业股份有限公司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4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jc w:val="left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招商局集团有限公司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41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中国石化有限公司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11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1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上海汽车集团股份有限公司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3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比亚迪股份有限公司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07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44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华润电力控股有限公司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50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大唐国际发电股份有限公司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4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康佳集团股份有限公司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2019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12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23FB6" w:rsidRPr="008D5CC6" w:rsidTr="00B6692C">
        <w:trPr>
          <w:trHeight w:val="3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ind w:rightChars="-51" w:right="-107"/>
              <w:rPr>
                <w:rFonts w:ascii="仿宋_GB2312" w:eastAsia="仿宋_GB2312" w:hAnsi="仿宋" w:cs="Arial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紫金矿业集团股份有限公司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2018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06</w:t>
            </w:r>
            <w:r w:rsidR="00B6692C"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．</w:t>
            </w:r>
            <w:r w:rsidRPr="008D5CC6">
              <w:rPr>
                <w:rFonts w:ascii="仿宋_GB2312" w:eastAsia="仿宋_GB2312" w:hAnsi="仿宋" w:cs="宋体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6" w:rsidRPr="008D5CC6" w:rsidRDefault="00323FB6">
            <w:pPr>
              <w:pStyle w:val="a3"/>
              <w:ind w:firstLineChars="0" w:firstLine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7B4C7A" w:rsidRPr="008D5CC6" w:rsidRDefault="007B4C7A" w:rsidP="00323FB6">
      <w:pPr>
        <w:rPr>
          <w:rFonts w:ascii="仿宋_GB2312" w:eastAsia="仿宋_GB2312" w:hint="eastAsia"/>
          <w:sz w:val="32"/>
          <w:szCs w:val="32"/>
        </w:rPr>
      </w:pPr>
    </w:p>
    <w:sectPr w:rsidR="007B4C7A" w:rsidRPr="008D5CC6" w:rsidSect="00B6692C">
      <w:footerReference w:type="default" r:id="rId7"/>
      <w:pgSz w:w="11906" w:h="16838"/>
      <w:pgMar w:top="851" w:right="1800" w:bottom="1134" w:left="1800" w:header="851" w:footer="7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97" w:rsidRDefault="00EA6797" w:rsidP="005C7739">
      <w:r>
        <w:separator/>
      </w:r>
    </w:p>
  </w:endnote>
  <w:endnote w:type="continuationSeparator" w:id="0">
    <w:p w:rsidR="00EA6797" w:rsidRDefault="00EA6797" w:rsidP="005C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958811"/>
      <w:docPartObj>
        <w:docPartGallery w:val="Page Numbers (Bottom of Page)"/>
        <w:docPartUnique/>
      </w:docPartObj>
    </w:sdtPr>
    <w:sdtContent>
      <w:p w:rsidR="00B6692C" w:rsidRDefault="006B2431">
        <w:pPr>
          <w:pStyle w:val="a7"/>
          <w:jc w:val="center"/>
        </w:pPr>
        <w:r>
          <w:fldChar w:fldCharType="begin"/>
        </w:r>
        <w:r w:rsidR="00B6692C">
          <w:instrText>PAGE   \* MERGEFORMAT</w:instrText>
        </w:r>
        <w:r>
          <w:fldChar w:fldCharType="separate"/>
        </w:r>
        <w:r w:rsidR="008D5CC6" w:rsidRPr="008D5CC6">
          <w:rPr>
            <w:noProof/>
            <w:lang w:val="zh-CN"/>
          </w:rPr>
          <w:t>6</w:t>
        </w:r>
        <w:r>
          <w:fldChar w:fldCharType="end"/>
        </w:r>
      </w:p>
    </w:sdtContent>
  </w:sdt>
  <w:p w:rsidR="00B6692C" w:rsidRDefault="00B669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97" w:rsidRDefault="00EA6797" w:rsidP="005C7739">
      <w:r>
        <w:separator/>
      </w:r>
    </w:p>
  </w:footnote>
  <w:footnote w:type="continuationSeparator" w:id="0">
    <w:p w:rsidR="00EA6797" w:rsidRDefault="00EA6797" w:rsidP="005C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B4"/>
    <w:multiLevelType w:val="hybridMultilevel"/>
    <w:tmpl w:val="C8864F2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024FB"/>
    <w:multiLevelType w:val="hybridMultilevel"/>
    <w:tmpl w:val="ACA6E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56841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2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80A60F1"/>
    <w:multiLevelType w:val="hybridMultilevel"/>
    <w:tmpl w:val="2174CA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611657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5">
    <w:nsid w:val="20B453B6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25C940A8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2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CF60FBD"/>
    <w:multiLevelType w:val="hybridMultilevel"/>
    <w:tmpl w:val="05A26C3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583F3E"/>
    <w:multiLevelType w:val="hybridMultilevel"/>
    <w:tmpl w:val="9AD0A22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FF18D0"/>
    <w:multiLevelType w:val="hybridMultilevel"/>
    <w:tmpl w:val="CEE0E036"/>
    <w:lvl w:ilvl="0" w:tplc="42CE49E8">
      <w:start w:val="1"/>
      <w:numFmt w:val="decimal"/>
      <w:lvlText w:val="%1."/>
      <w:lvlJc w:val="left"/>
      <w:pPr>
        <w:ind w:left="820" w:hanging="400"/>
      </w:pPr>
      <w:rPr>
        <w:rFonts w:ascii="仿宋" w:eastAsia="仿宋" w:hAnsi="仿宋" w:hint="default"/>
        <w:sz w:val="28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9900AB8"/>
    <w:multiLevelType w:val="hybridMultilevel"/>
    <w:tmpl w:val="A7C84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915D82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>
    <w:nsid w:val="4B857E22"/>
    <w:multiLevelType w:val="hybridMultilevel"/>
    <w:tmpl w:val="60062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304439"/>
    <w:multiLevelType w:val="hybridMultilevel"/>
    <w:tmpl w:val="C8864F2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E518B9"/>
    <w:multiLevelType w:val="hybridMultilevel"/>
    <w:tmpl w:val="C8864F2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1F6D61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20" w:hanging="400"/>
      </w:pPr>
      <w:rPr>
        <w:rFonts w:ascii="仿宋" w:eastAsia="仿宋" w:hAnsi="仿宋" w:hint="default"/>
        <w:sz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D914F76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7">
    <w:nsid w:val="685D1148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20" w:hanging="400"/>
      </w:pPr>
      <w:rPr>
        <w:rFonts w:ascii="仿宋" w:eastAsia="仿宋" w:hAnsi="仿宋" w:hint="default"/>
        <w:sz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97D1C6B"/>
    <w:multiLevelType w:val="hybridMultilevel"/>
    <w:tmpl w:val="B4328A58"/>
    <w:lvl w:ilvl="0" w:tplc="42CE49E8">
      <w:start w:val="1"/>
      <w:numFmt w:val="decimal"/>
      <w:lvlText w:val="%1."/>
      <w:lvlJc w:val="left"/>
      <w:pPr>
        <w:ind w:left="800" w:hanging="40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9">
    <w:nsid w:val="6A85361A"/>
    <w:multiLevelType w:val="hybridMultilevel"/>
    <w:tmpl w:val="8D22BAF2"/>
    <w:lvl w:ilvl="0" w:tplc="097896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437BE5"/>
    <w:multiLevelType w:val="hybridMultilevel"/>
    <w:tmpl w:val="60062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0"/>
  </w:num>
  <w:num w:numId="5">
    <w:abstractNumId w:val="1"/>
  </w:num>
  <w:num w:numId="6">
    <w:abstractNumId w:val="12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  <w:num w:numId="19">
    <w:abstractNumId w:val="4"/>
  </w:num>
  <w:num w:numId="20">
    <w:abstractNumId w:val="0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06"/>
    <w:rsid w:val="001C5646"/>
    <w:rsid w:val="002A6C30"/>
    <w:rsid w:val="00323FB6"/>
    <w:rsid w:val="004A4E99"/>
    <w:rsid w:val="0050641B"/>
    <w:rsid w:val="00513C06"/>
    <w:rsid w:val="005C7739"/>
    <w:rsid w:val="006820E3"/>
    <w:rsid w:val="006B2431"/>
    <w:rsid w:val="006B479D"/>
    <w:rsid w:val="0070594E"/>
    <w:rsid w:val="007B4C7A"/>
    <w:rsid w:val="007E42E1"/>
    <w:rsid w:val="008661DD"/>
    <w:rsid w:val="008D5CC6"/>
    <w:rsid w:val="008F1475"/>
    <w:rsid w:val="00964CB2"/>
    <w:rsid w:val="00A57B7A"/>
    <w:rsid w:val="00B00570"/>
    <w:rsid w:val="00B6692C"/>
    <w:rsid w:val="00B949AD"/>
    <w:rsid w:val="00C03EB9"/>
    <w:rsid w:val="00D63C2B"/>
    <w:rsid w:val="00EA6797"/>
    <w:rsid w:val="00F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3+级标题,Bullet List,FooterText,numbered,List Paragraph1,Paragraphe de liste1,lp1,List,编号,1.2.3标题,表格段落,·ûºÅÁÐ±í,¡¤?o?¨¢D¡À¨ª,?¡è?o?¡§¡éD?¨¤¡§a,??¨¨?o??¡ì?¨¦D?¡§¡è?¡ìa,??¡§¡§?o???¨¬?¡§|D??¡ì?¨¨??¨¬a,???¡ì?¡ì?o???¡§???¡ì|D???¨¬?¡§¡§??¡§?a,?,符号列表"/>
    <w:basedOn w:val="a"/>
    <w:link w:val="Char"/>
    <w:uiPriority w:val="34"/>
    <w:qFormat/>
    <w:rsid w:val="001C5646"/>
    <w:pPr>
      <w:ind w:firstLineChars="200" w:firstLine="420"/>
    </w:pPr>
  </w:style>
  <w:style w:type="table" w:styleId="a4">
    <w:name w:val="Table Grid"/>
    <w:basedOn w:val="a1"/>
    <w:uiPriority w:val="39"/>
    <w:rsid w:val="001C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0"/>
    <w:uiPriority w:val="99"/>
    <w:semiHidden/>
    <w:unhideWhenUsed/>
    <w:rsid w:val="001C564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1C5646"/>
  </w:style>
  <w:style w:type="paragraph" w:styleId="2">
    <w:name w:val="Body Text First Indent 2"/>
    <w:basedOn w:val="a5"/>
    <w:link w:val="2Char"/>
    <w:uiPriority w:val="99"/>
    <w:unhideWhenUsed/>
    <w:qFormat/>
    <w:rsid w:val="001C5646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1C5646"/>
  </w:style>
  <w:style w:type="character" w:customStyle="1" w:styleId="Char">
    <w:name w:val="列出段落 Char"/>
    <w:aliases w:val="3+级标题 Char,Bullet List Char,FooterText Char,numbered Char,List Paragraph1 Char,Paragraphe de liste1 Char,lp1 Char,List Char,编号 Char,1.2.3标题 Char,表格段落 Char,·ûºÅÁÐ±í Char,¡¤?o?¨¢D¡À¨ª Char,?¡è?o?¡§¡éD?¨¤¡§a Char,??¨¨?o??¡ì?¨¦D?¡§¡è?¡ìa Char"/>
    <w:basedOn w:val="a0"/>
    <w:link w:val="a3"/>
    <w:uiPriority w:val="34"/>
    <w:qFormat/>
    <w:locked/>
    <w:rsid w:val="001C5646"/>
  </w:style>
  <w:style w:type="paragraph" w:styleId="a6">
    <w:name w:val="header"/>
    <w:basedOn w:val="a"/>
    <w:link w:val="Char1"/>
    <w:uiPriority w:val="99"/>
    <w:unhideWhenUsed/>
    <w:rsid w:val="005C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C773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C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C7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黄斐</cp:lastModifiedBy>
  <cp:revision>4</cp:revision>
  <dcterms:created xsi:type="dcterms:W3CDTF">2020-06-12T02:10:00Z</dcterms:created>
  <dcterms:modified xsi:type="dcterms:W3CDTF">2020-06-12T02:11:00Z</dcterms:modified>
</cp:coreProperties>
</file>